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DC5338" w:rsidRDefault="00AE46CF" w:rsidP="00AE46CF">
      <w:pPr>
        <w:jc w:val="right"/>
        <w:rPr>
          <w:rFonts w:ascii="Times New Roman" w:hAnsi="Times New Roman" w:cs="Times New Roman"/>
          <w:color w:val="000000"/>
          <w:sz w:val="24"/>
          <w:szCs w:val="24"/>
          <w:lang w:val="it-IT"/>
        </w:rPr>
      </w:pPr>
      <w:r w:rsidRPr="00DC5338">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DC5338">
        <w:rPr>
          <w:rFonts w:ascii="Times New Roman" w:hAnsi="Times New Roman" w:cs="Times New Roman"/>
          <w:color w:val="000000"/>
          <w:sz w:val="24"/>
          <w:szCs w:val="24"/>
          <w:lang w:val="it-IT"/>
        </w:rPr>
        <w:t>OBRAZAC  3</w:t>
      </w:r>
    </w:p>
    <w:p w:rsidR="00AE46CF" w:rsidRPr="00DC5338" w:rsidRDefault="00AE46CF" w:rsidP="00AE46CF">
      <w:pPr>
        <w:spacing w:after="0" w:line="240" w:lineRule="auto"/>
        <w:rPr>
          <w:rFonts w:ascii="Times New Roman" w:hAnsi="Times New Roman" w:cs="Times New Roman"/>
          <w:color w:val="000000"/>
          <w:lang w:val="it-IT"/>
        </w:rPr>
      </w:pPr>
    </w:p>
    <w:p w:rsidR="00AE46CF" w:rsidRPr="00DC5338"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DC5338"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DC5338">
        <w:rPr>
          <w:rFonts w:ascii="Times New Roman" w:hAnsi="Times New Roman" w:cs="Times New Roman"/>
          <w:b/>
          <w:color w:val="000000"/>
          <w:sz w:val="24"/>
          <w:szCs w:val="24"/>
          <w:lang w:val="pl-PL"/>
        </w:rPr>
        <w:t>OPŠTINA BUDVA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D0E7C" w:rsidRPr="00F6140F" w:rsidRDefault="00AD0E7C" w:rsidP="00AD0E7C">
      <w:pPr>
        <w:spacing w:after="0"/>
        <w:jc w:val="both"/>
        <w:rPr>
          <w:rFonts w:ascii="Times New Roman" w:hAnsi="Times New Roman" w:cs="Times New Roman"/>
          <w:b/>
          <w:sz w:val="24"/>
          <w:szCs w:val="24"/>
          <w:lang w:val="it-IT"/>
        </w:rPr>
      </w:pPr>
      <w:r w:rsidRPr="00F6140F">
        <w:rPr>
          <w:rFonts w:ascii="Times New Roman" w:hAnsi="Times New Roman" w:cs="Times New Roman"/>
          <w:b/>
          <w:sz w:val="24"/>
          <w:szCs w:val="24"/>
          <w:lang w:val="it-IT"/>
        </w:rPr>
        <w:t>Broj</w:t>
      </w:r>
      <w:r w:rsidR="00AC4557">
        <w:rPr>
          <w:rFonts w:ascii="Times New Roman" w:hAnsi="Times New Roman" w:cs="Times New Roman"/>
          <w:b/>
          <w:sz w:val="24"/>
          <w:szCs w:val="24"/>
          <w:lang w:val="it-IT"/>
        </w:rPr>
        <w:t xml:space="preserve"> iz evidencije postupaka javnih nabavki</w:t>
      </w:r>
      <w:r w:rsidRPr="00F6140F">
        <w:rPr>
          <w:rFonts w:ascii="Times New Roman" w:hAnsi="Times New Roman" w:cs="Times New Roman"/>
          <w:b/>
          <w:sz w:val="24"/>
          <w:szCs w:val="24"/>
          <w:lang w:val="it-IT"/>
        </w:rPr>
        <w:t xml:space="preserve">: </w:t>
      </w:r>
      <w:r w:rsidR="00F6140F" w:rsidRPr="00F6140F">
        <w:rPr>
          <w:rFonts w:ascii="Times New Roman" w:hAnsi="Times New Roman" w:cs="Times New Roman"/>
          <w:b/>
          <w:sz w:val="24"/>
          <w:szCs w:val="24"/>
          <w:lang w:val="it-IT"/>
        </w:rPr>
        <w:t>01-</w:t>
      </w:r>
      <w:r w:rsidR="00870689">
        <w:rPr>
          <w:rFonts w:ascii="Times New Roman" w:hAnsi="Times New Roman" w:cs="Times New Roman"/>
          <w:b/>
          <w:sz w:val="24"/>
          <w:szCs w:val="24"/>
          <w:lang w:val="it-IT"/>
        </w:rPr>
        <w:t>3745</w:t>
      </w:r>
      <w:r w:rsidR="009A2AE3">
        <w:rPr>
          <w:rFonts w:ascii="Times New Roman" w:hAnsi="Times New Roman" w:cs="Times New Roman"/>
          <w:b/>
          <w:sz w:val="24"/>
          <w:szCs w:val="24"/>
          <w:lang w:val="it-IT"/>
        </w:rPr>
        <w:t>/6</w:t>
      </w:r>
    </w:p>
    <w:p w:rsidR="00AD0E7C" w:rsidRPr="008B2C9B" w:rsidRDefault="00AD0E7C" w:rsidP="00AD0E7C">
      <w:pPr>
        <w:spacing w:after="0"/>
        <w:jc w:val="both"/>
        <w:rPr>
          <w:rFonts w:ascii="Times New Roman" w:hAnsi="Times New Roman" w:cs="Times New Roman"/>
          <w:b/>
          <w:sz w:val="24"/>
          <w:szCs w:val="24"/>
          <w:lang w:val="it-IT"/>
        </w:rPr>
      </w:pPr>
      <w:r w:rsidRPr="008B2C9B">
        <w:rPr>
          <w:rFonts w:ascii="Times New Roman" w:hAnsi="Times New Roman" w:cs="Times New Roman"/>
          <w:b/>
          <w:sz w:val="24"/>
          <w:szCs w:val="24"/>
          <w:lang w:val="it-IT"/>
        </w:rPr>
        <w:t xml:space="preserve">Redni broj iz Plana javnih nabavki : </w:t>
      </w:r>
      <w:r w:rsidR="00870689">
        <w:rPr>
          <w:rFonts w:ascii="Times New Roman" w:hAnsi="Times New Roman" w:cs="Times New Roman"/>
          <w:b/>
          <w:sz w:val="24"/>
          <w:szCs w:val="24"/>
          <w:lang w:val="it-IT"/>
        </w:rPr>
        <w:t>293</w:t>
      </w:r>
    </w:p>
    <w:p w:rsidR="00AD0E7C" w:rsidRPr="00DC5338" w:rsidRDefault="00AD0E7C" w:rsidP="00AD0E7C">
      <w:pPr>
        <w:spacing w:after="0"/>
        <w:jc w:val="both"/>
        <w:rPr>
          <w:rFonts w:ascii="Times New Roman" w:hAnsi="Times New Roman" w:cs="Times New Roman"/>
          <w:b/>
          <w:bCs/>
          <w:color w:val="000000"/>
          <w:sz w:val="28"/>
          <w:szCs w:val="28"/>
          <w:lang w:val="it-IT"/>
        </w:rPr>
      </w:pPr>
      <w:r w:rsidRPr="00B11615">
        <w:rPr>
          <w:rFonts w:ascii="Times New Roman" w:hAnsi="Times New Roman" w:cs="Times New Roman"/>
          <w:b/>
          <w:sz w:val="24"/>
          <w:szCs w:val="24"/>
          <w:lang w:val="it-IT"/>
        </w:rPr>
        <w:t xml:space="preserve">Budva, </w:t>
      </w:r>
      <w:r w:rsidR="00870689">
        <w:rPr>
          <w:rFonts w:ascii="Times New Roman" w:hAnsi="Times New Roman" w:cs="Times New Roman"/>
          <w:b/>
          <w:sz w:val="24"/>
          <w:szCs w:val="24"/>
          <w:lang w:val="it-IT"/>
        </w:rPr>
        <w:t>31</w:t>
      </w:r>
      <w:r w:rsidR="004C681F">
        <w:rPr>
          <w:rFonts w:ascii="Times New Roman" w:hAnsi="Times New Roman" w:cs="Times New Roman"/>
          <w:b/>
          <w:sz w:val="24"/>
          <w:szCs w:val="24"/>
          <w:lang w:val="it-IT"/>
        </w:rPr>
        <w:t>.12</w:t>
      </w:r>
      <w:r w:rsidR="00B11615" w:rsidRPr="00B11615">
        <w:rPr>
          <w:rFonts w:ascii="Times New Roman" w:hAnsi="Times New Roman" w:cs="Times New Roman"/>
          <w:b/>
          <w:sz w:val="24"/>
          <w:szCs w:val="24"/>
          <w:lang w:val="it-IT"/>
        </w:rPr>
        <w:t>.2018</w:t>
      </w:r>
      <w:r w:rsidRPr="00B11615">
        <w:rPr>
          <w:rFonts w:ascii="Times New Roman" w:hAnsi="Times New Roman" w:cs="Times New Roman"/>
          <w:b/>
          <w:sz w:val="24"/>
          <w:szCs w:val="24"/>
          <w:lang w:val="it-IT"/>
        </w:rPr>
        <w:t>.godine</w:t>
      </w:r>
    </w:p>
    <w:p w:rsidR="00AE46CF" w:rsidRPr="00DC5338" w:rsidRDefault="00AE46CF" w:rsidP="00AE46CF">
      <w:pPr>
        <w:pStyle w:val="Heading1"/>
        <w:jc w:val="both"/>
        <w:rPr>
          <w:i w:val="0"/>
          <w:iCs w:val="0"/>
          <w:color w:val="000000"/>
          <w:sz w:val="24"/>
          <w:szCs w:val="24"/>
          <w:lang w:val="it-IT"/>
        </w:rPr>
      </w:pPr>
    </w:p>
    <w:p w:rsidR="00AE46CF" w:rsidRPr="00DC5338" w:rsidRDefault="00AE46CF" w:rsidP="00AE46CF">
      <w:pPr>
        <w:pStyle w:val="Heading1"/>
        <w:jc w:val="both"/>
        <w:rPr>
          <w:i w:val="0"/>
          <w:iCs w:val="0"/>
          <w:color w:val="000000"/>
          <w:sz w:val="24"/>
          <w:szCs w:val="24"/>
          <w:u w:val="none"/>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DC5338">
        <w:rPr>
          <w:rFonts w:ascii="Times New Roman" w:hAnsi="Times New Roman" w:cs="Times New Roman"/>
          <w:sz w:val="24"/>
          <w:szCs w:val="24"/>
          <w:lang w:val="it-IT"/>
        </w:rPr>
        <w:t xml:space="preserve">Na onovu člana 54 stav 1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sz w:val="24"/>
          <w:szCs w:val="24"/>
          <w:lang w:val="it-IT"/>
        </w:rPr>
        <w:t xml:space="preserve">42/11, 57/14, 28/15 i 42/17) </w:t>
      </w:r>
      <w:r w:rsidR="004779DF" w:rsidRPr="00DC5338">
        <w:rPr>
          <w:rFonts w:ascii="Times New Roman" w:hAnsi="Times New Roman" w:cs="Times New Roman"/>
          <w:b/>
          <w:color w:val="000000"/>
          <w:sz w:val="24"/>
          <w:szCs w:val="24"/>
          <w:lang w:val="pl-PL"/>
        </w:rPr>
        <w:t xml:space="preserve">Opština Budva </w:t>
      </w:r>
      <w:r w:rsidRPr="00DC5338">
        <w:rPr>
          <w:rFonts w:ascii="Times New Roman" w:hAnsi="Times New Roman" w:cs="Times New Roman"/>
          <w:sz w:val="24"/>
          <w:szCs w:val="24"/>
          <w:lang w:val="it-IT"/>
        </w:rPr>
        <w:t>objavljuje na Portalu javnih nabavki</w:t>
      </w:r>
    </w:p>
    <w:p w:rsidR="00AE46CF" w:rsidRPr="00DC5338" w:rsidRDefault="00AE46CF" w:rsidP="00AE46CF">
      <w:pPr>
        <w:jc w:val="both"/>
        <w:rPr>
          <w:rFonts w:ascii="Times New Roman" w:hAnsi="Times New Roman" w:cs="Times New Roman"/>
          <w:lang w:val="it-IT"/>
        </w:rPr>
      </w:pPr>
    </w:p>
    <w:p w:rsidR="00AE46CF" w:rsidRPr="00DC5338" w:rsidRDefault="00AE46CF" w:rsidP="00AE46CF">
      <w:pPr>
        <w:pStyle w:val="Heading1"/>
        <w:jc w:val="both"/>
        <w:rPr>
          <w:b w:val="0"/>
          <w:bCs w:val="0"/>
          <w:i w:val="0"/>
          <w:iCs w:val="0"/>
          <w:color w:val="000000"/>
          <w:sz w:val="36"/>
          <w:szCs w:val="36"/>
          <w:u w:val="none"/>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pStyle w:val="Heading1"/>
        <w:rPr>
          <w:color w:val="000000"/>
          <w:sz w:val="36"/>
          <w:szCs w:val="36"/>
          <w:lang w:val="it-IT"/>
        </w:rPr>
      </w:pPr>
    </w:p>
    <w:p w:rsidR="00AD0E7C" w:rsidRPr="00BE2195" w:rsidRDefault="00AD0E7C" w:rsidP="00AD0E7C">
      <w:pPr>
        <w:spacing w:after="0" w:line="240" w:lineRule="auto"/>
        <w:jc w:val="center"/>
        <w:rPr>
          <w:rFonts w:ascii="Times New Roman" w:hAnsi="Times New Roman" w:cs="Times New Roman"/>
          <w:b/>
          <w:bCs/>
          <w:color w:val="000000"/>
          <w:sz w:val="36"/>
          <w:szCs w:val="36"/>
          <w:lang w:val="it-IT"/>
        </w:rPr>
      </w:pPr>
      <w:r w:rsidRPr="00BE2195">
        <w:rPr>
          <w:rFonts w:ascii="Times New Roman" w:hAnsi="Times New Roman" w:cs="Times New Roman"/>
          <w:b/>
          <w:bCs/>
          <w:color w:val="000000"/>
          <w:sz w:val="36"/>
          <w:szCs w:val="36"/>
          <w:lang w:val="it-IT"/>
        </w:rPr>
        <w:t>TENDERSKU DOKUMENTACIJU</w:t>
      </w:r>
    </w:p>
    <w:p w:rsidR="00AD0E7C" w:rsidRPr="00BE2195" w:rsidRDefault="00AD0E7C" w:rsidP="00AD0E7C">
      <w:pPr>
        <w:spacing w:after="0" w:line="240" w:lineRule="auto"/>
        <w:jc w:val="center"/>
        <w:rPr>
          <w:rFonts w:ascii="Times New Roman" w:hAnsi="Times New Roman" w:cs="Times New Roman"/>
          <w:b/>
          <w:sz w:val="36"/>
          <w:szCs w:val="36"/>
        </w:rPr>
      </w:pPr>
      <w:r w:rsidRPr="00BE2195">
        <w:rPr>
          <w:rFonts w:ascii="Times New Roman" w:hAnsi="Times New Roman" w:cs="Times New Roman"/>
          <w:b/>
          <w:bCs/>
          <w:color w:val="000000"/>
          <w:sz w:val="36"/>
          <w:szCs w:val="36"/>
          <w:lang w:val="it-IT"/>
        </w:rPr>
        <w:t xml:space="preserve">ZA OTVORENI POSTUPAK JAVNE NABAVKE ZA  </w:t>
      </w:r>
      <w:r w:rsidRPr="00BE2195">
        <w:rPr>
          <w:rFonts w:ascii="Times New Roman" w:hAnsi="Times New Roman" w:cs="Times New Roman"/>
          <w:b/>
          <w:sz w:val="36"/>
          <w:szCs w:val="36"/>
        </w:rPr>
        <w:t xml:space="preserve">NABAVKU  </w:t>
      </w:r>
      <w:r w:rsidR="00870689">
        <w:rPr>
          <w:rFonts w:ascii="Times New Roman" w:hAnsi="Times New Roman" w:cs="Times New Roman"/>
          <w:b/>
          <w:sz w:val="36"/>
          <w:szCs w:val="36"/>
        </w:rPr>
        <w:t>ROBA ZA UREĐENJE I OPREMANJE IGRALIŠTA ZA DJECU</w:t>
      </w:r>
    </w:p>
    <w:p w:rsidR="00AD0E7C" w:rsidRPr="00322D79" w:rsidRDefault="00AD0E7C" w:rsidP="00AD0E7C">
      <w:pPr>
        <w:jc w:val="right"/>
        <w:rPr>
          <w:rFonts w:ascii="Times New Roman" w:hAnsi="Times New Roman" w:cs="Times New Roman"/>
          <w:color w:val="000000"/>
          <w:sz w:val="28"/>
          <w:szCs w:val="28"/>
          <w:highlight w:val="yellow"/>
          <w:lang w:val="it-IT"/>
        </w:rPr>
      </w:pPr>
    </w:p>
    <w:p w:rsidR="00AD0E7C" w:rsidRPr="00322D79" w:rsidRDefault="00AD0E7C" w:rsidP="00AD0E7C">
      <w:pPr>
        <w:spacing w:after="0" w:line="240" w:lineRule="auto"/>
        <w:rPr>
          <w:rFonts w:ascii="Times New Roman" w:hAnsi="Times New Roman" w:cs="Times New Roman"/>
          <w:color w:val="000000"/>
          <w:sz w:val="28"/>
          <w:szCs w:val="28"/>
          <w:highlight w:val="yellow"/>
          <w:lang w:val="it-IT"/>
        </w:rPr>
      </w:pPr>
    </w:p>
    <w:p w:rsidR="00AD0E7C" w:rsidRPr="00322D79" w:rsidRDefault="00AD0E7C" w:rsidP="00AD0E7C">
      <w:pPr>
        <w:pStyle w:val="Heading1"/>
        <w:jc w:val="both"/>
        <w:rPr>
          <w:b w:val="0"/>
          <w:bCs w:val="0"/>
          <w:i w:val="0"/>
          <w:iCs w:val="0"/>
          <w:color w:val="000000"/>
          <w:sz w:val="36"/>
          <w:szCs w:val="36"/>
          <w:highlight w:val="yellow"/>
          <w:u w:val="none"/>
          <w:lang w:val="it-IT"/>
        </w:rPr>
      </w:pPr>
    </w:p>
    <w:p w:rsidR="00AE46CF" w:rsidRPr="00DC5338" w:rsidRDefault="00AE46CF" w:rsidP="00AE46CF">
      <w:pPr>
        <w:pStyle w:val="Heading1"/>
        <w:jc w:val="left"/>
        <w:rPr>
          <w:color w:val="000000"/>
          <w:sz w:val="24"/>
          <w:szCs w:val="24"/>
          <w:lang w:val="it-IT"/>
        </w:rPr>
      </w:pPr>
    </w:p>
    <w:p w:rsidR="00AE46CF" w:rsidRPr="00DC5338" w:rsidRDefault="00AE46CF" w:rsidP="00AE46CF">
      <w:pPr>
        <w:rPr>
          <w:rFonts w:ascii="Times New Roman" w:hAnsi="Times New Roman" w:cs="Times New Roman"/>
          <w:lang w:val="it-IT"/>
        </w:rPr>
      </w:pPr>
    </w:p>
    <w:p w:rsidR="00AE46CF" w:rsidRPr="00DC5338" w:rsidRDefault="00AD0E7C" w:rsidP="00AD0E7C">
      <w:pPr>
        <w:tabs>
          <w:tab w:val="left" w:pos="2300"/>
        </w:tabs>
        <w:rPr>
          <w:rFonts w:ascii="Times New Roman" w:hAnsi="Times New Roman" w:cs="Times New Roman"/>
          <w:lang w:val="it-IT"/>
        </w:rPr>
      </w:pPr>
      <w:r w:rsidRPr="00DC5338">
        <w:rPr>
          <w:rFonts w:ascii="Times New Roman" w:hAnsi="Times New Roman" w:cs="Times New Roman"/>
          <w:lang w:val="it-IT"/>
        </w:rPr>
        <w:tab/>
      </w:r>
    </w:p>
    <w:p w:rsidR="00AD0E7C" w:rsidRDefault="00AD0E7C" w:rsidP="00AD0E7C">
      <w:pPr>
        <w:tabs>
          <w:tab w:val="left" w:pos="2300"/>
        </w:tabs>
        <w:rPr>
          <w:rFonts w:ascii="Times New Roman" w:hAnsi="Times New Roman" w:cs="Times New Roman"/>
          <w:lang w:val="it-IT"/>
        </w:rPr>
      </w:pPr>
    </w:p>
    <w:p w:rsidR="005805C2" w:rsidRDefault="005805C2" w:rsidP="00AD0E7C">
      <w:pPr>
        <w:tabs>
          <w:tab w:val="left" w:pos="2300"/>
        </w:tabs>
        <w:rPr>
          <w:rFonts w:ascii="Times New Roman" w:hAnsi="Times New Roman" w:cs="Times New Roman"/>
          <w:lang w:val="it-IT"/>
        </w:rPr>
      </w:pPr>
    </w:p>
    <w:p w:rsidR="005805C2" w:rsidRPr="00DC5338" w:rsidRDefault="005805C2" w:rsidP="00AD0E7C">
      <w:pPr>
        <w:tabs>
          <w:tab w:val="left" w:pos="2300"/>
        </w:tabs>
        <w:rPr>
          <w:rFonts w:ascii="Times New Roman" w:hAnsi="Times New Roman" w:cs="Times New Roman"/>
          <w:lang w:val="it-IT"/>
        </w:rPr>
      </w:pPr>
    </w:p>
    <w:p w:rsidR="00AE46CF" w:rsidRPr="00DC5338" w:rsidRDefault="00AE46CF" w:rsidP="00AE46CF">
      <w:pPr>
        <w:rPr>
          <w:rFonts w:ascii="Times New Roman" w:hAnsi="Times New Roman" w:cs="Times New Roman"/>
          <w:color w:val="000000"/>
          <w:lang w:val="it-IT"/>
        </w:rPr>
      </w:pPr>
    </w:p>
    <w:p w:rsidR="009A2AE3" w:rsidRDefault="009A2AE3" w:rsidP="00AD0E7C">
      <w:pPr>
        <w:rPr>
          <w:rFonts w:ascii="Times New Roman" w:hAnsi="Times New Roman" w:cs="Times New Roman"/>
          <w:b/>
          <w:bCs/>
          <w:color w:val="000000"/>
          <w:sz w:val="24"/>
          <w:szCs w:val="24"/>
          <w:lang w:val="it-IT"/>
        </w:rPr>
      </w:pPr>
    </w:p>
    <w:p w:rsidR="004759F5" w:rsidRPr="00D71CAA" w:rsidRDefault="004759F5" w:rsidP="004759F5">
      <w:pPr>
        <w:jc w:val="center"/>
        <w:rPr>
          <w:rFonts w:ascii="Times New Roman" w:hAnsi="Times New Roman" w:cs="Times New Roman"/>
          <w:b/>
          <w:bCs/>
          <w:color w:val="000000"/>
          <w:sz w:val="24"/>
          <w:szCs w:val="24"/>
          <w:lang w:val="sr-Latn-CS"/>
        </w:rPr>
      </w:pP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4759F5" w:rsidRPr="00D71CAA" w:rsidRDefault="004759F5" w:rsidP="004759F5">
      <w:pPr>
        <w:jc w:val="center"/>
        <w:rPr>
          <w:rFonts w:ascii="Times New Roman" w:hAnsi="Times New Roman" w:cs="Times New Roman"/>
          <w:b/>
          <w:bCs/>
          <w:color w:val="000000"/>
          <w:sz w:val="24"/>
          <w:szCs w:val="24"/>
          <w:lang w:val="sr-Latn-CS"/>
        </w:rPr>
      </w:pPr>
    </w:p>
    <w:p w:rsidR="004759F5" w:rsidRPr="00D71CAA" w:rsidRDefault="004759F5" w:rsidP="004759F5">
      <w:pPr>
        <w:pStyle w:val="TOC1"/>
        <w:tabs>
          <w:tab w:val="right" w:leader="dot" w:pos="9062"/>
        </w:tabs>
        <w:spacing w:after="0"/>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Pr="00D71CAA">
          <w:rPr>
            <w:rStyle w:val="Hyperlink"/>
            <w:rFonts w:ascii="Times New Roman" w:hAnsi="Times New Roman" w:cs="Times New Roman"/>
            <w:noProof/>
          </w:rPr>
          <w:t>POZIV ZA JAVNO NADMETANJE U OTVORENOM POSTUPKU JAVNE NABAVKE</w:t>
        </w:r>
        <w:r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48" w:history="1">
        <w:r w:rsidR="004759F5" w:rsidRPr="00D71CAA">
          <w:rPr>
            <w:rStyle w:val="Hyperlink"/>
            <w:rFonts w:ascii="Times New Roman" w:hAnsi="Times New Roman" w:cs="Times New Roman"/>
            <w:noProof/>
          </w:rPr>
          <w:t>TEHNIČKE KARAKTERISTIKE ILI SPECIFIKACIJE PREDMETA JAVNE NABAVKE, ODNOSNO PREDMJER RADOVA</w:t>
        </w:r>
        <w:r w:rsidR="004759F5" w:rsidRPr="00D71CAA">
          <w:rPr>
            <w:rFonts w:ascii="Times New Roman" w:hAnsi="Times New Roman" w:cs="Times New Roman"/>
            <w:noProof/>
            <w:webHidden/>
          </w:rPr>
          <w:tab/>
        </w:r>
        <w:r w:rsidR="004759F5">
          <w:rPr>
            <w:rFonts w:ascii="Times New Roman" w:hAnsi="Times New Roman" w:cs="Times New Roman"/>
            <w:noProof/>
            <w:webHidden/>
          </w:rPr>
          <w:t>7</w:t>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55" w:history="1">
        <w:r w:rsidR="004759F5" w:rsidRPr="00D71CAA">
          <w:rPr>
            <w:rStyle w:val="Hyperlink"/>
            <w:rFonts w:ascii="Times New Roman" w:hAnsi="Times New Roman" w:cs="Times New Roman"/>
            <w:noProof/>
          </w:rPr>
          <w:t>IZJAVA NARUČIOCA DA ĆE UREDNO IZMIRIVATI OBAVEZE PREMA IZABRANOM PONUĐAČU</w:t>
        </w:r>
        <w:r w:rsidR="004759F5" w:rsidRPr="00D71CAA">
          <w:rPr>
            <w:rFonts w:ascii="Times New Roman" w:hAnsi="Times New Roman" w:cs="Times New Roman"/>
            <w:noProof/>
            <w:webHidden/>
          </w:rPr>
          <w:tab/>
        </w:r>
        <w:r w:rsidR="004759F5">
          <w:rPr>
            <w:rFonts w:ascii="Times New Roman" w:hAnsi="Times New Roman" w:cs="Times New Roman"/>
            <w:noProof/>
            <w:webHidden/>
          </w:rPr>
          <w:t>10</w:t>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56" w:history="1">
        <w:r w:rsidR="004759F5"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4759F5" w:rsidRPr="00D71CAA">
          <w:rPr>
            <w:rFonts w:ascii="Times New Roman" w:hAnsi="Times New Roman" w:cs="Times New Roman"/>
            <w:noProof/>
            <w:webHidden/>
          </w:rPr>
          <w:tab/>
        </w:r>
        <w:r w:rsidR="004759F5">
          <w:rPr>
            <w:rFonts w:ascii="Times New Roman" w:hAnsi="Times New Roman" w:cs="Times New Roman"/>
            <w:noProof/>
            <w:webHidden/>
          </w:rPr>
          <w:t>11</w:t>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57" w:history="1">
        <w:r w:rsidR="004759F5" w:rsidRPr="00D71CA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4759F5" w:rsidRPr="00D71CAA">
          <w:rPr>
            <w:rFonts w:ascii="Times New Roman" w:hAnsi="Times New Roman" w:cs="Times New Roman"/>
            <w:noProof/>
            <w:webHidden/>
          </w:rPr>
          <w:tab/>
        </w:r>
        <w:r w:rsidR="004759F5">
          <w:rPr>
            <w:rFonts w:ascii="Times New Roman" w:hAnsi="Times New Roman" w:cs="Times New Roman"/>
            <w:noProof/>
            <w:webHidden/>
          </w:rPr>
          <w:t>12</w:t>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58" w:history="1">
        <w:r w:rsidR="004759F5" w:rsidRPr="00D71CAA">
          <w:rPr>
            <w:rStyle w:val="Hyperlink"/>
            <w:rFonts w:ascii="Times New Roman" w:hAnsi="Times New Roman" w:cs="Times New Roman"/>
            <w:noProof/>
          </w:rPr>
          <w:t>METODOLOGIJA NAČINA VREDNOVANJA PONUDA PO KRITERIJUMU I PODKRITERIJUMIMA</w:t>
        </w:r>
        <w:r w:rsidR="004759F5" w:rsidRPr="00D71CAA">
          <w:rPr>
            <w:rFonts w:ascii="Times New Roman" w:hAnsi="Times New Roman" w:cs="Times New Roman"/>
            <w:noProof/>
            <w:webHidden/>
          </w:rPr>
          <w:tab/>
        </w:r>
        <w:r w:rsidR="004759F5">
          <w:rPr>
            <w:rFonts w:ascii="Times New Roman" w:hAnsi="Times New Roman" w:cs="Times New Roman"/>
            <w:noProof/>
            <w:webHidden/>
          </w:rPr>
          <w:t>13</w:t>
        </w:r>
      </w:hyperlink>
    </w:p>
    <w:p w:rsidR="004759F5" w:rsidRPr="00D71CAA" w:rsidRDefault="00870689" w:rsidP="004759F5">
      <w:pPr>
        <w:pStyle w:val="TOC1"/>
        <w:tabs>
          <w:tab w:val="right" w:leader="dot" w:pos="9062"/>
        </w:tabs>
        <w:spacing w:after="0"/>
        <w:rPr>
          <w:rFonts w:ascii="Times New Roman" w:eastAsiaTheme="minorEastAsia" w:hAnsi="Times New Roman" w:cs="Times New Roman"/>
          <w:noProof/>
          <w:lang w:eastAsia="en-US"/>
        </w:rPr>
      </w:pPr>
      <w:hyperlink w:anchor="_Toc508090764" w:history="1">
        <w:r w:rsidR="004759F5" w:rsidRPr="00D71CAA">
          <w:rPr>
            <w:rStyle w:val="Hyperlink"/>
            <w:rFonts w:ascii="Times New Roman" w:hAnsi="Times New Roman" w:cs="Times New Roman"/>
            <w:noProof/>
          </w:rPr>
          <w:t>OBRAZAC PONUDE SA OBRASCIMA KOJE PRIPREMA PONUĐAČ</w:t>
        </w:r>
        <w:r w:rsidR="004759F5" w:rsidRPr="00D71CAA">
          <w:rPr>
            <w:rFonts w:ascii="Times New Roman" w:hAnsi="Times New Roman" w:cs="Times New Roman"/>
            <w:noProof/>
            <w:webHidden/>
          </w:rPr>
          <w:tab/>
        </w:r>
        <w:r w:rsidR="004759F5">
          <w:rPr>
            <w:rFonts w:ascii="Times New Roman" w:hAnsi="Times New Roman" w:cs="Times New Roman"/>
            <w:noProof/>
            <w:webHidden/>
          </w:rPr>
          <w:t>14</w:t>
        </w:r>
      </w:hyperlink>
    </w:p>
    <w:p w:rsidR="004759F5" w:rsidRDefault="00870689" w:rsidP="004759F5">
      <w:pPr>
        <w:pStyle w:val="TOC2"/>
        <w:spacing w:after="0"/>
        <w:rPr>
          <w:rFonts w:ascii="Times New Roman" w:hAnsi="Times New Roman" w:cs="Times New Roman"/>
          <w:noProof/>
        </w:rPr>
      </w:pPr>
      <w:hyperlink w:anchor="_Toc508090765" w:history="1">
        <w:r w:rsidR="004759F5" w:rsidRPr="00D71CAA">
          <w:rPr>
            <w:rStyle w:val="Hyperlink"/>
            <w:rFonts w:ascii="Times New Roman" w:hAnsi="Times New Roman" w:cs="Times New Roman"/>
            <w:b/>
            <w:bCs/>
            <w:noProof/>
          </w:rPr>
          <w:t>NASLOVNA STRANA PONUDE</w:t>
        </w:r>
        <w:r w:rsidR="004759F5" w:rsidRPr="00D71CAA">
          <w:rPr>
            <w:rFonts w:ascii="Times New Roman" w:hAnsi="Times New Roman" w:cs="Times New Roman"/>
            <w:noProof/>
            <w:webHidden/>
          </w:rPr>
          <w:tab/>
        </w:r>
        <w:r w:rsidR="004759F5">
          <w:rPr>
            <w:rFonts w:ascii="Times New Roman" w:hAnsi="Times New Roman" w:cs="Times New Roman"/>
            <w:noProof/>
            <w:webHidden/>
          </w:rPr>
          <w:t>15</w:t>
        </w:r>
      </w:hyperlink>
    </w:p>
    <w:p w:rsidR="004759F5" w:rsidRDefault="004759F5" w:rsidP="004759F5">
      <w:pPr>
        <w:spacing w:after="0"/>
        <w:rPr>
          <w:lang w:eastAsia="zh-TW"/>
        </w:rPr>
      </w:pPr>
      <w:r>
        <w:rPr>
          <w:lang w:eastAsia="zh-TW"/>
        </w:rPr>
        <w:t>SADRŽAJ PONUDE…………………………………………………………………………………………………………………………….16</w:t>
      </w:r>
    </w:p>
    <w:p w:rsidR="004759F5" w:rsidRDefault="004759F5" w:rsidP="004759F5">
      <w:pPr>
        <w:spacing w:after="0"/>
        <w:rPr>
          <w:lang w:eastAsia="zh-TW"/>
        </w:rPr>
      </w:pPr>
      <w:r>
        <w:rPr>
          <w:lang w:eastAsia="zh-TW"/>
        </w:rPr>
        <w:t>PODACI O PONUDI I PONUĐAČU…………………………………………………………………………………………………….17</w:t>
      </w:r>
    </w:p>
    <w:p w:rsidR="004759F5" w:rsidRDefault="004759F5" w:rsidP="004759F5">
      <w:pPr>
        <w:spacing w:after="0"/>
        <w:rPr>
          <w:lang w:eastAsia="zh-TW"/>
        </w:rPr>
      </w:pPr>
      <w:r>
        <w:rPr>
          <w:lang w:eastAsia="zh-TW"/>
        </w:rPr>
        <w:t>FINANSIJSKI DIO PONUDE…………………………………………………………………………………………………………..23</w:t>
      </w:r>
    </w:p>
    <w:p w:rsidR="004759F5" w:rsidRDefault="00870689" w:rsidP="004759F5">
      <w:pPr>
        <w:pStyle w:val="TOC2"/>
        <w:spacing w:after="0"/>
        <w:rPr>
          <w:noProof/>
        </w:rPr>
      </w:pPr>
      <w:hyperlink w:anchor="_Toc489955490" w:history="1">
        <w:r w:rsidR="004759F5" w:rsidRPr="00F32769">
          <w:rPr>
            <w:rStyle w:val="Hyperlink"/>
            <w:rFonts w:ascii="Times New Roman" w:hAnsi="Times New Roman" w:cs="Times New Roman"/>
            <w:noProof/>
            <w:sz w:val="24"/>
            <w:szCs w:val="24"/>
          </w:rPr>
          <w:t>IZJAVA O NEPOSTOJANJU SUKOBA INTERESA NA STRANI PONUĐAČA,PODNOSIOCA ZAJEDNIČKE P</w:t>
        </w:r>
        <w:r w:rsidR="004759F5">
          <w:rPr>
            <w:rStyle w:val="Hyperlink"/>
            <w:rFonts w:ascii="Times New Roman" w:hAnsi="Times New Roman" w:cs="Times New Roman"/>
            <w:noProof/>
            <w:sz w:val="24"/>
            <w:szCs w:val="24"/>
          </w:rPr>
          <w:t>ONUDE, PODIZVOĐAČA /PODUGOVARAČA……………………………………………………………………….24</w:t>
        </w:r>
      </w:hyperlink>
    </w:p>
    <w:p w:rsidR="004759F5" w:rsidRPr="00F32769" w:rsidRDefault="00870689" w:rsidP="004759F5">
      <w:pPr>
        <w:pStyle w:val="TOC2"/>
        <w:spacing w:after="0"/>
        <w:rPr>
          <w:rFonts w:ascii="Times New Roman" w:hAnsi="Times New Roman" w:cs="Times New Roman"/>
          <w:noProof/>
          <w:sz w:val="24"/>
          <w:szCs w:val="24"/>
        </w:rPr>
      </w:pPr>
      <w:hyperlink w:anchor="_Toc489955491" w:history="1">
        <w:r w:rsidR="004759F5" w:rsidRPr="00F32769">
          <w:rPr>
            <w:rStyle w:val="Hyperlink"/>
            <w:rFonts w:ascii="Times New Roman" w:hAnsi="Times New Roman" w:cs="Times New Roman"/>
            <w:noProof/>
            <w:sz w:val="24"/>
            <w:szCs w:val="24"/>
            <w:lang w:val="sr-Latn-CS"/>
          </w:rPr>
          <w:t>DOKAZI O ISPUNJENOSTI OBAVEZNIH USLOVA ZA UČEŠĆE U POSTUPKU JAVNOG NADMETANJA</w:t>
        </w:r>
        <w:r w:rsidR="004759F5" w:rsidRPr="00F32769">
          <w:rPr>
            <w:rFonts w:ascii="Times New Roman" w:hAnsi="Times New Roman" w:cs="Times New Roman"/>
            <w:noProof/>
            <w:webHidden/>
            <w:sz w:val="24"/>
            <w:szCs w:val="24"/>
          </w:rPr>
          <w:tab/>
          <w:t>2</w:t>
        </w:r>
        <w:r w:rsidR="004759F5">
          <w:rPr>
            <w:rFonts w:ascii="Times New Roman" w:hAnsi="Times New Roman" w:cs="Times New Roman"/>
            <w:noProof/>
            <w:webHidden/>
            <w:sz w:val="24"/>
            <w:szCs w:val="24"/>
          </w:rPr>
          <w:t>5</w:t>
        </w:r>
      </w:hyperlink>
    </w:p>
    <w:p w:rsidR="004759F5" w:rsidRPr="00F32769" w:rsidRDefault="004759F5" w:rsidP="004759F5">
      <w:pPr>
        <w:spacing w:after="0"/>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KADROVSKE OSPOSOBLJENOSTI …………………………………………………</w:t>
      </w:r>
      <w:r>
        <w:rPr>
          <w:rFonts w:ascii="Times New Roman" w:hAnsi="Times New Roman" w:cs="Times New Roman"/>
          <w:sz w:val="24"/>
          <w:szCs w:val="24"/>
          <w:lang w:eastAsia="zh-TW"/>
        </w:rPr>
        <w:t>26</w:t>
      </w:r>
    </w:p>
    <w:p w:rsidR="004759F5" w:rsidRPr="00D71CAA" w:rsidRDefault="00870689" w:rsidP="004759F5">
      <w:pPr>
        <w:pStyle w:val="TOC1"/>
        <w:tabs>
          <w:tab w:val="right" w:leader="dot" w:pos="9062"/>
        </w:tabs>
        <w:rPr>
          <w:rFonts w:ascii="Times New Roman" w:eastAsiaTheme="minorEastAsia" w:hAnsi="Times New Roman" w:cs="Times New Roman"/>
          <w:noProof/>
          <w:lang w:eastAsia="en-US"/>
        </w:rPr>
      </w:pPr>
      <w:hyperlink w:anchor="_Toc508090773" w:history="1">
        <w:r w:rsidR="004759F5" w:rsidRPr="00D71CAA">
          <w:rPr>
            <w:rStyle w:val="Hyperlink"/>
            <w:rFonts w:ascii="Times New Roman" w:hAnsi="Times New Roman" w:cs="Times New Roman"/>
            <w:noProof/>
          </w:rPr>
          <w:t>NACRT UGOVORA O JAVNOJ NABAVCI</w:t>
        </w:r>
        <w:r w:rsidR="004759F5" w:rsidRPr="00D71CAA">
          <w:rPr>
            <w:rFonts w:ascii="Times New Roman" w:hAnsi="Times New Roman" w:cs="Times New Roman"/>
            <w:noProof/>
            <w:webHidden/>
          </w:rPr>
          <w:tab/>
        </w:r>
        <w:r w:rsidR="004759F5">
          <w:rPr>
            <w:rFonts w:ascii="Times New Roman" w:hAnsi="Times New Roman" w:cs="Times New Roman"/>
            <w:noProof/>
            <w:webHidden/>
          </w:rPr>
          <w:t>31</w:t>
        </w:r>
      </w:hyperlink>
    </w:p>
    <w:p w:rsidR="004759F5" w:rsidRPr="00D71CAA" w:rsidRDefault="00870689" w:rsidP="004759F5">
      <w:pPr>
        <w:pStyle w:val="TOC1"/>
        <w:tabs>
          <w:tab w:val="right" w:leader="dot" w:pos="9062"/>
        </w:tabs>
        <w:rPr>
          <w:rFonts w:ascii="Times New Roman" w:eastAsiaTheme="minorEastAsia" w:hAnsi="Times New Roman" w:cs="Times New Roman"/>
          <w:noProof/>
          <w:lang w:eastAsia="en-US"/>
        </w:rPr>
      </w:pPr>
      <w:hyperlink w:anchor="_Toc508090775" w:history="1">
        <w:r w:rsidR="004759F5" w:rsidRPr="00D71CAA">
          <w:rPr>
            <w:rStyle w:val="Hyperlink"/>
            <w:rFonts w:ascii="Times New Roman" w:hAnsi="Times New Roman" w:cs="Times New Roman"/>
            <w:noProof/>
          </w:rPr>
          <w:t>UPUTSTVO PONUĐAČIMA ZA SAČINJAVANJE I PODNOŠENJE PONUDE</w:t>
        </w:r>
        <w:r w:rsidR="004759F5" w:rsidRPr="00D71CAA">
          <w:rPr>
            <w:rFonts w:ascii="Times New Roman" w:hAnsi="Times New Roman" w:cs="Times New Roman"/>
            <w:noProof/>
            <w:webHidden/>
          </w:rPr>
          <w:tab/>
        </w:r>
        <w:r w:rsidR="004759F5">
          <w:rPr>
            <w:rFonts w:ascii="Times New Roman" w:hAnsi="Times New Roman" w:cs="Times New Roman"/>
            <w:noProof/>
            <w:webHidden/>
          </w:rPr>
          <w:t>35</w:t>
        </w:r>
      </w:hyperlink>
    </w:p>
    <w:p w:rsidR="004759F5" w:rsidRPr="00D71CAA" w:rsidRDefault="00870689" w:rsidP="004759F5">
      <w:pPr>
        <w:pStyle w:val="TOC1"/>
        <w:tabs>
          <w:tab w:val="right" w:leader="dot" w:pos="9062"/>
        </w:tabs>
        <w:rPr>
          <w:rFonts w:ascii="Times New Roman" w:eastAsiaTheme="minorEastAsia" w:hAnsi="Times New Roman" w:cs="Times New Roman"/>
          <w:noProof/>
          <w:lang w:eastAsia="en-US"/>
        </w:rPr>
      </w:pPr>
      <w:hyperlink w:anchor="_Toc508090776" w:history="1">
        <w:r w:rsidR="004759F5" w:rsidRPr="00D71CAA">
          <w:rPr>
            <w:rStyle w:val="Hyperlink"/>
            <w:rFonts w:ascii="Times New Roman" w:hAnsi="Times New Roman" w:cs="Times New Roman"/>
            <w:noProof/>
          </w:rPr>
          <w:t>OVLAŠĆENJE ZA ZASTUPANJE I UČESTVOVANJE U POSTUPKU JAVNOG OTVARANJA PONUDA</w:t>
        </w:r>
        <w:r w:rsidR="004759F5" w:rsidRPr="00D71CAA">
          <w:rPr>
            <w:rFonts w:ascii="Times New Roman" w:hAnsi="Times New Roman" w:cs="Times New Roman"/>
            <w:noProof/>
            <w:webHidden/>
          </w:rPr>
          <w:tab/>
        </w:r>
        <w:r w:rsidR="004B7173">
          <w:rPr>
            <w:rFonts w:ascii="Times New Roman" w:hAnsi="Times New Roman" w:cs="Times New Roman"/>
            <w:noProof/>
            <w:webHidden/>
          </w:rPr>
          <w:t>40</w:t>
        </w:r>
      </w:hyperlink>
    </w:p>
    <w:p w:rsidR="004759F5" w:rsidRPr="00D71CAA" w:rsidRDefault="00870689" w:rsidP="004759F5">
      <w:pPr>
        <w:pStyle w:val="TOC1"/>
        <w:tabs>
          <w:tab w:val="right" w:leader="dot" w:pos="9062"/>
        </w:tabs>
        <w:rPr>
          <w:rFonts w:ascii="Times New Roman" w:eastAsiaTheme="minorEastAsia" w:hAnsi="Times New Roman" w:cs="Times New Roman"/>
          <w:noProof/>
          <w:lang w:eastAsia="en-US"/>
        </w:rPr>
      </w:pPr>
      <w:hyperlink w:anchor="_Toc508090777" w:history="1">
        <w:r w:rsidR="004759F5" w:rsidRPr="00D71CAA">
          <w:rPr>
            <w:rStyle w:val="Hyperlink"/>
            <w:rFonts w:ascii="Times New Roman" w:hAnsi="Times New Roman" w:cs="Times New Roman"/>
            <w:noProof/>
          </w:rPr>
          <w:t>UPUTSTVO O PRAVNOM SREDSTVU</w:t>
        </w:r>
        <w:r w:rsidR="004759F5" w:rsidRPr="00D71CAA">
          <w:rPr>
            <w:rFonts w:ascii="Times New Roman" w:hAnsi="Times New Roman" w:cs="Times New Roman"/>
            <w:noProof/>
            <w:webHidden/>
          </w:rPr>
          <w:tab/>
        </w:r>
        <w:r w:rsidR="004759F5">
          <w:rPr>
            <w:rFonts w:ascii="Times New Roman" w:hAnsi="Times New Roman" w:cs="Times New Roman"/>
            <w:noProof/>
            <w:webHidden/>
          </w:rPr>
          <w:t>4</w:t>
        </w:r>
        <w:r w:rsidR="004B7173">
          <w:rPr>
            <w:rFonts w:ascii="Times New Roman" w:hAnsi="Times New Roman" w:cs="Times New Roman"/>
            <w:noProof/>
            <w:webHidden/>
          </w:rPr>
          <w:t>1</w:t>
        </w:r>
      </w:hyperlink>
    </w:p>
    <w:p w:rsidR="00AE46CF" w:rsidRPr="00DC5338" w:rsidRDefault="004759F5" w:rsidP="004759F5">
      <w:pPr>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Pr="00DC5338" w:rsidRDefault="00B11615" w:rsidP="00AE46CF">
      <w:pPr>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1806803"/>
      <w:r w:rsidRPr="00DC5338">
        <w:rPr>
          <w:i w:val="0"/>
          <w:iCs w:val="0"/>
          <w:color w:val="000000"/>
          <w:u w:val="none"/>
        </w:rPr>
        <w:lastRenderedPageBreak/>
        <w:t>POZIV</w:t>
      </w:r>
      <w:bookmarkEnd w:id="0"/>
      <w:r w:rsidRPr="00DC5338">
        <w:rPr>
          <w:i w:val="0"/>
          <w:iCs w:val="0"/>
          <w:color w:val="000000"/>
          <w:u w:val="none"/>
        </w:rPr>
        <w:t xml:space="preserve"> ZA JAVNO NADMETANJE U OTVORENOM POSTUPKU JAVNE NABAVKE</w:t>
      </w:r>
      <w:bookmarkEnd w:id="1"/>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ab/>
      </w:r>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   Podaci o naručiocu</w:t>
      </w:r>
    </w:p>
    <w:p w:rsidR="00AE46CF" w:rsidRPr="00DC5338"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D0E7C" w:rsidRPr="00DC5338" w:rsidTr="00547ABF">
        <w:trPr>
          <w:trHeight w:val="612"/>
        </w:trPr>
        <w:tc>
          <w:tcPr>
            <w:tcW w:w="4162"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Naručilac:</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Lice/a za davanje informacija:</w:t>
            </w:r>
          </w:p>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Style w:val="Strong"/>
                <w:rFonts w:ascii="Times New Roman" w:hAnsi="Times New Roman" w:cs="Times New Roman"/>
              </w:rPr>
              <w:t>Tanja Kapisoda, načelnica</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Adresa: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Trg Sunca 3</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Poštanski broj:</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85310</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Sjedište:</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Budva</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PIB :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02005409</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Telefon:</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Faks:</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r w:rsidR="006B54E7">
              <w:rPr>
                <w:rFonts w:ascii="Times New Roman" w:hAnsi="Times New Roman" w:cs="Times New Roman"/>
                <w:b/>
                <w:bCs/>
                <w:color w:val="000000"/>
                <w:sz w:val="24"/>
                <w:szCs w:val="24"/>
              </w:rPr>
              <w:t xml:space="preserve"> i 067240209</w:t>
            </w:r>
          </w:p>
        </w:tc>
      </w:tr>
      <w:tr w:rsidR="00AD0E7C" w:rsidRPr="00DC5338" w:rsidTr="00547ABF">
        <w:trPr>
          <w:trHeight w:val="612"/>
        </w:trPr>
        <w:tc>
          <w:tcPr>
            <w:tcW w:w="4162"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E-mail adresa:</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javne.nabavke</w:t>
            </w:r>
            <w:r w:rsidRPr="00DC5338">
              <w:rPr>
                <w:rStyle w:val="Strong"/>
                <w:rFonts w:ascii="Times New Roman" w:hAnsi="Times New Roman" w:cs="Times New Roman"/>
                <w:sz w:val="24"/>
                <w:szCs w:val="24"/>
              </w:rPr>
              <w:t>@budva.me</w:t>
            </w:r>
          </w:p>
        </w:tc>
        <w:tc>
          <w:tcPr>
            <w:tcW w:w="5125"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Internet stranica: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www.budva.me</w:t>
            </w:r>
          </w:p>
        </w:tc>
      </w:tr>
    </w:tbl>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485E61"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DC5338" w:rsidRDefault="00485E61"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III  Predmet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D0E7C" w:rsidRPr="00DC5338"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Vrsta predmeta javne nabavke</w:t>
      </w:r>
    </w:p>
    <w:p w:rsidR="00AD0E7C" w:rsidRPr="00DC5338" w:rsidRDefault="00AD0E7C" w:rsidP="00AD0E7C">
      <w:pPr>
        <w:spacing w:after="0" w:line="240" w:lineRule="auto"/>
        <w:jc w:val="both"/>
        <w:rPr>
          <w:rFonts w:ascii="Times New Roman" w:hAnsi="Times New Roman" w:cs="Times New Roman"/>
          <w:b/>
          <w:bCs/>
          <w:color w:val="000000"/>
          <w:sz w:val="24"/>
          <w:szCs w:val="24"/>
        </w:rPr>
      </w:pPr>
    </w:p>
    <w:p w:rsidR="00AD0E7C" w:rsidRPr="00223E77" w:rsidRDefault="00AD0E7C" w:rsidP="00AD0E7C">
      <w:pPr>
        <w:spacing w:after="0" w:line="240" w:lineRule="auto"/>
        <w:ind w:left="709"/>
        <w:jc w:val="both"/>
        <w:rPr>
          <w:rFonts w:ascii="Times New Roman" w:hAnsi="Times New Roman" w:cs="Times New Roman"/>
          <w:color w:val="000000"/>
          <w:sz w:val="24"/>
          <w:szCs w:val="24"/>
        </w:rPr>
      </w:pPr>
      <w:r w:rsidRPr="00223E77">
        <w:rPr>
          <w:rFonts w:ascii="Times New Roman" w:hAnsi="Times New Roman" w:cs="Times New Roman"/>
          <w:color w:val="000000"/>
          <w:sz w:val="24"/>
          <w:szCs w:val="24"/>
        </w:rPr>
        <w:sym w:font="Wingdings" w:char="F0FC"/>
      </w:r>
      <w:r w:rsidRPr="00223E77">
        <w:rPr>
          <w:rFonts w:ascii="Times New Roman" w:hAnsi="Times New Roman" w:cs="Times New Roman"/>
          <w:color w:val="000000"/>
          <w:sz w:val="24"/>
          <w:szCs w:val="24"/>
        </w:rPr>
        <w:t xml:space="preserve"> R</w:t>
      </w:r>
      <w:r w:rsidR="001A3697" w:rsidRPr="00223E77">
        <w:rPr>
          <w:rFonts w:ascii="Times New Roman" w:hAnsi="Times New Roman" w:cs="Times New Roman"/>
          <w:color w:val="000000"/>
          <w:sz w:val="24"/>
          <w:szCs w:val="24"/>
        </w:rPr>
        <w:t>obe</w:t>
      </w:r>
    </w:p>
    <w:p w:rsidR="00AD0E7C" w:rsidRPr="00223E77" w:rsidRDefault="00AD0E7C" w:rsidP="00AD0E7C">
      <w:pPr>
        <w:spacing w:after="0" w:line="240" w:lineRule="auto"/>
        <w:jc w:val="both"/>
        <w:rPr>
          <w:rFonts w:ascii="Times New Roman" w:hAnsi="Times New Roman" w:cs="Times New Roman"/>
          <w:color w:val="000000"/>
          <w:sz w:val="24"/>
          <w:szCs w:val="24"/>
        </w:rPr>
      </w:pPr>
    </w:p>
    <w:p w:rsidR="00AD0E7C" w:rsidRPr="00223E77"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Opis predmeta javne nabavke</w:t>
      </w:r>
    </w:p>
    <w:p w:rsidR="00AD0E7C" w:rsidRPr="00223E77" w:rsidRDefault="00AD0E7C" w:rsidP="00AD0E7C">
      <w:pPr>
        <w:spacing w:after="0" w:line="240" w:lineRule="auto"/>
        <w:ind w:left="720"/>
        <w:jc w:val="both"/>
        <w:rPr>
          <w:rFonts w:ascii="Times New Roman" w:hAnsi="Times New Roman" w:cs="Times New Roman"/>
          <w:sz w:val="24"/>
          <w:szCs w:val="24"/>
        </w:rPr>
      </w:pPr>
    </w:p>
    <w:p w:rsidR="00AD0E7C" w:rsidRPr="00223E77" w:rsidRDefault="00AD0E7C" w:rsidP="00E42761">
      <w:pPr>
        <w:spacing w:after="0" w:line="240" w:lineRule="auto"/>
        <w:ind w:left="720"/>
        <w:jc w:val="both"/>
        <w:rPr>
          <w:rFonts w:ascii="Times New Roman" w:hAnsi="Times New Roman" w:cs="Times New Roman"/>
          <w:b/>
          <w:bCs/>
          <w:color w:val="000000"/>
          <w:sz w:val="24"/>
          <w:szCs w:val="24"/>
        </w:rPr>
      </w:pPr>
      <w:r w:rsidRPr="00223E77">
        <w:rPr>
          <w:rFonts w:ascii="Times New Roman" w:hAnsi="Times New Roman"/>
          <w:b/>
          <w:spacing w:val="4"/>
          <w:sz w:val="24"/>
        </w:rPr>
        <w:t xml:space="preserve">Predmet javne nabavke je nabavka </w:t>
      </w:r>
      <w:r w:rsidR="004C681F">
        <w:rPr>
          <w:rFonts w:ascii="Times New Roman" w:hAnsi="Times New Roman" w:cs="Times New Roman"/>
          <w:b/>
          <w:sz w:val="24"/>
          <w:szCs w:val="24"/>
        </w:rPr>
        <w:t xml:space="preserve">roba za uređenje </w:t>
      </w:r>
      <w:r w:rsidR="00870689">
        <w:rPr>
          <w:rFonts w:ascii="Times New Roman" w:hAnsi="Times New Roman" w:cs="Times New Roman"/>
          <w:b/>
          <w:sz w:val="24"/>
          <w:szCs w:val="24"/>
        </w:rPr>
        <w:t>i opremanje</w:t>
      </w:r>
      <w:r w:rsidR="004C681F">
        <w:rPr>
          <w:rFonts w:ascii="Times New Roman" w:hAnsi="Times New Roman" w:cs="Times New Roman"/>
          <w:b/>
          <w:sz w:val="24"/>
          <w:szCs w:val="24"/>
        </w:rPr>
        <w:t xml:space="preserve"> igrališta za djecu. </w:t>
      </w:r>
    </w:p>
    <w:p w:rsidR="00AD0E7C" w:rsidRPr="00223E77" w:rsidRDefault="00AD0E7C" w:rsidP="00AD0E7C">
      <w:pPr>
        <w:spacing w:after="0" w:line="240" w:lineRule="auto"/>
        <w:jc w:val="center"/>
        <w:rPr>
          <w:rFonts w:ascii="Times New Roman" w:hAnsi="Times New Roman" w:cs="Times New Roman"/>
          <w:color w:val="000000"/>
          <w:sz w:val="24"/>
          <w:szCs w:val="24"/>
        </w:rPr>
      </w:pPr>
    </w:p>
    <w:p w:rsidR="00AD0E7C" w:rsidRPr="00485E61" w:rsidRDefault="00AD0E7C" w:rsidP="00485E6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CPV – Jedinstveni rječnik javnih nabavki</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37535200-9 Oprema za djecija igrališta</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37535230-8 Vrteške za djecija igrališta</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37535220-5 Sprave za djecija igrališta</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37535250-4 Klackalice za djecija igrališta</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37535210-2 Ljuljaške za djecija igrališta</w:t>
      </w:r>
    </w:p>
    <w:p w:rsidR="00870689" w:rsidRPr="00870689" w:rsidRDefault="00870689" w:rsidP="00870689">
      <w:pPr>
        <w:autoSpaceDE w:val="0"/>
        <w:autoSpaceDN w:val="0"/>
        <w:adjustRightInd w:val="0"/>
        <w:spacing w:after="0" w:line="240" w:lineRule="auto"/>
        <w:rPr>
          <w:rFonts w:ascii="Times New Roman" w:eastAsiaTheme="minorHAnsi" w:hAnsi="Times New Roman" w:cs="Times New Roman"/>
          <w:sz w:val="24"/>
          <w:szCs w:val="24"/>
          <w:lang w:val="sr-Latn-ME"/>
        </w:rPr>
      </w:pPr>
      <w:r w:rsidRPr="00870689">
        <w:rPr>
          <w:rFonts w:ascii="Times New Roman" w:eastAsiaTheme="minorHAnsi" w:hAnsi="Times New Roman" w:cs="Times New Roman"/>
          <w:sz w:val="24"/>
          <w:szCs w:val="24"/>
          <w:lang w:val="sr-Latn-ME"/>
        </w:rPr>
        <w:t>37535240-1 Tobogani za djecija igrališta</w:t>
      </w:r>
    </w:p>
    <w:p w:rsidR="00AE46CF" w:rsidRPr="00DC5338" w:rsidRDefault="00AE46CF" w:rsidP="0087068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b/>
          <w:bCs/>
          <w:color w:val="000000"/>
          <w:sz w:val="24"/>
          <w:szCs w:val="24"/>
          <w:lang w:val="pl-PL"/>
        </w:rPr>
        <w:t>IV  Zaključivanje okvirnog sporazuma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Zaključiće se okvirni sporazum:</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da-DK"/>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da-DK"/>
        </w:rPr>
        <w:t xml:space="preserve"> 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485E61" w:rsidRDefault="00AE46CF"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rPr>
        <w:t xml:space="preserve">V Način određivanja predmeta i </w:t>
      </w:r>
      <w:r w:rsidRPr="00DC5338">
        <w:rPr>
          <w:rFonts w:ascii="Times New Roman" w:hAnsi="Times New Roman" w:cs="Times New Roman"/>
          <w:b/>
          <w:bCs/>
          <w:color w:val="000000"/>
          <w:sz w:val="24"/>
          <w:szCs w:val="24"/>
          <w:lang w:val="pl-PL"/>
        </w:rPr>
        <w:t>procijenjena vrijednost javne nabavke</w:t>
      </w:r>
      <w:r w:rsidRPr="00DC5338">
        <w:rPr>
          <w:rFonts w:ascii="Times New Roman" w:hAnsi="Times New Roman" w:cs="Times New Roman"/>
          <w:b/>
          <w:bCs/>
          <w:color w:val="000000"/>
          <w:sz w:val="24"/>
          <w:szCs w:val="24"/>
        </w:rPr>
        <w:t>:</w:t>
      </w:r>
    </w:p>
    <w:p w:rsidR="0050581E" w:rsidRPr="00C71B5C" w:rsidRDefault="00AD0E7C" w:rsidP="0050581E">
      <w:pPr>
        <w:spacing w:after="0" w:line="240" w:lineRule="auto"/>
        <w:jc w:val="both"/>
        <w:rPr>
          <w:rFonts w:ascii="Times New Roman" w:hAnsi="Times New Roman" w:cs="Times New Roman"/>
          <w:bCs/>
          <w:color w:val="000000"/>
          <w:sz w:val="24"/>
          <w:szCs w:val="24"/>
        </w:rPr>
      </w:pPr>
      <w:r w:rsidRPr="00C71B5C">
        <w:rPr>
          <w:rFonts w:ascii="Times New Roman" w:hAnsi="Times New Roman" w:cs="Times New Roman"/>
          <w:color w:val="000000"/>
          <w:sz w:val="24"/>
          <w:szCs w:val="24"/>
        </w:rPr>
        <w:t xml:space="preserve">Predmet javne nabavke se nabavlja  </w:t>
      </w:r>
      <w:r w:rsidR="0050581E">
        <w:rPr>
          <w:rFonts w:ascii="Times New Roman" w:hAnsi="Times New Roman" w:cs="Times New Roman"/>
          <w:color w:val="000000"/>
          <w:sz w:val="24"/>
          <w:szCs w:val="24"/>
        </w:rPr>
        <w:t xml:space="preserve">kao cjelina, </w:t>
      </w:r>
      <w:r w:rsidR="0050581E" w:rsidRPr="00C71B5C">
        <w:rPr>
          <w:rFonts w:ascii="Times New Roman" w:hAnsi="Times New Roman" w:cs="Times New Roman"/>
          <w:color w:val="000000"/>
          <w:sz w:val="24"/>
          <w:szCs w:val="24"/>
          <w:lang w:val="pl-PL"/>
        </w:rPr>
        <w:t>procijenjene vrijednosti sa uračunatim PDV-</w:t>
      </w:r>
      <w:r w:rsidR="0050581E">
        <w:rPr>
          <w:rFonts w:ascii="Times New Roman" w:hAnsi="Times New Roman" w:cs="Times New Roman"/>
          <w:color w:val="000000"/>
          <w:sz w:val="24"/>
          <w:szCs w:val="24"/>
          <w:lang w:val="pl-PL"/>
        </w:rPr>
        <w:t>om</w:t>
      </w:r>
      <w:r w:rsidR="0050581E" w:rsidRPr="00C71B5C">
        <w:rPr>
          <w:rFonts w:ascii="Times New Roman" w:hAnsi="Times New Roman" w:cs="Times New Roman"/>
          <w:b/>
          <w:color w:val="000000"/>
          <w:sz w:val="24"/>
          <w:szCs w:val="24"/>
          <w:lang w:val="sr-Latn-CS"/>
        </w:rPr>
        <w:t xml:space="preserve"> </w:t>
      </w:r>
      <w:r w:rsidR="00870689">
        <w:rPr>
          <w:rFonts w:ascii="Times New Roman" w:hAnsi="Times New Roman" w:cs="Times New Roman"/>
          <w:b/>
          <w:color w:val="000000"/>
          <w:sz w:val="24"/>
          <w:szCs w:val="24"/>
          <w:lang w:val="sr-Latn-CS"/>
        </w:rPr>
        <w:t>39.5</w:t>
      </w:r>
      <w:r w:rsidR="0050581E">
        <w:rPr>
          <w:rFonts w:ascii="Times New Roman" w:hAnsi="Times New Roman" w:cs="Times New Roman"/>
          <w:b/>
          <w:color w:val="000000"/>
          <w:sz w:val="24"/>
          <w:szCs w:val="24"/>
          <w:lang w:val="sr-Latn-CS"/>
        </w:rPr>
        <w:t>00,00</w:t>
      </w:r>
      <w:r w:rsidR="0050581E" w:rsidRPr="00C71B5C">
        <w:rPr>
          <w:rFonts w:ascii="Times New Roman" w:hAnsi="Times New Roman" w:cs="Times New Roman"/>
          <w:b/>
          <w:color w:val="000000"/>
          <w:sz w:val="24"/>
          <w:szCs w:val="24"/>
          <w:lang w:val="sr-Latn-CS"/>
        </w:rPr>
        <w:t xml:space="preserve"> €</w:t>
      </w:r>
      <w:r w:rsidR="00485E61">
        <w:rPr>
          <w:rFonts w:ascii="Times New Roman" w:hAnsi="Times New Roman" w:cs="Times New Roman"/>
          <w:b/>
          <w:color w:val="000000"/>
          <w:sz w:val="24"/>
          <w:szCs w:val="24"/>
          <w:lang w:val="sr-Latn-CS"/>
        </w:rPr>
        <w:t>.</w:t>
      </w:r>
    </w:p>
    <w:p w:rsidR="00AE46CF" w:rsidRPr="00DC5338" w:rsidRDefault="00AD0E7C" w:rsidP="00AE46CF">
      <w:pPr>
        <w:spacing w:after="0" w:line="240" w:lineRule="auto"/>
        <w:jc w:val="both"/>
        <w:rPr>
          <w:rFonts w:ascii="Times New Roman" w:hAnsi="Times New Roman" w:cs="Times New Roman"/>
          <w:color w:val="000000"/>
          <w:sz w:val="24"/>
          <w:szCs w:val="24"/>
        </w:rPr>
      </w:pPr>
      <w:r w:rsidRPr="00C71B5C">
        <w:rPr>
          <w:rFonts w:ascii="Times New Roman" w:hAnsi="Times New Roman" w:cs="Times New Roman"/>
          <w:color w:val="000000"/>
          <w:sz w:val="24"/>
          <w:szCs w:val="24"/>
          <w:lang w:val="pl-PL"/>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VI Mogu</w:t>
      </w:r>
      <w:r w:rsidRPr="00DC5338">
        <w:rPr>
          <w:rFonts w:ascii="Times New Roman" w:hAnsi="Times New Roman" w:cs="Times New Roman"/>
          <w:b/>
          <w:bCs/>
          <w:color w:val="000000"/>
          <w:sz w:val="24"/>
          <w:szCs w:val="24"/>
          <w:lang w:val="hr-HR"/>
        </w:rPr>
        <w:t>ć</w:t>
      </w:r>
      <w:r w:rsidRPr="00DC5338">
        <w:rPr>
          <w:rFonts w:ascii="Times New Roman" w:hAnsi="Times New Roman" w:cs="Times New Roman"/>
          <w:b/>
          <w:bCs/>
          <w:color w:val="000000"/>
          <w:sz w:val="24"/>
          <w:szCs w:val="24"/>
        </w:rPr>
        <w:t>nost podnošenja alternativnih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 xml:space="preserve"> ne</w:t>
      </w:r>
    </w:p>
    <w:p w:rsidR="00AE46CF" w:rsidRPr="00DC5338" w:rsidRDefault="00AE46CF" w:rsidP="00AE46CF">
      <w:pPr>
        <w:spacing w:after="0" w:line="240" w:lineRule="auto"/>
        <w:jc w:val="both"/>
        <w:rPr>
          <w:rFonts w:ascii="Times New Roman" w:hAnsi="Times New Roman" w:cs="Times New Roman"/>
          <w:i/>
          <w:i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 Uslovi za učešće u postupku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C5338">
        <w:rPr>
          <w:rFonts w:ascii="Times New Roman" w:hAnsi="Times New Roman" w:cs="Times New Roman"/>
          <w:b/>
          <w:bCs/>
          <w:color w:val="000000"/>
          <w:sz w:val="24"/>
          <w:szCs w:val="24"/>
          <w:lang w:val="sl-SI"/>
        </w:rPr>
        <w:t>a) Obavezni uslovi</w:t>
      </w:r>
    </w:p>
    <w:p w:rsidR="00AE46CF" w:rsidRPr="00DC5338"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postupku javne nabavke može da učestvuje samo ponuđač koji:</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je upisan u registar kod organa nadležnog za registraciju privrednih subjekata;</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874B9A">
        <w:rPr>
          <w:rFonts w:ascii="Times New Roman" w:hAnsi="Times New Roman" w:cs="Times New Roman"/>
          <w:color w:val="000000"/>
          <w:sz w:val="24"/>
          <w:szCs w:val="24"/>
        </w:rPr>
        <w:t>rupcije, pranja novca i prevare;</w:t>
      </w:r>
    </w:p>
    <w:p w:rsidR="00874B9A" w:rsidRDefault="00874B9A" w:rsidP="00874B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ima dozvolu, licencu, odobrenje ili drugi akt za obavljanje djelatnosti koja je predmet javne nabavke, ukoliko je propisan posebnim zakonom.</w:t>
      </w:r>
    </w:p>
    <w:p w:rsidR="00AE46CF" w:rsidRPr="00DC5338" w:rsidRDefault="00AE46CF" w:rsidP="00114EB4">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8A11C2">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Dokazivanje ispunjenosti obaveznih uslova</w:t>
      </w:r>
    </w:p>
    <w:p w:rsidR="00AE46CF" w:rsidRPr="00DC5338" w:rsidRDefault="00AE46CF" w:rsidP="00AE46CF">
      <w:pPr>
        <w:spacing w:after="0" w:line="240" w:lineRule="auto"/>
        <w:jc w:val="both"/>
        <w:rPr>
          <w:rFonts w:ascii="Times New Roman" w:hAnsi="Times New Roman" w:cs="Times New Roman"/>
          <w:color w:val="000000"/>
          <w:sz w:val="24"/>
          <w:szCs w:val="24"/>
          <w:lang w:val="sl-SI"/>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color w:val="000000"/>
          <w:sz w:val="24"/>
          <w:szCs w:val="24"/>
          <w:lang w:val="sl-SI"/>
        </w:rPr>
        <w:t>Ispunjenost obaveznih us</w:t>
      </w:r>
      <w:r w:rsidR="008A11C2">
        <w:rPr>
          <w:rFonts w:ascii="Times New Roman" w:hAnsi="Times New Roman" w:cs="Times New Roman"/>
          <w:color w:val="000000"/>
          <w:sz w:val="24"/>
          <w:szCs w:val="24"/>
          <w:lang w:val="sl-SI"/>
        </w:rPr>
        <w:t>lova dokazuje se dostavljanjem:</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6541" w:rsidRDefault="00AE46CF"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3) dokaza nadležnog organa izdatog na osnovu kaznene evidencije, koji ne smije biti stariji od šest mjeseci </w:t>
      </w:r>
      <w:r w:rsidR="00874B9A">
        <w:rPr>
          <w:rFonts w:ascii="Times New Roman" w:hAnsi="Times New Roman" w:cs="Times New Roman"/>
          <w:color w:val="000000"/>
          <w:sz w:val="24"/>
          <w:szCs w:val="24"/>
        </w:rPr>
        <w:t>do dana javnog otvaranja ponuda;</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dokaza o posjedovanju važeće dozvole, licence, odobrenja, odnosno drugog akta izdatog od nadležnog organa i to:</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874B9A" w:rsidTr="00874B9A">
        <w:trPr>
          <w:trHeight w:val="1020"/>
        </w:trPr>
        <w:tc>
          <w:tcPr>
            <w:tcW w:w="9555" w:type="dxa"/>
          </w:tcPr>
          <w:p w:rsidR="00874B9A" w:rsidRDefault="00874B9A" w:rsidP="00AA2947">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tj. privredno društvo, pravno lice, odnosno preduzetnik treba u ponudi da u skladu sa Zakonom o planiranju prostora i izgradnji objekata dostavi: </w:t>
            </w:r>
          </w:p>
          <w:p w:rsidR="00874B9A" w:rsidRDefault="00874B9A" w:rsidP="00874B9A">
            <w:pPr>
              <w:autoSpaceDE w:val="0"/>
              <w:autoSpaceDN w:val="0"/>
              <w:adjustRightInd w:val="0"/>
              <w:spacing w:after="0" w:line="240" w:lineRule="auto"/>
              <w:ind w:left="33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projektovanje i građenje.</w:t>
            </w:r>
          </w:p>
        </w:tc>
      </w:tr>
    </w:tbl>
    <w:p w:rsidR="00874B9A" w:rsidRPr="00DC5338" w:rsidRDefault="00874B9A"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46CF" w:rsidRPr="00DC5338" w:rsidRDefault="00D96541" w:rsidP="00AE46CF">
      <w:pPr>
        <w:spacing w:after="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sz w:val="24"/>
          <w:szCs w:val="24"/>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b) Fakultativni uslovi</w:t>
      </w:r>
    </w:p>
    <w:p w:rsidR="00AE46CF" w:rsidRPr="00DC5338"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b/>
          <w:bCs/>
          <w:color w:val="000000"/>
          <w:sz w:val="24"/>
          <w:szCs w:val="24"/>
          <w:lang w:val="pl-PL"/>
        </w:rPr>
        <w:t xml:space="preserve">b1) </w:t>
      </w:r>
      <w:r w:rsidRPr="00DC5338">
        <w:rPr>
          <w:rFonts w:ascii="Times New Roman" w:hAnsi="Times New Roman" w:cs="Times New Roman"/>
          <w:b/>
          <w:bCs/>
          <w:color w:val="000000"/>
          <w:sz w:val="24"/>
          <w:szCs w:val="24"/>
          <w:u w:val="single"/>
          <w:lang w:val="pl-PL"/>
        </w:rPr>
        <w:t>ekonomsko-finansijska sposobnost</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rPr>
      </w:pPr>
    </w:p>
    <w:p w:rsidR="00AD0E7C" w:rsidRPr="00DC5338"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Ispunjenost uslova ekonomsko-finansijske sposobnosti se ne zahtijeva.</w:t>
      </w:r>
    </w:p>
    <w:p w:rsidR="00AE46CF" w:rsidRPr="00DC5338"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 xml:space="preserve">b2) </w:t>
      </w:r>
      <w:r w:rsidRPr="00DC5338">
        <w:rPr>
          <w:rFonts w:ascii="Times New Roman" w:hAnsi="Times New Roman" w:cs="Times New Roman"/>
          <w:b/>
          <w:bCs/>
          <w:color w:val="000000"/>
          <w:sz w:val="24"/>
          <w:szCs w:val="24"/>
          <w:u w:val="single"/>
          <w:lang w:val="sl-SI"/>
        </w:rPr>
        <w:t>Stručno-tehnička i kadrovska osposobljenost</w:t>
      </w:r>
    </w:p>
    <w:p w:rsidR="004759F5" w:rsidRPr="00D71CAA" w:rsidRDefault="004759F5" w:rsidP="004759F5">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4759F5" w:rsidRPr="00852493" w:rsidRDefault="004759F5" w:rsidP="004759F5">
      <w:pPr>
        <w:spacing w:after="0" w:line="240" w:lineRule="auto"/>
        <w:jc w:val="both"/>
        <w:rPr>
          <w:rFonts w:ascii="Times New Roman" w:hAnsi="Times New Roman" w:cs="Times New Roman"/>
          <w:color w:val="000000"/>
          <w:sz w:val="24"/>
          <w:szCs w:val="24"/>
        </w:rPr>
      </w:pP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w:t>
      </w:r>
      <w:r w:rsidRPr="00A407BC">
        <w:rPr>
          <w:rFonts w:ascii="Times New Roman" w:hAnsi="Times New Roman" w:cs="Times New Roman"/>
          <w:color w:val="000000"/>
          <w:sz w:val="24"/>
          <w:szCs w:val="24"/>
        </w:rPr>
        <w:lastRenderedPageBreak/>
        <w:t>ne mogu obezbijediti, iz razloga koji nijesu izazvani krivicom ponuđača, samo izjava ponuđača o izvršenim isporukama sa navođenjem razloga iz kojih ne mogu dostaviti potvrde;</w:t>
      </w: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4759F5"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4759F5" w:rsidRDefault="004759F5" w:rsidP="004759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Tr="004759F5">
        <w:trPr>
          <w:trHeight w:val="354"/>
        </w:trPr>
        <w:tc>
          <w:tcPr>
            <w:tcW w:w="9287" w:type="dxa"/>
            <w:tcBorders>
              <w:top w:val="single" w:sz="4" w:space="0" w:color="auto"/>
              <w:left w:val="single" w:sz="4" w:space="0" w:color="auto"/>
              <w:bottom w:val="single" w:sz="4" w:space="0" w:color="auto"/>
              <w:right w:val="single" w:sz="4" w:space="0" w:color="auto"/>
            </w:tcBorders>
            <w:hideMark/>
          </w:tcPr>
          <w:p w:rsidR="004759F5" w:rsidRDefault="00870689" w:rsidP="004759F5">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Proizvodi izrađeni i imaju certifikat sa standardom sigurnosti proizvoda EN 1176;</w:t>
            </w:r>
          </w:p>
          <w:p w:rsidR="00870689" w:rsidRDefault="00870689" w:rsidP="004759F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Proizvodnja se reprodukuje na ljestvici sa standardom EN 1090 u klasi EXC 2</w:t>
            </w:r>
          </w:p>
        </w:tc>
      </w:tr>
    </w:tbl>
    <w:p w:rsidR="004759F5" w:rsidRDefault="004759F5" w:rsidP="004759F5">
      <w:pPr>
        <w:spacing w:after="0" w:line="240" w:lineRule="auto"/>
        <w:jc w:val="both"/>
        <w:rPr>
          <w:rFonts w:ascii="Times New Roman" w:hAnsi="Times New Roman" w:cs="Times New Roman"/>
          <w:color w:val="000000"/>
          <w:sz w:val="24"/>
          <w:szCs w:val="24"/>
        </w:rPr>
      </w:pPr>
    </w:p>
    <w:p w:rsidR="004759F5" w:rsidRPr="00A407BC" w:rsidRDefault="004759F5" w:rsidP="004759F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ind w:firstLine="426"/>
        <w:jc w:val="both"/>
        <w:rPr>
          <w:rFonts w:ascii="Times New Roman" w:hAnsi="Times New Roman" w:cs="Times New Roman"/>
          <w:b/>
          <w:bCs/>
          <w:color w:val="000000"/>
          <w:sz w:val="24"/>
          <w:szCs w:val="24"/>
          <w:u w:val="single"/>
        </w:rPr>
      </w:pPr>
    </w:p>
    <w:p w:rsidR="00AE46CF" w:rsidRPr="00DC5338"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VIII  Rok važenja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AD0E7C" w:rsidP="00AD0E7C">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je 60  dana od dana javnog otvaranja ponuda.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DC5338">
        <w:rPr>
          <w:rFonts w:ascii="Times New Roman" w:hAnsi="Times New Roman" w:cs="Times New Roman"/>
          <w:b/>
          <w:bCs/>
          <w:color w:val="000000"/>
          <w:sz w:val="24"/>
          <w:szCs w:val="24"/>
        </w:rPr>
        <w:t>IX Garancija ponude</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da</w:t>
      </w:r>
    </w:p>
    <w:bookmarkEnd w:id="2"/>
    <w:p w:rsidR="00AD0E7C" w:rsidRPr="00DC5338" w:rsidRDefault="00AD0E7C" w:rsidP="00AD0E7C">
      <w:pPr>
        <w:pStyle w:val="ListParagraph"/>
        <w:spacing w:after="0" w:line="240" w:lineRule="auto"/>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X  Rok i mjesto izvr</w:t>
      </w:r>
      <w:r w:rsidRPr="00DC5338">
        <w:rPr>
          <w:rFonts w:ascii="Times New Roman" w:hAnsi="Times New Roman" w:cs="Times New Roman"/>
          <w:b/>
          <w:bCs/>
          <w:color w:val="000000"/>
          <w:sz w:val="24"/>
          <w:szCs w:val="24"/>
          <w:lang w:val="sr-Latn-CS"/>
        </w:rPr>
        <w:t>šenja ugovora</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0D5CF7" w:rsidP="00AD0E7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w:t>
      </w:r>
      <w:r w:rsidR="00E7580E">
        <w:rPr>
          <w:rFonts w:ascii="Times New Roman" w:hAnsi="Times New Roman" w:cs="Times New Roman"/>
          <w:color w:val="000000"/>
          <w:sz w:val="24"/>
          <w:szCs w:val="24"/>
          <w:lang w:val="sr-Latn-CS"/>
        </w:rPr>
        <w:t xml:space="preserve"> </w:t>
      </w:r>
      <w:r w:rsidR="00870689">
        <w:rPr>
          <w:rFonts w:ascii="Times New Roman" w:hAnsi="Times New Roman" w:cs="Times New Roman"/>
          <w:color w:val="000000"/>
          <w:sz w:val="24"/>
          <w:szCs w:val="24"/>
          <w:lang w:val="sr-Latn-CS"/>
        </w:rPr>
        <w:t>6</w:t>
      </w:r>
      <w:r w:rsidR="004C681F">
        <w:rPr>
          <w:rFonts w:ascii="Times New Roman" w:hAnsi="Times New Roman" w:cs="Times New Roman"/>
          <w:color w:val="000000"/>
          <w:sz w:val="24"/>
          <w:szCs w:val="24"/>
          <w:lang w:val="sr-Latn-CS"/>
        </w:rPr>
        <w:t>0</w:t>
      </w:r>
      <w:r w:rsidR="00AD0E7C" w:rsidRPr="00DC5338">
        <w:rPr>
          <w:rFonts w:ascii="Times New Roman" w:hAnsi="Times New Roman" w:cs="Times New Roman"/>
          <w:color w:val="000000"/>
          <w:sz w:val="24"/>
          <w:szCs w:val="24"/>
          <w:lang w:val="sr-Latn-CS"/>
        </w:rPr>
        <w:t xml:space="preserve"> dana od dana zaključivanja ugovora.</w:t>
      </w:r>
    </w:p>
    <w:p w:rsidR="00AE46CF" w:rsidRPr="00DC5338" w:rsidRDefault="00AD0E7C" w:rsidP="00485E61">
      <w:pPr>
        <w:spacing w:after="0" w:line="240" w:lineRule="auto"/>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b</w:t>
      </w:r>
      <w:r w:rsidR="004C681F">
        <w:rPr>
          <w:rFonts w:ascii="Times New Roman" w:hAnsi="Times New Roman" w:cs="Times New Roman"/>
          <w:color w:val="000000"/>
          <w:sz w:val="24"/>
          <w:szCs w:val="24"/>
          <w:lang w:val="pl-PL"/>
        </w:rPr>
        <w:t xml:space="preserve">) Mjesto izvršenja ugovora je </w:t>
      </w:r>
      <w:r w:rsidRPr="00562465">
        <w:rPr>
          <w:rFonts w:ascii="Times New Roman" w:hAnsi="Times New Roman" w:cs="Times New Roman"/>
          <w:color w:val="000000"/>
          <w:sz w:val="24"/>
          <w:szCs w:val="24"/>
          <w:lang w:val="pl-PL"/>
        </w:rPr>
        <w:t>Budva</w:t>
      </w:r>
      <w:r w:rsidR="00133FBD">
        <w:rPr>
          <w:rFonts w:ascii="Times New Roman" w:hAnsi="Times New Roman" w:cs="Times New Roman"/>
          <w:color w:val="000000"/>
          <w:sz w:val="24"/>
          <w:szCs w:val="24"/>
          <w:lang w:val="pl-PL"/>
        </w:rPr>
        <w:t>.</w:t>
      </w:r>
      <w:r w:rsidR="00DC5338">
        <w:rPr>
          <w:rFonts w:ascii="Times New Roman" w:hAnsi="Times New Roman" w:cs="Times New Roman"/>
          <w:color w:val="000000"/>
          <w:sz w:val="24"/>
          <w:szCs w:val="24"/>
          <w:lang w:val="pl-PL"/>
        </w:rPr>
        <w:br/>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C5338">
        <w:rPr>
          <w:rFonts w:ascii="Times New Roman" w:hAnsi="Times New Roman" w:cs="Times New Roman"/>
          <w:b/>
          <w:bCs/>
          <w:color w:val="000000"/>
          <w:sz w:val="24"/>
          <w:szCs w:val="24"/>
        </w:rPr>
        <w:t>XI Jezik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crnogorski jezik i drugi jezik koji je u službenoj upotrebi u Crnoj Gori,u skladu sa Ustavom i zakonom</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C5338">
        <w:rPr>
          <w:rFonts w:ascii="Times New Roman" w:hAnsi="Times New Roman" w:cs="Times New Roman"/>
          <w:b/>
          <w:bCs/>
          <w:color w:val="000000"/>
          <w:sz w:val="24"/>
          <w:szCs w:val="24"/>
          <w:lang w:val="pl-PL"/>
        </w:rPr>
        <w:t>XII  Kriterijum za izbor najpovoljnije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najni</w:t>
      </w:r>
      <w:r w:rsidRPr="00DC5338">
        <w:rPr>
          <w:rFonts w:ascii="Times New Roman" w:hAnsi="Times New Roman" w:cs="Times New Roman"/>
          <w:color w:val="000000"/>
          <w:sz w:val="24"/>
          <w:szCs w:val="24"/>
          <w:lang w:val="hr-HR"/>
        </w:rPr>
        <w:t>ž</w:t>
      </w:r>
      <w:r w:rsidRPr="00DC5338">
        <w:rPr>
          <w:rFonts w:ascii="Times New Roman" w:hAnsi="Times New Roman" w:cs="Times New Roman"/>
          <w:color w:val="000000"/>
          <w:sz w:val="24"/>
          <w:szCs w:val="24"/>
          <w:lang w:val="pl-PL"/>
        </w:rPr>
        <w:t>a ponu</w:t>
      </w:r>
      <w:r w:rsidRPr="00DC5338">
        <w:rPr>
          <w:rFonts w:ascii="Times New Roman" w:hAnsi="Times New Roman" w:cs="Times New Roman"/>
          <w:color w:val="000000"/>
          <w:sz w:val="24"/>
          <w:szCs w:val="24"/>
          <w:lang w:val="hr-HR"/>
        </w:rPr>
        <w:t>đ</w:t>
      </w:r>
      <w:r w:rsidRPr="00DC5338">
        <w:rPr>
          <w:rFonts w:ascii="Times New Roman" w:hAnsi="Times New Roman" w:cs="Times New Roman"/>
          <w:color w:val="000000"/>
          <w:sz w:val="24"/>
          <w:szCs w:val="24"/>
          <w:lang w:val="pl-PL"/>
        </w:rPr>
        <w:t xml:space="preserve">ena cijena  </w:t>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t xml:space="preserve">broj bodova  </w:t>
      </w:r>
      <w:r w:rsidRPr="00DC5338">
        <w:rPr>
          <w:rFonts w:ascii="Times New Roman" w:hAnsi="Times New Roman" w:cs="Times New Roman"/>
          <w:color w:val="000000"/>
          <w:sz w:val="24"/>
          <w:szCs w:val="24"/>
          <w:bdr w:val="single" w:sz="4" w:space="0" w:color="auto"/>
        </w:rPr>
        <w:tab/>
        <w:t xml:space="preserve">  100</w:t>
      </w:r>
      <w:r w:rsidRPr="00DC5338">
        <w:rPr>
          <w:rFonts w:ascii="Times New Roman" w:hAnsi="Times New Roman" w:cs="Times New Roman"/>
          <w:color w:val="000000"/>
          <w:sz w:val="24"/>
          <w:szCs w:val="24"/>
          <w:bdr w:val="single" w:sz="4" w:space="0" w:color="auto"/>
        </w:rPr>
        <w:tab/>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XIII Vrijeme i mjesto podnošenja ponuda i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Ponude se predaju  radnim danima od 08.30 do 14.00 sati, zaključno sa </w:t>
      </w:r>
      <w:r w:rsidRPr="001A5A59">
        <w:rPr>
          <w:rFonts w:ascii="Times New Roman" w:hAnsi="Times New Roman" w:cs="Times New Roman"/>
          <w:color w:val="000000"/>
          <w:sz w:val="24"/>
          <w:szCs w:val="24"/>
          <w:lang w:val="pl-PL"/>
        </w:rPr>
        <w:t xml:space="preserve">danom </w:t>
      </w:r>
      <w:r w:rsidR="00004CE3">
        <w:rPr>
          <w:rFonts w:ascii="Times New Roman" w:hAnsi="Times New Roman" w:cs="Times New Roman"/>
          <w:b/>
          <w:color w:val="000000"/>
          <w:sz w:val="24"/>
          <w:szCs w:val="24"/>
          <w:lang w:val="pl-PL"/>
        </w:rPr>
        <w:t>11</w:t>
      </w:r>
      <w:r w:rsidR="00B11615" w:rsidRPr="00BE117D">
        <w:rPr>
          <w:rFonts w:ascii="Times New Roman" w:hAnsi="Times New Roman" w:cs="Times New Roman"/>
          <w:b/>
          <w:color w:val="000000"/>
          <w:sz w:val="24"/>
          <w:szCs w:val="24"/>
          <w:lang w:val="pl-PL"/>
        </w:rPr>
        <w:t>.</w:t>
      </w:r>
      <w:r w:rsidR="004C681F">
        <w:rPr>
          <w:rFonts w:ascii="Times New Roman" w:hAnsi="Times New Roman" w:cs="Times New Roman"/>
          <w:b/>
          <w:color w:val="000000"/>
          <w:sz w:val="24"/>
          <w:szCs w:val="24"/>
          <w:lang w:val="pl-PL"/>
        </w:rPr>
        <w:t>02.2019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do 09.00 sati.</w:t>
      </w:r>
    </w:p>
    <w:p w:rsidR="00547ABF" w:rsidRPr="007B47E3" w:rsidRDefault="00024A75"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lastRenderedPageBreak/>
        <w:t>Ponude se mogu predati:</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neposrednom predajom na arhivi naručioca na adresi  Trg Sunca 3, Budva.</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preporučenom pošiljkom sa povratnico</w:t>
      </w:r>
      <w:r w:rsidR="00024A75" w:rsidRPr="007B47E3">
        <w:rPr>
          <w:rFonts w:ascii="Times New Roman" w:hAnsi="Times New Roman" w:cs="Times New Roman"/>
          <w:color w:val="000000"/>
          <w:sz w:val="24"/>
          <w:szCs w:val="24"/>
          <w:lang w:val="pl-PL"/>
        </w:rPr>
        <w:t>m na adresi  Trg Sunca 3, Budva</w:t>
      </w:r>
    </w:p>
    <w:p w:rsidR="004C681F" w:rsidRDefault="004C681F" w:rsidP="00547ABF">
      <w:pPr>
        <w:spacing w:after="0" w:line="240" w:lineRule="auto"/>
        <w:jc w:val="both"/>
        <w:rPr>
          <w:rFonts w:ascii="Times New Roman" w:hAnsi="Times New Roman" w:cs="Times New Roman"/>
          <w:color w:val="000000"/>
          <w:sz w:val="24"/>
          <w:szCs w:val="24"/>
        </w:rPr>
      </w:pPr>
    </w:p>
    <w:p w:rsidR="00547ABF" w:rsidRPr="00DC5338"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w:t>
      </w:r>
      <w:r w:rsidRPr="001A5A59">
        <w:rPr>
          <w:rFonts w:ascii="Times New Roman" w:hAnsi="Times New Roman" w:cs="Times New Roman"/>
          <w:color w:val="000000"/>
          <w:sz w:val="24"/>
          <w:szCs w:val="24"/>
          <w:lang w:val="pl-PL"/>
        </w:rPr>
        <w:t xml:space="preserve">dana  </w:t>
      </w:r>
      <w:r w:rsidR="00004CE3">
        <w:rPr>
          <w:rFonts w:ascii="Times New Roman" w:hAnsi="Times New Roman" w:cs="Times New Roman"/>
          <w:b/>
          <w:color w:val="000000"/>
          <w:sz w:val="24"/>
          <w:szCs w:val="24"/>
          <w:lang w:val="pl-PL"/>
        </w:rPr>
        <w:t>11</w:t>
      </w:r>
      <w:bookmarkStart w:id="3" w:name="_GoBack"/>
      <w:bookmarkEnd w:id="3"/>
      <w:r w:rsidR="004C681F">
        <w:rPr>
          <w:rFonts w:ascii="Times New Roman" w:hAnsi="Times New Roman" w:cs="Times New Roman"/>
          <w:b/>
          <w:color w:val="000000"/>
          <w:sz w:val="24"/>
          <w:szCs w:val="24"/>
          <w:lang w:val="pl-PL"/>
        </w:rPr>
        <w:t>.02.2019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u 09.30  sati, u prostorijama Opštine Budva na adresi Trg Sunca 3, Budva.</w:t>
      </w:r>
      <w:r w:rsidRPr="00DC5338">
        <w:rPr>
          <w:rFonts w:ascii="Times New Roman" w:hAnsi="Times New Roman" w:cs="Times New Roman"/>
          <w:color w:val="000000"/>
          <w:sz w:val="24"/>
          <w:szCs w:val="24"/>
          <w:lang w:val="pl-PL"/>
        </w:rPr>
        <w:t xml:space="preserve"> </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 xml:space="preserve">XIV Rok za donošenje odluke o izboru najpovoljnije ponude </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lang w:val="pl-PL"/>
        </w:rPr>
        <w:t xml:space="preserve">Odluka o izboru najpovoljnije ponude donijeće se u roku od </w:t>
      </w:r>
      <w:r w:rsidR="00547ABF" w:rsidRPr="00DC5338">
        <w:rPr>
          <w:rFonts w:ascii="Times New Roman" w:hAnsi="Times New Roman" w:cs="Times New Roman"/>
          <w:color w:val="000000"/>
          <w:sz w:val="24"/>
          <w:szCs w:val="24"/>
          <w:lang w:val="pl-PL"/>
        </w:rPr>
        <w:t>60</w:t>
      </w:r>
      <w:r w:rsidRPr="00DC5338">
        <w:rPr>
          <w:rFonts w:ascii="Times New Roman" w:hAnsi="Times New Roman" w:cs="Times New Roman"/>
          <w:color w:val="000000"/>
          <w:sz w:val="24"/>
          <w:szCs w:val="24"/>
          <w:lang w:val="pl-PL"/>
        </w:rPr>
        <w:t xml:space="preserve"> dana od dana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8A11C2"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XV Drugi podaci i uslovi od značaja za spro</w:t>
      </w:r>
      <w:r w:rsidR="008A11C2">
        <w:rPr>
          <w:rFonts w:ascii="Times New Roman" w:hAnsi="Times New Roman" w:cs="Times New Roman"/>
          <w:b/>
          <w:bCs/>
          <w:color w:val="000000"/>
          <w:sz w:val="24"/>
          <w:szCs w:val="24"/>
        </w:rPr>
        <w:t>vodjenje postupka javne nabavke</w:t>
      </w:r>
    </w:p>
    <w:p w:rsidR="00547ABF" w:rsidRPr="008A11C2" w:rsidRDefault="00547ABF" w:rsidP="00547ABF">
      <w:pPr>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Rok i način pla</w:t>
      </w:r>
      <w:r w:rsidR="008A11C2">
        <w:rPr>
          <w:rFonts w:ascii="Times New Roman" w:hAnsi="Times New Roman" w:cs="Times New Roman"/>
          <w:b/>
          <w:bCs/>
          <w:color w:val="000000"/>
          <w:sz w:val="24"/>
          <w:szCs w:val="24"/>
          <w:lang w:val="sr-Latn-CS"/>
        </w:rPr>
        <w:t>ćanja</w:t>
      </w:r>
    </w:p>
    <w:p w:rsidR="008A11C2" w:rsidRDefault="008A11C2" w:rsidP="00547ABF">
      <w:pPr>
        <w:pStyle w:val="ListParagraph"/>
        <w:spacing w:before="0" w:after="0" w:line="240" w:lineRule="auto"/>
        <w:jc w:val="both"/>
        <w:rPr>
          <w:rFonts w:ascii="Times New Roman" w:hAnsi="Times New Roman" w:cs="Times New Roman"/>
          <w:color w:val="000000"/>
          <w:sz w:val="24"/>
          <w:szCs w:val="24"/>
          <w:highlight w:val="yellow"/>
        </w:rPr>
      </w:pPr>
    </w:p>
    <w:p w:rsidR="00547ABF" w:rsidRPr="008F0EAD" w:rsidRDefault="00547ABF"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Rok plaćanja je: 20 dana od dana ispostavljanja fakture</w:t>
      </w:r>
    </w:p>
    <w:p w:rsidR="00547ABF" w:rsidRPr="00DC5338" w:rsidRDefault="00F2775B"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Način plaćanja je: virmanski</w:t>
      </w:r>
    </w:p>
    <w:p w:rsidR="00547ABF" w:rsidRPr="00DC5338" w:rsidRDefault="00547ABF" w:rsidP="00547ABF">
      <w:pPr>
        <w:spacing w:after="0" w:line="240" w:lineRule="auto"/>
        <w:jc w:val="both"/>
        <w:rPr>
          <w:rFonts w:ascii="Times New Roman" w:hAnsi="Times New Roman" w:cs="Times New Roman"/>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Sredstva finansijskog obezbj</w:t>
      </w:r>
      <w:r w:rsidR="008A11C2">
        <w:rPr>
          <w:rFonts w:ascii="Times New Roman" w:hAnsi="Times New Roman" w:cs="Times New Roman"/>
          <w:b/>
          <w:bCs/>
          <w:color w:val="000000"/>
          <w:sz w:val="24"/>
          <w:szCs w:val="24"/>
        </w:rPr>
        <w:t>eđenja ugovora o javnoj nabavci</w:t>
      </w:r>
    </w:p>
    <w:p w:rsidR="008A11C2" w:rsidRPr="006521B3" w:rsidRDefault="008A11C2" w:rsidP="00547ABF">
      <w:pPr>
        <w:spacing w:after="0" w:line="240" w:lineRule="auto"/>
        <w:jc w:val="both"/>
        <w:rPr>
          <w:rFonts w:ascii="Times New Roman" w:hAnsi="Times New Roman" w:cs="Times New Roman"/>
          <w:color w:val="000000"/>
          <w:sz w:val="24"/>
          <w:szCs w:val="24"/>
        </w:rPr>
      </w:pPr>
    </w:p>
    <w:p w:rsidR="00547ABF" w:rsidRPr="006521B3" w:rsidRDefault="00547ABF" w:rsidP="00547ABF">
      <w:pPr>
        <w:spacing w:after="0" w:line="240" w:lineRule="auto"/>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Ponuđač čija ponuda bude izabrana kao najpovoljnija je dužan da prije zaključivanja ugovora o javnoj nabavci dostavi naručiocu:</w:t>
      </w:r>
    </w:p>
    <w:p w:rsidR="00AE46CF" w:rsidRPr="00DC5338" w:rsidRDefault="00547ABF" w:rsidP="00547ABF">
      <w:pPr>
        <w:pStyle w:val="ListParagraph"/>
        <w:spacing w:before="0" w:after="0" w:line="240" w:lineRule="auto"/>
        <w:ind w:left="630" w:hanging="252"/>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 xml:space="preserve">- garanciju za dobro izvršenje ugovora u iznosu od </w:t>
      </w:r>
      <w:r w:rsidR="003B0D11" w:rsidRPr="006521B3">
        <w:rPr>
          <w:rFonts w:ascii="Times New Roman" w:hAnsi="Times New Roman" w:cs="Times New Roman"/>
          <w:color w:val="000000"/>
          <w:sz w:val="24"/>
          <w:szCs w:val="24"/>
        </w:rPr>
        <w:t>2</w:t>
      </w:r>
      <w:r w:rsidRPr="006521B3">
        <w:rPr>
          <w:rFonts w:ascii="Times New Roman" w:hAnsi="Times New Roman" w:cs="Times New Roman"/>
          <w:color w:val="000000"/>
          <w:sz w:val="24"/>
          <w:szCs w:val="24"/>
        </w:rPr>
        <w:t xml:space="preserve"> % od vrijednosti ugovora</w:t>
      </w:r>
      <w:r w:rsidR="00AE46CF" w:rsidRPr="00DC5338">
        <w:rPr>
          <w:rFonts w:ascii="Times New Roman" w:hAnsi="Times New Roman" w:cs="Times New Roman"/>
          <w:color w:val="000000"/>
          <w:sz w:val="24"/>
          <w:szCs w:val="24"/>
        </w:rPr>
        <w:br w:type="page"/>
      </w:r>
    </w:p>
    <w:p w:rsidR="004C681F" w:rsidRPr="004C681F" w:rsidRDefault="00AE46CF" w:rsidP="004C681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1806804"/>
      <w:r w:rsidRPr="00DC5338">
        <w:rPr>
          <w:i w:val="0"/>
          <w:iCs w:val="0"/>
          <w:color w:val="000000"/>
          <w:u w:val="none"/>
        </w:rPr>
        <w:lastRenderedPageBreak/>
        <w:t>TEHNIČKE KARAKTERISTIKE ILI SPECIFIKACIJE PREDMETA JAVNE NABAVKE, ODNOSNO PREDMJER RADOVA</w:t>
      </w:r>
      <w:bookmarkEnd w:id="4"/>
      <w:bookmarkEnd w:id="5"/>
    </w:p>
    <w:p w:rsidR="004C681F" w:rsidRDefault="004C681F" w:rsidP="004C681F">
      <w:pPr>
        <w:pStyle w:val="BodyText"/>
        <w:spacing w:line="252" w:lineRule="exact"/>
        <w:ind w:left="281" w:firstLine="439"/>
      </w:pPr>
    </w:p>
    <w:tbl>
      <w:tblPr>
        <w:tblW w:w="9156" w:type="dxa"/>
        <w:tblInd w:w="2" w:type="dxa"/>
        <w:tblCellMar>
          <w:left w:w="70" w:type="dxa"/>
          <w:right w:w="70" w:type="dxa"/>
        </w:tblCellMar>
        <w:tblLook w:val="00A0" w:firstRow="1" w:lastRow="0" w:firstColumn="1" w:lastColumn="0" w:noHBand="0" w:noVBand="0"/>
      </w:tblPr>
      <w:tblGrid>
        <w:gridCol w:w="518"/>
        <w:gridCol w:w="1789"/>
        <w:gridCol w:w="5121"/>
        <w:gridCol w:w="865"/>
        <w:gridCol w:w="863"/>
      </w:tblGrid>
      <w:tr w:rsidR="004C681F" w:rsidRPr="00E618CB" w:rsidTr="00717090">
        <w:trPr>
          <w:trHeight w:val="389"/>
        </w:trPr>
        <w:tc>
          <w:tcPr>
            <w:tcW w:w="518" w:type="dxa"/>
            <w:tcBorders>
              <w:top w:val="single" w:sz="8" w:space="0" w:color="auto"/>
              <w:left w:val="single" w:sz="8" w:space="0" w:color="auto"/>
              <w:bottom w:val="single" w:sz="4" w:space="0" w:color="auto"/>
              <w:right w:val="single" w:sz="8" w:space="0" w:color="auto"/>
            </w:tcBorders>
            <w:shd w:val="clear" w:color="auto" w:fill="D9D9D9"/>
            <w:vAlign w:val="center"/>
          </w:tcPr>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4" w:space="0" w:color="auto"/>
              <w:right w:val="single" w:sz="4" w:space="0" w:color="auto"/>
            </w:tcBorders>
            <w:shd w:val="clear" w:color="auto" w:fill="D9D9D9"/>
            <w:vAlign w:val="center"/>
          </w:tcPr>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4C681F" w:rsidRPr="00E618CB" w:rsidRDefault="004C681F" w:rsidP="00717090">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r w:rsidR="004C681F" w:rsidRPr="00E618CB" w:rsidTr="00717090">
        <w:trPr>
          <w:trHeight w:val="350"/>
        </w:trPr>
        <w:tc>
          <w:tcPr>
            <w:tcW w:w="518" w:type="dxa"/>
            <w:tcBorders>
              <w:top w:val="nil"/>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Cyrl-CS" w:eastAsia="sr-Latn-CS"/>
              </w:rPr>
              <w:t>1</w:t>
            </w:r>
          </w:p>
        </w:tc>
        <w:tc>
          <w:tcPr>
            <w:tcW w:w="1789" w:type="dxa"/>
            <w:vMerge w:val="restart"/>
            <w:tcBorders>
              <w:top w:val="nil"/>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Građevinski radovi</w:t>
            </w: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870689" w:rsidP="00717090">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Mašinski iskop u zemljanoj površini-II-klase, utovar, odvoz na deponiju.</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m3</w:t>
            </w:r>
          </w:p>
        </w:tc>
        <w:tc>
          <w:tcPr>
            <w:tcW w:w="863" w:type="dxa"/>
            <w:tcBorders>
              <w:top w:val="nil"/>
              <w:left w:val="single" w:sz="4" w:space="0" w:color="auto"/>
              <w:bottom w:val="single" w:sz="4" w:space="0" w:color="auto"/>
              <w:right w:val="single" w:sz="8"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85</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2</w:t>
            </w:r>
          </w:p>
        </w:tc>
        <w:tc>
          <w:tcPr>
            <w:tcW w:w="1789" w:type="dxa"/>
            <w:vMerge/>
            <w:tcBorders>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870689" w:rsidP="00717090">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Kopanje temelja 50x50x50, odvoz materijala, nabavka betona i betoniranje stop</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26</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3</w:t>
            </w:r>
          </w:p>
        </w:tc>
        <w:tc>
          <w:tcPr>
            <w:tcW w:w="1789" w:type="dxa"/>
            <w:vMerge/>
            <w:tcBorders>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870689" w:rsidP="00717090">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Nabavka prirodne oble granulacije od 4-8, prevoz do mjesta ugradnje i ručno širenje po terenu i izravnavanje.</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85</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4</w:t>
            </w:r>
          </w:p>
        </w:tc>
        <w:tc>
          <w:tcPr>
            <w:tcW w:w="1789" w:type="dxa"/>
            <w:vMerge/>
            <w:tcBorders>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870689" w:rsidP="00717090">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Nabavka ivičnjaka (18 x 12) prevoz do mjetsa ugradnje, izravnavanje podloge, nabavka betona, ugradnja ivičnjaka i fugovanje. </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870689"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170</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5</w:t>
            </w:r>
          </w:p>
        </w:tc>
        <w:tc>
          <w:tcPr>
            <w:tcW w:w="1789" w:type="dxa"/>
            <w:vMerge/>
            <w:tcBorders>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4C681F" w:rsidP="00717090">
            <w:pP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 xml:space="preserve">Nabavka </w:t>
            </w:r>
            <w:r w:rsidR="00870689">
              <w:rPr>
                <w:rFonts w:ascii="Times New Roman" w:hAnsi="Times New Roman"/>
                <w:color w:val="000000"/>
                <w:sz w:val="20"/>
                <w:szCs w:val="20"/>
                <w:lang w:val="sr-Latn-CS" w:eastAsia="sr-Latn-CS"/>
              </w:rPr>
              <w:t xml:space="preserve">ograde visine 1m-(3D panel 4mm), prevoz do mjesta ugradnje i ugradnja. </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BD4C35"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BD4C35"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70</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6</w:t>
            </w:r>
          </w:p>
        </w:tc>
        <w:tc>
          <w:tcPr>
            <w:tcW w:w="1789" w:type="dxa"/>
            <w:vMerge/>
            <w:tcBorders>
              <w:left w:val="nil"/>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E618CB" w:rsidRDefault="00BD4C35" w:rsidP="00717090">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Nabavka klupe za park 2m</w:t>
            </w:r>
            <w:r w:rsidR="00CB1ED6">
              <w:rPr>
                <w:rFonts w:ascii="Times New Roman" w:hAnsi="Times New Roman"/>
                <w:color w:val="000000"/>
                <w:sz w:val="20"/>
                <w:szCs w:val="20"/>
                <w:lang w:val="sr-Latn-CS" w:eastAsia="sr-Latn-CS"/>
              </w:rPr>
              <w:t>' sa prevozom do mjesta ugradnje, izradom betonskih stopa i ugradnja klupe</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6</w:t>
            </w:r>
          </w:p>
        </w:tc>
      </w:tr>
      <w:tr w:rsidR="004C681F"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4C681F" w:rsidRPr="00E618CB" w:rsidRDefault="004C681F"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7</w:t>
            </w:r>
          </w:p>
        </w:tc>
        <w:tc>
          <w:tcPr>
            <w:tcW w:w="1789" w:type="dxa"/>
            <w:vMerge/>
            <w:tcBorders>
              <w:left w:val="nil"/>
              <w:bottom w:val="single" w:sz="4" w:space="0" w:color="auto"/>
              <w:right w:val="single" w:sz="4" w:space="0" w:color="auto"/>
            </w:tcBorders>
            <w:vAlign w:val="center"/>
          </w:tcPr>
          <w:p w:rsidR="004C681F" w:rsidRPr="00E618CB" w:rsidRDefault="004C681F"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4C681F" w:rsidRPr="004C681F" w:rsidRDefault="00CB1ED6" w:rsidP="00717090">
            <w:pPr>
              <w:rPr>
                <w:rFonts w:ascii="Times New Roman" w:hAnsi="Times New Roman"/>
                <w:color w:val="000000"/>
                <w:sz w:val="20"/>
                <w:szCs w:val="20"/>
                <w:lang w:val="sr-Latn-ME" w:eastAsia="sr-Latn-ME"/>
              </w:rPr>
            </w:pPr>
            <w:r>
              <w:rPr>
                <w:rFonts w:ascii="Times New Roman" w:hAnsi="Times New Roman"/>
                <w:color w:val="000000"/>
                <w:sz w:val="20"/>
                <w:szCs w:val="20"/>
              </w:rPr>
              <w:t>Izgradnja pješačke staze, iskop, ugradnja tampon i postavljanje behaton ploča sa ivičnjacima</w:t>
            </w:r>
          </w:p>
        </w:tc>
        <w:tc>
          <w:tcPr>
            <w:tcW w:w="865" w:type="dxa"/>
            <w:tcBorders>
              <w:top w:val="single" w:sz="4" w:space="0" w:color="auto"/>
              <w:left w:val="single" w:sz="4" w:space="0" w:color="auto"/>
              <w:bottom w:val="single" w:sz="4" w:space="0" w:color="auto"/>
              <w:right w:val="single" w:sz="4" w:space="0" w:color="auto"/>
            </w:tcBorders>
            <w:vAlign w:val="center"/>
          </w:tcPr>
          <w:p w:rsidR="004C681F" w:rsidRPr="00E618CB" w:rsidRDefault="00CB1ED6"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w:t>
            </w:r>
            <w:r>
              <w:rPr>
                <w:rFonts w:ascii="Times New Roman" w:hAnsi="Times New Roman"/>
                <w:color w:val="000000"/>
                <w:sz w:val="20"/>
                <w:szCs w:val="20"/>
                <w:lang w:val="sr-Latn-CS" w:eastAsia="sr-Latn-CS"/>
              </w:rPr>
              <w:t>2</w:t>
            </w:r>
          </w:p>
        </w:tc>
        <w:tc>
          <w:tcPr>
            <w:tcW w:w="863" w:type="dxa"/>
            <w:tcBorders>
              <w:top w:val="single" w:sz="4" w:space="0" w:color="auto"/>
              <w:left w:val="single" w:sz="4" w:space="0" w:color="auto"/>
              <w:bottom w:val="single" w:sz="4" w:space="0" w:color="auto"/>
              <w:right w:val="single" w:sz="8" w:space="0" w:color="auto"/>
            </w:tcBorders>
            <w:vAlign w:val="center"/>
          </w:tcPr>
          <w:p w:rsidR="004C681F"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30</w:t>
            </w:r>
          </w:p>
        </w:tc>
      </w:tr>
      <w:tr w:rsidR="00CB1ED6" w:rsidRPr="00E618CB" w:rsidTr="00717090">
        <w:trPr>
          <w:trHeight w:val="2"/>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8</w:t>
            </w:r>
          </w:p>
        </w:tc>
        <w:tc>
          <w:tcPr>
            <w:tcW w:w="1789" w:type="dxa"/>
            <w:vMerge w:val="restart"/>
            <w:tcBorders>
              <w:top w:val="single" w:sz="4" w:space="0" w:color="auto"/>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Dječije igralište</w:t>
            </w:r>
          </w:p>
        </w:tc>
        <w:tc>
          <w:tcPr>
            <w:tcW w:w="5121" w:type="dxa"/>
            <w:tcBorders>
              <w:top w:val="single" w:sz="4" w:space="0" w:color="auto"/>
              <w:left w:val="single" w:sz="4" w:space="0" w:color="auto"/>
              <w:bottom w:val="single" w:sz="4" w:space="0" w:color="auto"/>
              <w:right w:val="single" w:sz="4" w:space="0" w:color="auto"/>
            </w:tcBorders>
          </w:tcPr>
          <w:p w:rsidR="00CB1ED6" w:rsidRPr="004C681F" w:rsidRDefault="00CB1ED6" w:rsidP="00717090">
            <w:pPr>
              <w:rPr>
                <w:rFonts w:ascii="Times New Roman" w:hAnsi="Times New Roman"/>
                <w:color w:val="000000"/>
                <w:sz w:val="20"/>
                <w:szCs w:val="20"/>
                <w:lang w:val="sr-Latn-ME" w:eastAsia="sr-Latn-ME"/>
              </w:rPr>
            </w:pPr>
            <w:r>
              <w:rPr>
                <w:rFonts w:ascii="Times New Roman" w:hAnsi="Times New Roman"/>
                <w:color w:val="000000"/>
                <w:sz w:val="20"/>
                <w:szCs w:val="20"/>
              </w:rPr>
              <w:t xml:space="preserve">Ljuljaška dimenzija 3,4 m dužine, 2,2m visine, širine 2m. Sastoji se od osnovnog profila, 3 inox mehanizma I užetom. Element za pričvršćivanje profila je od INOX-a. </w:t>
            </w:r>
            <w:r w:rsidRPr="00E618CB">
              <w:rPr>
                <w:rFonts w:ascii="Times New Roman" w:hAnsi="Times New Roman"/>
                <w:color w:val="000000"/>
                <w:sz w:val="20"/>
                <w:szCs w:val="20"/>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CB1ED6" w:rsidRPr="00E618CB" w:rsidTr="00717090">
        <w:trPr>
          <w:trHeight w:val="1020"/>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 xml:space="preserve">9 </w:t>
            </w:r>
          </w:p>
        </w:tc>
        <w:tc>
          <w:tcPr>
            <w:tcW w:w="1789" w:type="dxa"/>
            <w:vMerge/>
            <w:tcBorders>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CB1ED6" w:rsidRPr="00E618CB" w:rsidRDefault="00CB1ED6" w:rsidP="00717090">
            <w:pPr>
              <w:rPr>
                <w:rFonts w:ascii="Times New Roman" w:hAnsi="Times New Roman"/>
                <w:color w:val="000000"/>
                <w:sz w:val="20"/>
                <w:szCs w:val="20"/>
              </w:rPr>
            </w:pPr>
            <w:r>
              <w:rPr>
                <w:rFonts w:ascii="Times New Roman" w:hAnsi="Times New Roman"/>
                <w:color w:val="000000"/>
                <w:sz w:val="20"/>
                <w:szCs w:val="20"/>
              </w:rPr>
              <w:t xml:space="preserve">Klackalica dužine 4m, visine 0-8 do 1,2 m, širine 0,12 m. Sastoji se od osnovnog profila, jednog inox mehanizma, dva komada inox rukohvata, dva sjedala, dva gumena amortizera pričvrsni element je inox mehanizam sa vijcima. </w:t>
            </w:r>
            <w:r w:rsidRPr="00E618CB">
              <w:rPr>
                <w:rFonts w:ascii="Times New Roman" w:hAnsi="Times New Roman"/>
                <w:color w:val="000000"/>
                <w:sz w:val="20"/>
                <w:szCs w:val="20"/>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CB1ED6"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10</w:t>
            </w:r>
          </w:p>
        </w:tc>
        <w:tc>
          <w:tcPr>
            <w:tcW w:w="1789" w:type="dxa"/>
            <w:vMerge/>
            <w:tcBorders>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CB1ED6" w:rsidRPr="004C681F" w:rsidRDefault="00CB1ED6" w:rsidP="00717090">
            <w:pPr>
              <w:rPr>
                <w:rFonts w:ascii="Times New Roman" w:hAnsi="Times New Roman"/>
                <w:color w:val="000000"/>
                <w:sz w:val="20"/>
                <w:szCs w:val="20"/>
                <w:lang w:val="sr-Latn-ME" w:eastAsia="sr-Latn-ME"/>
              </w:rPr>
            </w:pPr>
            <w:r>
              <w:rPr>
                <w:rFonts w:ascii="Times New Roman" w:hAnsi="Times New Roman"/>
                <w:color w:val="000000"/>
                <w:sz w:val="20"/>
                <w:szCs w:val="20"/>
              </w:rPr>
              <w:t>Komplet za razvoj ravnoteže koji se sastoji od pet gazišta od gume prečnika fi 28cm, niske grede dužine 3m, širine 0,12, širine 25 m, širine 0,36m I dužine 3m, visine od 0,12 do 0,25</w:t>
            </w:r>
            <w:r w:rsidR="000F445D">
              <w:rPr>
                <w:rFonts w:ascii="Times New Roman" w:hAnsi="Times New Roman"/>
                <w:color w:val="000000"/>
                <w:sz w:val="20"/>
                <w:szCs w:val="20"/>
              </w:rPr>
              <w:t xml:space="preserve"> m, visine ručke 0,9m. Dužine ručke 3m inox fi 42,4mm. Spojni elementi su inox stezaljka. </w:t>
            </w:r>
            <w:r w:rsidRPr="00E618CB">
              <w:rPr>
                <w:rFonts w:ascii="Times New Roman" w:hAnsi="Times New Roman"/>
                <w:color w:val="000000"/>
                <w:sz w:val="20"/>
                <w:szCs w:val="20"/>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0F445D"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kompl</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1</w:t>
            </w:r>
          </w:p>
        </w:tc>
      </w:tr>
      <w:tr w:rsidR="00CB1ED6" w:rsidRPr="00E618CB" w:rsidTr="00717090">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0F445D" w:rsidP="00717090">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11</w:t>
            </w:r>
          </w:p>
        </w:tc>
        <w:tc>
          <w:tcPr>
            <w:tcW w:w="1789" w:type="dxa"/>
            <w:vMerge/>
            <w:tcBorders>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CB1ED6" w:rsidRPr="004C681F" w:rsidRDefault="000F445D" w:rsidP="00717090">
            <w:pPr>
              <w:rPr>
                <w:rFonts w:ascii="Times New Roman" w:hAnsi="Times New Roman"/>
                <w:color w:val="000000"/>
                <w:sz w:val="20"/>
                <w:szCs w:val="20"/>
                <w:lang w:val="sr-Latn-ME" w:eastAsia="sr-Latn-ME"/>
              </w:rPr>
            </w:pPr>
            <w:r>
              <w:rPr>
                <w:rFonts w:ascii="Times New Roman" w:hAnsi="Times New Roman"/>
                <w:color w:val="000000"/>
                <w:sz w:val="20"/>
                <w:szCs w:val="20"/>
                <w:lang w:val="sr-Latn-ME" w:eastAsia="sr-Latn-ME"/>
              </w:rPr>
              <w:t xml:space="preserve">Multifunkcionalni poligon, dimenzije 1,2 mx 1,2m, visina 2,1 m, konstrukcija izrađena od osnovnog profila, dva inox mehanizma sa inox ručkama, poprečne letve pet komada od inoxa fi 33,7 m, gornje prečke od četiri komada inox fi 33,7 mm i merdevine od sintetičkog materijala. Elementi za spoajanje od inoxa. </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0F445D"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kompl</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0F445D"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CB1ED6" w:rsidRPr="00E618CB" w:rsidTr="00717090">
        <w:trPr>
          <w:trHeight w:val="3672"/>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0F445D" w:rsidP="00717090">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12</w:t>
            </w:r>
          </w:p>
        </w:tc>
        <w:tc>
          <w:tcPr>
            <w:tcW w:w="1789" w:type="dxa"/>
            <w:vMerge/>
            <w:tcBorders>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CB1ED6" w:rsidRDefault="000F445D" w:rsidP="00717090">
            <w:pPr>
              <w:rPr>
                <w:rFonts w:ascii="Times New Roman" w:hAnsi="Times New Roman"/>
                <w:color w:val="000000"/>
                <w:sz w:val="20"/>
                <w:szCs w:val="20"/>
              </w:rPr>
            </w:pPr>
            <w:r>
              <w:rPr>
                <w:rFonts w:ascii="Times New Roman" w:hAnsi="Times New Roman"/>
                <w:b/>
                <w:color w:val="000000"/>
                <w:sz w:val="20"/>
                <w:szCs w:val="20"/>
              </w:rPr>
              <w:t xml:space="preserve">MULTIFUNKCIONALNA IGRAONICA namjenjena za korišćenje više elemenata u istom trenutku. Igraonica je sastavljena od više elemenata. Konstrukcija 1, </w:t>
            </w:r>
            <w:r>
              <w:rPr>
                <w:rFonts w:ascii="Times New Roman" w:hAnsi="Times New Roman"/>
                <w:color w:val="000000"/>
                <w:sz w:val="20"/>
                <w:szCs w:val="20"/>
              </w:rPr>
              <w:t xml:space="preserve">visina poda 1,45 m, visina ograde 2,2m. Dimenzije su 1,2 m x 1m. Sastoji se od aluminijumskih profila 60mm x 80 mm s ugrađenom protivkliznom gumom. Set se sastoji od zaštitne letve inox fi 42,4 mm, visine 3m, penjajuće letve četiri inox šipke, 33,7 mm, inox spiralom I ovalnim ljestvama. Elementi inox vijci I stezaljke. Konstrukcija 2, visina poda 1,45 m, visina ograde 2,2 m. Dimenzije su 1,2 mx 1m. </w:t>
            </w:r>
            <w:r w:rsidR="00717090">
              <w:rPr>
                <w:rFonts w:ascii="Times New Roman" w:hAnsi="Times New Roman"/>
                <w:color w:val="000000"/>
                <w:sz w:val="20"/>
                <w:szCs w:val="20"/>
              </w:rPr>
              <w:t xml:space="preserve">sastoji se od aluminijskih profila 60 mm x 80 mm sa ugrađenom protivkliznom gumom. </w:t>
            </w:r>
          </w:p>
          <w:p w:rsidR="00717090" w:rsidRPr="000F445D" w:rsidRDefault="00717090" w:rsidP="00717090">
            <w:pPr>
              <w:rPr>
                <w:rFonts w:ascii="Times New Roman" w:hAnsi="Times New Roman"/>
                <w:color w:val="000000"/>
                <w:sz w:val="20"/>
                <w:szCs w:val="20"/>
                <w:lang w:val="sr-Latn-ME" w:eastAsia="sr-Latn-ME"/>
              </w:rPr>
            </w:pPr>
            <w:r>
              <w:rPr>
                <w:rFonts w:ascii="Times New Roman" w:hAnsi="Times New Roman"/>
                <w:color w:val="000000"/>
                <w:sz w:val="20"/>
                <w:szCs w:val="20"/>
              </w:rPr>
              <w:t xml:space="preserve">Set se sastoji od: stijena za penjanje od aluminijskih penjajućih letvica pričvršćenih sa četiri inox držača fi 33,7 mm, hvataljke za penjanje od vještačkog kamena. Elementi za spajanje od vijci inox I aluminijske stezaljke. Konstrukcija 3, dužina platforme je 1,5 m, platforma izrađena od aluminijskih profila sa protivkliznom gumom, zajedno sa ogradom. </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Kompl.</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717090"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CB1ED6" w:rsidRPr="00E618CB" w:rsidTr="00717090">
        <w:trPr>
          <w:trHeight w:val="1317"/>
        </w:trPr>
        <w:tc>
          <w:tcPr>
            <w:tcW w:w="518" w:type="dxa"/>
            <w:tcBorders>
              <w:top w:val="single" w:sz="4" w:space="0" w:color="auto"/>
              <w:left w:val="single" w:sz="8" w:space="0" w:color="auto"/>
              <w:bottom w:val="single" w:sz="4" w:space="0" w:color="auto"/>
              <w:right w:val="single" w:sz="8" w:space="0" w:color="auto"/>
            </w:tcBorders>
            <w:vAlign w:val="center"/>
          </w:tcPr>
          <w:p w:rsidR="00CB1ED6" w:rsidRPr="00E618CB" w:rsidRDefault="00717090" w:rsidP="00717090">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13</w:t>
            </w:r>
          </w:p>
        </w:tc>
        <w:tc>
          <w:tcPr>
            <w:tcW w:w="1789" w:type="dxa"/>
            <w:vMerge/>
            <w:tcBorders>
              <w:left w:val="nil"/>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CB1ED6" w:rsidRPr="004C681F" w:rsidRDefault="00717090" w:rsidP="00717090">
            <w:pPr>
              <w:rPr>
                <w:rFonts w:ascii="Times New Roman" w:hAnsi="Times New Roman"/>
                <w:color w:val="000000"/>
                <w:sz w:val="20"/>
                <w:szCs w:val="20"/>
                <w:lang w:val="sr-Latn-ME" w:eastAsia="sr-Latn-ME"/>
              </w:rPr>
            </w:pPr>
            <w:r>
              <w:rPr>
                <w:rFonts w:ascii="Times New Roman" w:hAnsi="Times New Roman"/>
                <w:color w:val="000000"/>
                <w:sz w:val="20"/>
                <w:szCs w:val="20"/>
              </w:rPr>
              <w:t>Klackalica sa oprugom</w:t>
            </w:r>
          </w:p>
        </w:tc>
        <w:tc>
          <w:tcPr>
            <w:tcW w:w="865" w:type="dxa"/>
            <w:tcBorders>
              <w:top w:val="single" w:sz="4" w:space="0" w:color="auto"/>
              <w:left w:val="single" w:sz="4" w:space="0" w:color="auto"/>
              <w:bottom w:val="single" w:sz="4" w:space="0" w:color="auto"/>
              <w:right w:val="single" w:sz="4" w:space="0" w:color="auto"/>
            </w:tcBorders>
            <w:vAlign w:val="center"/>
          </w:tcPr>
          <w:p w:rsidR="00CB1ED6" w:rsidRPr="00E618CB" w:rsidRDefault="00CB1ED6" w:rsidP="00717090">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Kompl.</w:t>
            </w:r>
          </w:p>
        </w:tc>
        <w:tc>
          <w:tcPr>
            <w:tcW w:w="863" w:type="dxa"/>
            <w:tcBorders>
              <w:top w:val="single" w:sz="4" w:space="0" w:color="auto"/>
              <w:left w:val="single" w:sz="4" w:space="0" w:color="auto"/>
              <w:bottom w:val="single" w:sz="4" w:space="0" w:color="auto"/>
              <w:right w:val="single" w:sz="8" w:space="0" w:color="auto"/>
            </w:tcBorders>
            <w:vAlign w:val="center"/>
          </w:tcPr>
          <w:p w:rsidR="00CB1ED6" w:rsidRPr="00E618CB" w:rsidRDefault="00717090" w:rsidP="00717090">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717090" w:rsidTr="00717090">
        <w:tblPrEx>
          <w:tblBorders>
            <w:top w:val="single" w:sz="4" w:space="0" w:color="auto"/>
          </w:tblBorders>
          <w:tblCellMar>
            <w:left w:w="108" w:type="dxa"/>
            <w:right w:w="108" w:type="dxa"/>
          </w:tblCellMar>
          <w:tblLook w:val="0000" w:firstRow="0" w:lastRow="0" w:firstColumn="0" w:lastColumn="0" w:noHBand="0" w:noVBand="0"/>
        </w:tblPrEx>
        <w:trPr>
          <w:gridBefore w:val="1"/>
          <w:gridAfter w:val="3"/>
          <w:wBefore w:w="518" w:type="dxa"/>
          <w:wAfter w:w="6849" w:type="dxa"/>
          <w:trHeight w:val="100"/>
        </w:trPr>
        <w:tc>
          <w:tcPr>
            <w:tcW w:w="1789" w:type="dxa"/>
            <w:tcBorders>
              <w:top w:val="single" w:sz="4" w:space="0" w:color="auto"/>
            </w:tcBorders>
          </w:tcPr>
          <w:p w:rsidR="00717090" w:rsidRDefault="00717090" w:rsidP="00717090">
            <w:pPr>
              <w:pStyle w:val="BodyText"/>
              <w:spacing w:line="252" w:lineRule="exact"/>
            </w:pPr>
          </w:p>
        </w:tc>
      </w:tr>
    </w:tbl>
    <w:p w:rsidR="004C681F" w:rsidRDefault="00AA2947" w:rsidP="00AA2947">
      <w:pPr>
        <w:pStyle w:val="BodyText"/>
        <w:spacing w:line="252" w:lineRule="exact"/>
      </w:pPr>
      <w:r>
        <w:t>NAPOMENA:</w:t>
      </w:r>
    </w:p>
    <w:p w:rsidR="00AA2947" w:rsidRDefault="00717090" w:rsidP="00683A40">
      <w:pPr>
        <w:tabs>
          <w:tab w:val="left" w:pos="6731"/>
        </w:tabs>
        <w:spacing w:before="73" w:after="0"/>
        <w:ind w:left="90" w:right="275" w:hanging="90"/>
        <w:rPr>
          <w:rFonts w:ascii="Times New Roman" w:hAnsi="Times New Roman"/>
          <w:b/>
          <w:spacing w:val="-1"/>
          <w:sz w:val="20"/>
          <w:szCs w:val="20"/>
        </w:rPr>
      </w:pPr>
      <w:r>
        <w:rPr>
          <w:rFonts w:ascii="Times New Roman" w:hAnsi="Times New Roman"/>
          <w:b/>
          <w:spacing w:val="-1"/>
          <w:sz w:val="20"/>
          <w:szCs w:val="20"/>
        </w:rPr>
        <w:t>Standardi koje ponuđač treba da ispunjava:</w:t>
      </w:r>
    </w:p>
    <w:p w:rsidR="00717090" w:rsidRDefault="00717090" w:rsidP="00683A40">
      <w:pPr>
        <w:pStyle w:val="ListParagraph"/>
        <w:numPr>
          <w:ilvl w:val="0"/>
          <w:numId w:val="9"/>
        </w:numPr>
        <w:spacing w:after="0"/>
        <w:jc w:val="both"/>
        <w:rPr>
          <w:rFonts w:ascii="Times New Roman" w:hAnsi="Times New Roman"/>
          <w:spacing w:val="-1"/>
          <w:sz w:val="20"/>
          <w:szCs w:val="20"/>
        </w:rPr>
      </w:pPr>
      <w:r>
        <w:rPr>
          <w:rFonts w:ascii="Times New Roman" w:hAnsi="Times New Roman"/>
          <w:spacing w:val="-1"/>
          <w:sz w:val="20"/>
          <w:szCs w:val="20"/>
        </w:rPr>
        <w:t>Proizvodi izrađeni i imaju certifikat sa standardom sigurnosti proizvoda EN 1176;</w:t>
      </w:r>
    </w:p>
    <w:p w:rsidR="00717090" w:rsidRDefault="00717090" w:rsidP="00683A40">
      <w:pPr>
        <w:pStyle w:val="ListParagraph"/>
        <w:numPr>
          <w:ilvl w:val="0"/>
          <w:numId w:val="9"/>
        </w:numPr>
        <w:spacing w:after="0"/>
        <w:jc w:val="both"/>
        <w:rPr>
          <w:rFonts w:ascii="Times New Roman" w:hAnsi="Times New Roman"/>
          <w:spacing w:val="-1"/>
          <w:sz w:val="20"/>
          <w:szCs w:val="20"/>
        </w:rPr>
      </w:pPr>
      <w:r>
        <w:rPr>
          <w:rFonts w:ascii="Times New Roman" w:hAnsi="Times New Roman"/>
          <w:spacing w:val="-1"/>
          <w:sz w:val="20"/>
          <w:szCs w:val="20"/>
        </w:rPr>
        <w:t>Proizvodnja se reprodukuje na ljestvici sa standardom EN 1090 u klasi EXC 2.</w:t>
      </w:r>
    </w:p>
    <w:p w:rsidR="004C681F" w:rsidRPr="00717090" w:rsidRDefault="004C681F" w:rsidP="00683A40">
      <w:pPr>
        <w:spacing w:after="0"/>
        <w:jc w:val="both"/>
        <w:rPr>
          <w:rFonts w:ascii="Times New Roman" w:eastAsia="Times New Roman" w:hAnsi="Times New Roman"/>
          <w:b/>
          <w:color w:val="000000"/>
          <w:sz w:val="20"/>
          <w:szCs w:val="20"/>
          <w:lang w:val="sr-Latn-ME" w:eastAsia="sr-Latn-ME"/>
        </w:rPr>
      </w:pPr>
      <w:r w:rsidRPr="00717090">
        <w:rPr>
          <w:rFonts w:ascii="Times New Roman" w:eastAsia="Times New Roman" w:hAnsi="Times New Roman"/>
          <w:b/>
          <w:color w:val="000000"/>
          <w:sz w:val="20"/>
          <w:szCs w:val="20"/>
          <w:lang w:val="sr-Latn-ME" w:eastAsia="sr-Latn-ME"/>
        </w:rPr>
        <w:t>Mehanizmi:</w:t>
      </w:r>
    </w:p>
    <w:p w:rsidR="004C681F" w:rsidRDefault="0071709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Svi mehanizmi trebaju da budu izrađeni od inox-a sa dodatnim certifikatom o usklađenosti EN 1176.</w:t>
      </w:r>
    </w:p>
    <w:p w:rsidR="00717090" w:rsidRDefault="0071709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Svi rukohvati trebaju da budu izrađeni od inox-a sa dodatnim certifikatom o usklađenosti EN 1176;</w:t>
      </w:r>
    </w:p>
    <w:p w:rsidR="00717090" w:rsidRPr="00717090" w:rsidRDefault="0071709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 xml:space="preserve">Sjedala, konopci, korpe </w:t>
      </w:r>
      <w:r w:rsidR="00683A40">
        <w:rPr>
          <w:rFonts w:ascii="Times New Roman" w:eastAsia="Times New Roman" w:hAnsi="Times New Roman"/>
          <w:color w:val="000000"/>
          <w:sz w:val="20"/>
          <w:szCs w:val="20"/>
          <w:lang w:val="sr-Latn-ME" w:eastAsia="sr-Latn-ME"/>
        </w:rPr>
        <w:t xml:space="preserve">su certifikovani u skladu sa standardom sigurnosti proizvoda EN 1176. </w:t>
      </w:r>
    </w:p>
    <w:p w:rsidR="004C681F" w:rsidRPr="00683A40" w:rsidRDefault="004C681F" w:rsidP="00683A40">
      <w:pPr>
        <w:spacing w:after="0"/>
        <w:jc w:val="both"/>
        <w:rPr>
          <w:rFonts w:ascii="Times New Roman" w:eastAsia="Times New Roman" w:hAnsi="Times New Roman"/>
          <w:b/>
          <w:color w:val="000000"/>
          <w:sz w:val="20"/>
          <w:szCs w:val="20"/>
          <w:lang w:val="sr-Latn-ME" w:eastAsia="sr-Latn-ME"/>
        </w:rPr>
      </w:pPr>
      <w:r w:rsidRPr="00683A40">
        <w:rPr>
          <w:rFonts w:ascii="Times New Roman" w:eastAsia="Times New Roman" w:hAnsi="Times New Roman"/>
          <w:b/>
          <w:color w:val="000000"/>
          <w:sz w:val="20"/>
          <w:szCs w:val="20"/>
          <w:lang w:val="sr-Latn-ME" w:eastAsia="sr-Latn-ME"/>
        </w:rPr>
        <w:t>Materijali:</w:t>
      </w:r>
    </w:p>
    <w:p w:rsidR="00683A40" w:rsidRDefault="00683A4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sidRPr="00683A40">
        <w:rPr>
          <w:rFonts w:ascii="Times New Roman" w:eastAsia="Times New Roman" w:hAnsi="Times New Roman"/>
          <w:color w:val="000000"/>
          <w:sz w:val="20"/>
          <w:szCs w:val="20"/>
          <w:lang w:val="sr-Latn-ME" w:eastAsia="sr-Latn-ME"/>
        </w:rPr>
        <w:t xml:space="preserve">Svi lanci trebaju biti izrađeni od inox materijala. </w:t>
      </w:r>
    </w:p>
    <w:p w:rsidR="00683A40" w:rsidRDefault="00683A4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Ploče (podesti, ograde) izrađeni su od aluminijumskog profila 60 x 80 cm, obojene-u predgrađima se nalazi gornja strana guma protiv klizanja;</w:t>
      </w:r>
    </w:p>
    <w:p w:rsidR="00683A40" w:rsidRDefault="00683A4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Temeljni profili su aluminijski profili fi 12cm, strukturno ojačani, obojeni-strukturno u izgledu drveta;</w:t>
      </w:r>
    </w:p>
    <w:p w:rsidR="00683A40" w:rsidRDefault="00683A4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Proizvodi od aluminijuma, obojeni u proizvodnji sa serijskim programom;</w:t>
      </w:r>
    </w:p>
    <w:p w:rsidR="00683A40" w:rsidRDefault="00683A40" w:rsidP="00683A40">
      <w:pPr>
        <w:pStyle w:val="ListParagraph"/>
        <w:numPr>
          <w:ilvl w:val="0"/>
          <w:numId w:val="9"/>
        </w:num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 xml:space="preserve">Svi materijali za zavijanje su izrađeni od inox-a. </w:t>
      </w:r>
    </w:p>
    <w:p w:rsidR="00683A40" w:rsidRDefault="00683A40" w:rsidP="00683A40">
      <w:pPr>
        <w:spacing w:after="0"/>
        <w:jc w:val="both"/>
        <w:rPr>
          <w:rFonts w:ascii="Times New Roman" w:eastAsia="Times New Roman" w:hAnsi="Times New Roman"/>
          <w:color w:val="000000"/>
          <w:sz w:val="20"/>
          <w:szCs w:val="20"/>
          <w:lang w:val="sr-Latn-ME" w:eastAsia="sr-Latn-ME"/>
        </w:rPr>
      </w:pPr>
    </w:p>
    <w:p w:rsidR="00AA2947" w:rsidRPr="00683A40" w:rsidRDefault="00AA2947" w:rsidP="00683A40">
      <w:pPr>
        <w:spacing w:after="0"/>
        <w:jc w:val="both"/>
        <w:rPr>
          <w:rFonts w:ascii="Times New Roman" w:eastAsia="Times New Roman" w:hAnsi="Times New Roman"/>
          <w:color w:val="000000"/>
          <w:sz w:val="20"/>
          <w:szCs w:val="20"/>
          <w:lang w:val="sr-Latn-ME" w:eastAsia="sr-Latn-ME"/>
        </w:rPr>
      </w:pPr>
      <w:r w:rsidRPr="00683A40">
        <w:rPr>
          <w:rFonts w:ascii="Times New Roman" w:eastAsia="Times New Roman" w:hAnsi="Times New Roman"/>
          <w:color w:val="000000"/>
          <w:sz w:val="20"/>
          <w:szCs w:val="20"/>
          <w:lang w:val="sr-Latn-ME" w:eastAsia="sr-Latn-ME"/>
        </w:rPr>
        <w:t xml:space="preserve">Garantni rok: za isporučenu robu je </w:t>
      </w:r>
      <w:r w:rsidR="00683A40">
        <w:rPr>
          <w:rFonts w:ascii="Times New Roman" w:eastAsia="Times New Roman" w:hAnsi="Times New Roman"/>
          <w:color w:val="000000"/>
          <w:sz w:val="20"/>
          <w:szCs w:val="20"/>
          <w:lang w:val="sr-Latn-ME" w:eastAsia="sr-Latn-ME"/>
        </w:rPr>
        <w:t xml:space="preserve">minimum </w:t>
      </w:r>
      <w:r w:rsidRPr="00683A40">
        <w:rPr>
          <w:rFonts w:ascii="Times New Roman" w:eastAsia="Times New Roman" w:hAnsi="Times New Roman"/>
          <w:color w:val="000000"/>
          <w:sz w:val="20"/>
          <w:szCs w:val="20"/>
          <w:lang w:val="sr-Latn-ME" w:eastAsia="sr-Latn-ME"/>
        </w:rPr>
        <w:t>24 mjeseca;</w:t>
      </w:r>
    </w:p>
    <w:p w:rsidR="00AA2947" w:rsidRPr="00E618CB" w:rsidRDefault="00AA2947" w:rsidP="00683A40">
      <w:pPr>
        <w:spacing w:after="0"/>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 xml:space="preserve">Garancija kvaliteta: atesti </w:t>
      </w:r>
      <w:r w:rsidR="00683A40">
        <w:rPr>
          <w:rFonts w:ascii="Times New Roman" w:eastAsia="Times New Roman" w:hAnsi="Times New Roman"/>
          <w:color w:val="000000"/>
          <w:sz w:val="20"/>
          <w:szCs w:val="20"/>
          <w:lang w:val="sr-Latn-ME" w:eastAsia="sr-Latn-ME"/>
        </w:rPr>
        <w:t xml:space="preserve">za ugrađenu robu. </w:t>
      </w:r>
    </w:p>
    <w:p w:rsidR="008A11C2" w:rsidRPr="008A11C2" w:rsidRDefault="008A11C2" w:rsidP="008A11C2">
      <w:pPr>
        <w:pStyle w:val="ListParagraph"/>
        <w:spacing w:before="0" w:after="0" w:line="240" w:lineRule="auto"/>
        <w:jc w:val="both"/>
        <w:rPr>
          <w:rFonts w:ascii="Times New Roman" w:hAnsi="Times New Roman" w:cs="Times New Roman"/>
          <w:b/>
          <w:bCs/>
          <w:color w:val="000000"/>
          <w:sz w:val="28"/>
          <w:szCs w:val="28"/>
        </w:rPr>
      </w:pPr>
    </w:p>
    <w:p w:rsidR="004C681F" w:rsidRPr="00DC5338" w:rsidRDefault="004C681F" w:rsidP="00AE46CF">
      <w:pPr>
        <w:rPr>
          <w:rFonts w:ascii="Times New Roman" w:hAnsi="Times New Roman" w:cs="Times New Roman"/>
          <w:color w:val="000000"/>
        </w:rPr>
      </w:pPr>
    </w:p>
    <w:p w:rsidR="00547ABF" w:rsidRPr="00DC5338"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1806805"/>
      <w:r w:rsidRPr="00DC5338">
        <w:rPr>
          <w:i w:val="0"/>
          <w:iCs w:val="0"/>
          <w:color w:val="000000"/>
          <w:u w:val="none"/>
        </w:rPr>
        <w:t>IZJAVA NARUČIOCA DA ĆE UREDNO IZMIRIVATI OBAVEZE PREMA IZABRANOM PONUĐAČU</w:t>
      </w:r>
      <w:r w:rsidRPr="00DC5338">
        <w:rPr>
          <w:rStyle w:val="FootnoteReference"/>
          <w:i w:val="0"/>
          <w:iCs w:val="0"/>
          <w:color w:val="000000"/>
          <w:u w:val="none"/>
        </w:rPr>
        <w:footnoteReference w:id="1"/>
      </w:r>
      <w:bookmarkEnd w:id="6"/>
    </w:p>
    <w:p w:rsidR="00AE46CF" w:rsidRPr="00DC5338" w:rsidRDefault="00AE46CF" w:rsidP="00AE46CF">
      <w:pPr>
        <w:tabs>
          <w:tab w:val="left" w:pos="1950"/>
        </w:tabs>
        <w:rPr>
          <w:rFonts w:ascii="Times New Roman" w:hAnsi="Times New Roman" w:cs="Times New Roman"/>
          <w:color w:val="000000"/>
        </w:rPr>
      </w:pPr>
    </w:p>
    <w:p w:rsidR="00547ABF" w:rsidRPr="00CE3ED1"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OPŠTINA BUDVA </w:t>
      </w:r>
    </w:p>
    <w:p w:rsidR="00547ABF" w:rsidRPr="00CE3ED1"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Broj: </w:t>
      </w:r>
      <w:r w:rsidR="00683A40">
        <w:rPr>
          <w:rFonts w:ascii="Times New Roman" w:hAnsi="Times New Roman" w:cs="Times New Roman"/>
          <w:b/>
          <w:color w:val="000000"/>
          <w:sz w:val="24"/>
          <w:szCs w:val="24"/>
          <w:lang w:val="pl-PL"/>
        </w:rPr>
        <w:t>01-3745</w:t>
      </w:r>
      <w:r w:rsidR="0000101D">
        <w:rPr>
          <w:rFonts w:ascii="Times New Roman" w:hAnsi="Times New Roman" w:cs="Times New Roman"/>
          <w:b/>
          <w:color w:val="000000"/>
          <w:sz w:val="24"/>
          <w:szCs w:val="24"/>
          <w:lang w:val="pl-PL"/>
        </w:rPr>
        <w:t>/2</w:t>
      </w:r>
    </w:p>
    <w:p w:rsidR="00547ABF" w:rsidRPr="00DC5338" w:rsidRDefault="00547ABF" w:rsidP="00547ABF">
      <w:pPr>
        <w:tabs>
          <w:tab w:val="right" w:pos="3402"/>
        </w:tabs>
        <w:spacing w:after="0" w:line="240" w:lineRule="auto"/>
        <w:jc w:val="both"/>
        <w:rPr>
          <w:rFonts w:ascii="Times New Roman" w:hAnsi="Times New Roman" w:cs="Times New Roman"/>
          <w:color w:val="000000"/>
          <w:sz w:val="24"/>
          <w:szCs w:val="24"/>
          <w:lang w:val="pl-PL"/>
        </w:rPr>
      </w:pPr>
      <w:r w:rsidRPr="00CE3ED1">
        <w:rPr>
          <w:rFonts w:ascii="Times New Roman" w:hAnsi="Times New Roman" w:cs="Times New Roman"/>
          <w:b/>
          <w:color w:val="000000"/>
          <w:sz w:val="24"/>
          <w:szCs w:val="24"/>
          <w:lang w:val="pl-PL"/>
        </w:rPr>
        <w:t xml:space="preserve">Budva, </w:t>
      </w:r>
      <w:r w:rsidR="00683A40">
        <w:rPr>
          <w:rFonts w:ascii="Times New Roman" w:hAnsi="Times New Roman" w:cs="Times New Roman"/>
          <w:b/>
          <w:color w:val="000000"/>
          <w:sz w:val="24"/>
          <w:szCs w:val="24"/>
          <w:lang w:val="pl-PL"/>
        </w:rPr>
        <w:t>28</w:t>
      </w:r>
      <w:r w:rsidR="00CE3ED1" w:rsidRPr="00CE3ED1">
        <w:rPr>
          <w:rFonts w:ascii="Times New Roman" w:hAnsi="Times New Roman" w:cs="Times New Roman"/>
          <w:b/>
          <w:color w:val="000000"/>
          <w:sz w:val="24"/>
          <w:szCs w:val="24"/>
          <w:lang w:val="pl-PL"/>
        </w:rPr>
        <w:t>.</w:t>
      </w:r>
      <w:r w:rsidR="004C681F">
        <w:rPr>
          <w:rFonts w:ascii="Times New Roman" w:hAnsi="Times New Roman" w:cs="Times New Roman"/>
          <w:b/>
          <w:color w:val="000000"/>
          <w:sz w:val="24"/>
          <w:szCs w:val="24"/>
          <w:lang w:val="pl-PL"/>
        </w:rPr>
        <w:t>12</w:t>
      </w:r>
      <w:r w:rsidR="0000101D">
        <w:rPr>
          <w:rFonts w:ascii="Times New Roman" w:hAnsi="Times New Roman" w:cs="Times New Roman"/>
          <w:b/>
          <w:color w:val="000000"/>
          <w:sz w:val="24"/>
          <w:szCs w:val="24"/>
          <w:lang w:val="pl-PL"/>
        </w:rPr>
        <w:t>.</w:t>
      </w:r>
      <w:r w:rsidR="00CE3ED1" w:rsidRPr="00CE3ED1">
        <w:rPr>
          <w:rFonts w:ascii="Times New Roman" w:hAnsi="Times New Roman" w:cs="Times New Roman"/>
          <w:b/>
          <w:color w:val="000000"/>
          <w:sz w:val="24"/>
          <w:szCs w:val="24"/>
          <w:lang w:val="pl-PL"/>
        </w:rPr>
        <w:t>2018</w:t>
      </w:r>
      <w:r w:rsidRPr="00CE3ED1">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lang w:val="pl-PL"/>
        </w:rPr>
      </w:pPr>
      <w:r w:rsidRPr="008F0EAD">
        <w:rPr>
          <w:rFonts w:ascii="Times New Roman" w:hAnsi="Times New Roman" w:cs="Times New Roman"/>
          <w:color w:val="000000"/>
          <w:sz w:val="24"/>
          <w:szCs w:val="24"/>
          <w:lang w:val="pl-PL"/>
        </w:rPr>
        <w:t>U skladu sa članom 49 stav 1 tačka 3 Zakona o javnim nabavkama („Službeni list CG”, br.42/11, 57/14, 28/15 i 42/17)   Predsjednik Opštine Budva, Dragan  Krapović, kao ovlašćeno lice Opštine Bud</w:t>
      </w:r>
      <w:r w:rsidRPr="008F0EAD">
        <w:rPr>
          <w:rFonts w:ascii="Times New Roman" w:hAnsi="Times New Roman" w:cs="Times New Roman"/>
          <w:color w:val="000000"/>
          <w:sz w:val="20"/>
          <w:szCs w:val="20"/>
          <w:lang w:val="pl-PL"/>
        </w:rPr>
        <w:t xml:space="preserve">va, </w:t>
      </w:r>
      <w:r w:rsidRPr="008F0EAD">
        <w:rPr>
          <w:rFonts w:ascii="Times New Roman" w:hAnsi="Times New Roman" w:cs="Times New Roman"/>
          <w:color w:val="000000"/>
          <w:sz w:val="24"/>
          <w:szCs w:val="24"/>
          <w:lang w:val="pl-PL"/>
        </w:rPr>
        <w:t>daje</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center"/>
        <w:rPr>
          <w:rFonts w:ascii="Times New Roman" w:hAnsi="Times New Roman" w:cs="Times New Roman"/>
          <w:b/>
          <w:bCs/>
          <w:color w:val="000000"/>
          <w:sz w:val="32"/>
          <w:szCs w:val="32"/>
          <w:lang w:val="pl-PL"/>
        </w:rPr>
      </w:pPr>
      <w:r w:rsidRPr="008F0EAD">
        <w:rPr>
          <w:rFonts w:ascii="Times New Roman" w:hAnsi="Times New Roman" w:cs="Times New Roman"/>
          <w:b/>
          <w:bCs/>
          <w:color w:val="000000"/>
          <w:sz w:val="32"/>
          <w:szCs w:val="32"/>
          <w:lang w:val="pl-PL"/>
        </w:rPr>
        <w:t>I z j a v u</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886CF6">
      <w:pPr>
        <w:widowControl w:val="0"/>
        <w:tabs>
          <w:tab w:val="left" w:pos="945"/>
        </w:tabs>
        <w:spacing w:after="0" w:line="240" w:lineRule="auto"/>
        <w:ind w:left="236"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pl-PL"/>
        </w:rPr>
        <w:t xml:space="preserve">Da će Opština Budva, </w:t>
      </w:r>
      <w:r w:rsidRPr="008F0EAD">
        <w:rPr>
          <w:rFonts w:ascii="Times New Roman" w:hAnsi="Times New Roman" w:cs="Times New Roman"/>
          <w:sz w:val="24"/>
          <w:szCs w:val="24"/>
        </w:rPr>
        <w:t xml:space="preserve">shodno </w:t>
      </w:r>
      <w:r w:rsidRPr="008F0EAD">
        <w:rPr>
          <w:rFonts w:ascii="Times New Roman" w:hAnsi="Times New Roman" w:cs="Times New Roman"/>
          <w:color w:val="000000"/>
          <w:sz w:val="24"/>
          <w:szCs w:val="24"/>
          <w:lang w:val="pl-PL"/>
        </w:rPr>
        <w:t xml:space="preserve">Ugovoru  </w:t>
      </w:r>
      <w:r w:rsidRPr="008F0EAD">
        <w:rPr>
          <w:rFonts w:ascii="Times New Roman" w:hAnsi="Times New Roman"/>
          <w:sz w:val="24"/>
          <w:szCs w:val="24"/>
        </w:rPr>
        <w:t>za</w:t>
      </w:r>
      <w:r w:rsidRPr="008F0EAD">
        <w:rPr>
          <w:rFonts w:ascii="Times New Roman" w:hAnsi="Times New Roman"/>
          <w:spacing w:val="1"/>
          <w:sz w:val="24"/>
          <w:szCs w:val="24"/>
        </w:rPr>
        <w:t xml:space="preserve"> </w:t>
      </w:r>
      <w:r w:rsidRPr="008F0EAD">
        <w:rPr>
          <w:rFonts w:ascii="Times New Roman" w:hAnsi="Times New Roman"/>
          <w:sz w:val="24"/>
        </w:rPr>
        <w:t>nabavku</w:t>
      </w:r>
      <w:r w:rsidRPr="008F0EAD">
        <w:rPr>
          <w:rFonts w:ascii="Times New Roman" w:hAnsi="Times New Roman"/>
          <w:spacing w:val="1"/>
          <w:sz w:val="24"/>
        </w:rPr>
        <w:t xml:space="preserve"> </w:t>
      </w:r>
      <w:r w:rsidR="004C681F">
        <w:rPr>
          <w:rFonts w:ascii="Times New Roman" w:hAnsi="Times New Roman" w:cs="Times New Roman"/>
          <w:sz w:val="24"/>
          <w:szCs w:val="24"/>
        </w:rPr>
        <w:t xml:space="preserve">roba za uređenje </w:t>
      </w:r>
      <w:r w:rsidR="00683A40">
        <w:rPr>
          <w:rFonts w:ascii="Times New Roman" w:hAnsi="Times New Roman" w:cs="Times New Roman"/>
          <w:sz w:val="24"/>
          <w:szCs w:val="24"/>
        </w:rPr>
        <w:t>I opremanje</w:t>
      </w:r>
      <w:r w:rsidR="004C681F">
        <w:rPr>
          <w:rFonts w:ascii="Times New Roman" w:hAnsi="Times New Roman" w:cs="Times New Roman"/>
          <w:sz w:val="24"/>
          <w:szCs w:val="24"/>
        </w:rPr>
        <w:t xml:space="preserve"> igrališta za djecu</w:t>
      </w:r>
      <w:r w:rsidRPr="008F0EAD">
        <w:rPr>
          <w:rStyle w:val="Strong"/>
          <w:sz w:val="24"/>
          <w:szCs w:val="24"/>
        </w:rPr>
        <w:t>,</w:t>
      </w:r>
      <w:r w:rsidRPr="008F0EAD">
        <w:rPr>
          <w:rFonts w:ascii="Times New Roman" w:hAnsi="Times New Roman" w:cs="Times New Roman"/>
          <w:color w:val="000000"/>
          <w:sz w:val="24"/>
          <w:szCs w:val="24"/>
          <w:lang w:val="pl-PL"/>
        </w:rPr>
        <w:t xml:space="preserve"> uredno vršiti plaćanja preuzetih obaveza, po utvrđenoj dinamici.</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color w:val="000000"/>
          <w:sz w:val="24"/>
          <w:szCs w:val="24"/>
          <w:lang w:val="sr-Latn-CS"/>
        </w:rPr>
        <w:t xml:space="preserve">  </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PREDSJEDNIK</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Dragan Krapović</w:t>
      </w: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p>
    <w:p w:rsidR="00AE46CF" w:rsidRPr="00DC5338" w:rsidRDefault="00073810" w:rsidP="00073810">
      <w:pPr>
        <w:tabs>
          <w:tab w:val="left" w:pos="1950"/>
        </w:tabs>
        <w:rPr>
          <w:rFonts w:ascii="Times New Roman" w:hAnsi="Times New Roman" w:cs="Times New Roman"/>
          <w:i/>
          <w:iCs/>
          <w:color w:val="000000"/>
        </w:rPr>
      </w:pPr>
      <w:r w:rsidRPr="008F0EAD">
        <w:rPr>
          <w:rFonts w:ascii="Times New Roman" w:hAnsi="Times New Roman" w:cs="Times New Roman"/>
          <w:b/>
          <w:color w:val="000000"/>
          <w:sz w:val="24"/>
          <w:szCs w:val="24"/>
          <w:lang w:val="sr-Latn-CS"/>
        </w:rPr>
        <w:t xml:space="preserve">                                                                                                               ___________________</w:t>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Pr>
          <w:rFonts w:ascii="Times New Roman" w:hAnsi="Times New Roman" w:cs="Times New Roman"/>
          <w:color w:val="000000"/>
        </w:rPr>
        <w:t xml:space="preserve">  </w:t>
      </w:r>
    </w:p>
    <w:p w:rsidR="00AE46CF" w:rsidRPr="00DC5338"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402C3F" w:rsidRPr="00DC5338" w:rsidRDefault="00402C3F" w:rsidP="00AE46CF">
      <w:pPr>
        <w:tabs>
          <w:tab w:val="left" w:pos="1950"/>
        </w:tabs>
        <w:rPr>
          <w:rFonts w:ascii="Times New Roman" w:hAnsi="Times New Roman" w:cs="Times New Roman"/>
          <w:color w:val="000000"/>
        </w:rPr>
      </w:pPr>
    </w:p>
    <w:p w:rsidR="00AE46CF" w:rsidRDefault="00AE46CF"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4C681F" w:rsidRPr="00DC5338" w:rsidRDefault="004C681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1806806"/>
      <w:r w:rsidRPr="00DC5338">
        <w:rPr>
          <w:i w:val="0"/>
          <w:iCs w:val="0"/>
          <w:color w:val="000000"/>
          <w:u w:val="none"/>
        </w:rPr>
        <w:lastRenderedPageBreak/>
        <w:t>IZJAVA NARUČIOCA (</w:t>
      </w:r>
      <w:r w:rsidRPr="00DC5338">
        <w:rPr>
          <w:i w:val="0"/>
          <w:iCs w:val="0"/>
          <w:color w:val="000000"/>
          <w:sz w:val="20"/>
          <w:szCs w:val="20"/>
          <w:u w:val="none"/>
        </w:rPr>
        <w:t xml:space="preserve">OVLAŠĆENO LICE, SLUŽBENIK ZA JAVNE NABAVKE I LICA KOJA SU UČESTVOVALA U PLANIRANJU JAVNE NABAVKE) </w:t>
      </w:r>
      <w:r w:rsidRPr="00DC5338">
        <w:rPr>
          <w:i w:val="0"/>
          <w:iCs w:val="0"/>
          <w:color w:val="000000"/>
          <w:u w:val="none"/>
        </w:rPr>
        <w:t xml:space="preserve">O NEPOSTOJANJU SUKOBA INTERESA </w:t>
      </w:r>
      <w:r w:rsidRPr="00DC5338">
        <w:rPr>
          <w:rStyle w:val="FootnoteReference"/>
          <w:i w:val="0"/>
          <w:iCs w:val="0"/>
          <w:color w:val="000000"/>
          <w:u w:val="none"/>
        </w:rPr>
        <w:footnoteReference w:id="2"/>
      </w:r>
      <w:bookmarkEnd w:id="7"/>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E324FC" w:rsidRPr="00E324FC">
        <w:rPr>
          <w:rFonts w:ascii="Times New Roman" w:hAnsi="Times New Roman" w:cs="Times New Roman"/>
          <w:b/>
          <w:color w:val="000000"/>
          <w:sz w:val="24"/>
          <w:szCs w:val="24"/>
          <w:lang w:val="pl-PL"/>
        </w:rPr>
        <w:t>01-</w:t>
      </w:r>
      <w:r w:rsidR="004C681F">
        <w:rPr>
          <w:rFonts w:ascii="Times New Roman" w:hAnsi="Times New Roman" w:cs="Times New Roman"/>
          <w:b/>
          <w:color w:val="000000"/>
          <w:sz w:val="24"/>
          <w:szCs w:val="24"/>
          <w:lang w:val="pl-PL"/>
        </w:rPr>
        <w:t>3</w:t>
      </w:r>
      <w:r w:rsidR="00683A40">
        <w:rPr>
          <w:rFonts w:ascii="Times New Roman" w:hAnsi="Times New Roman" w:cs="Times New Roman"/>
          <w:b/>
          <w:color w:val="000000"/>
          <w:sz w:val="24"/>
          <w:szCs w:val="24"/>
          <w:lang w:val="pl-PL"/>
        </w:rPr>
        <w:t>745</w:t>
      </w:r>
      <w:r w:rsidR="00A324FD">
        <w:rPr>
          <w:rFonts w:ascii="Times New Roman" w:hAnsi="Times New Roman" w:cs="Times New Roman"/>
          <w:b/>
          <w:color w:val="000000"/>
          <w:sz w:val="24"/>
          <w:szCs w:val="24"/>
          <w:lang w:val="pl-PL"/>
        </w:rPr>
        <w:t>/3</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Budva, </w:t>
      </w:r>
      <w:r w:rsidR="00683A40">
        <w:rPr>
          <w:rFonts w:ascii="Times New Roman" w:hAnsi="Times New Roman" w:cs="Times New Roman"/>
          <w:b/>
          <w:color w:val="000000"/>
          <w:sz w:val="24"/>
          <w:szCs w:val="24"/>
          <w:lang w:val="pl-PL"/>
        </w:rPr>
        <w:t>28</w:t>
      </w:r>
      <w:r w:rsidR="004C681F">
        <w:rPr>
          <w:rFonts w:ascii="Times New Roman" w:hAnsi="Times New Roman" w:cs="Times New Roman"/>
          <w:b/>
          <w:color w:val="000000"/>
          <w:sz w:val="24"/>
          <w:szCs w:val="24"/>
          <w:lang w:val="pl-PL"/>
        </w:rPr>
        <w:t>.12</w:t>
      </w:r>
      <w:r w:rsidR="00E324FC" w:rsidRPr="00E324FC">
        <w:rPr>
          <w:rFonts w:ascii="Times New Roman" w:hAnsi="Times New Roman" w:cs="Times New Roman"/>
          <w:b/>
          <w:color w:val="000000"/>
          <w:sz w:val="24"/>
          <w:szCs w:val="24"/>
          <w:lang w:val="pl-PL"/>
        </w:rPr>
        <w:t>.2018</w:t>
      </w:r>
      <w:r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342F2E" w:rsidRPr="008F0EAD" w:rsidRDefault="00342F2E" w:rsidP="00342F2E">
      <w:pPr>
        <w:spacing w:after="0" w:line="240" w:lineRule="auto"/>
        <w:ind w:firstLine="708"/>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Da u postupku javne nabavke iz </w:t>
      </w:r>
      <w:r w:rsidRPr="008F0EAD">
        <w:rPr>
          <w:rFonts w:ascii="Times New Roman" w:hAnsi="Times New Roman" w:cs="Times New Roman"/>
          <w:sz w:val="24"/>
          <w:szCs w:val="24"/>
        </w:rPr>
        <w:t>Plana javnih nabavki</w:t>
      </w:r>
      <w:r w:rsidR="00886CF6">
        <w:rPr>
          <w:rFonts w:ascii="Times New Roman" w:hAnsi="Times New Roman" w:cs="Times New Roman"/>
          <w:sz w:val="24"/>
          <w:szCs w:val="24"/>
        </w:rPr>
        <w:t>- Amandman I</w:t>
      </w:r>
      <w:r w:rsidR="004C681F">
        <w:rPr>
          <w:rFonts w:ascii="Times New Roman" w:hAnsi="Times New Roman" w:cs="Times New Roman"/>
          <w:sz w:val="24"/>
          <w:szCs w:val="24"/>
        </w:rPr>
        <w:t>V za 2018.godinu broj: 01-215/5 od 05.11</w:t>
      </w:r>
      <w:r w:rsidRPr="008F0EAD">
        <w:rPr>
          <w:rFonts w:ascii="Times New Roman" w:hAnsi="Times New Roman" w:cs="Times New Roman"/>
          <w:sz w:val="24"/>
          <w:szCs w:val="24"/>
        </w:rPr>
        <w:t xml:space="preserve">.2018. godine, </w:t>
      </w:r>
      <w:r w:rsidRPr="008F0EAD">
        <w:rPr>
          <w:rFonts w:ascii="Times New Roman" w:hAnsi="Times New Roman"/>
          <w:sz w:val="24"/>
          <w:szCs w:val="24"/>
        </w:rPr>
        <w:t>za</w:t>
      </w:r>
      <w:r w:rsidRPr="008F0EAD">
        <w:rPr>
          <w:rFonts w:ascii="Times New Roman" w:hAnsi="Times New Roman"/>
          <w:spacing w:val="1"/>
          <w:sz w:val="24"/>
          <w:szCs w:val="24"/>
        </w:rPr>
        <w:t xml:space="preserve"> </w:t>
      </w:r>
      <w:r w:rsidRPr="008F0EAD">
        <w:rPr>
          <w:rFonts w:ascii="Times New Roman" w:hAnsi="Times New Roman"/>
          <w:spacing w:val="-1"/>
          <w:sz w:val="24"/>
        </w:rPr>
        <w:t>nabavku</w:t>
      </w:r>
      <w:r w:rsidRPr="008F0EAD">
        <w:rPr>
          <w:rFonts w:ascii="Times New Roman" w:hAnsi="Times New Roman"/>
          <w:spacing w:val="4"/>
          <w:sz w:val="24"/>
        </w:rPr>
        <w:t xml:space="preserve"> </w:t>
      </w:r>
      <w:r w:rsidR="004C681F">
        <w:rPr>
          <w:rFonts w:ascii="Times New Roman" w:hAnsi="Times New Roman" w:cs="Times New Roman"/>
          <w:sz w:val="24"/>
          <w:szCs w:val="24"/>
        </w:rPr>
        <w:t xml:space="preserve">roba za uređenje </w:t>
      </w:r>
      <w:r w:rsidR="00683A40">
        <w:rPr>
          <w:rFonts w:ascii="Times New Roman" w:hAnsi="Times New Roman" w:cs="Times New Roman"/>
          <w:sz w:val="24"/>
          <w:szCs w:val="24"/>
        </w:rPr>
        <w:t>I opremanje</w:t>
      </w:r>
      <w:r w:rsidR="004C681F">
        <w:rPr>
          <w:rFonts w:ascii="Times New Roman" w:hAnsi="Times New Roman" w:cs="Times New Roman"/>
          <w:sz w:val="24"/>
          <w:szCs w:val="24"/>
        </w:rPr>
        <w:t xml:space="preserve"> igrališta za djecu</w:t>
      </w:r>
      <w:r w:rsidRPr="008F0EAD">
        <w:rPr>
          <w:rFonts w:ascii="Times New Roman" w:hAnsi="Times New Roman" w:cs="Times New Roman"/>
          <w:bCs/>
          <w:color w:val="000000"/>
          <w:sz w:val="24"/>
          <w:szCs w:val="24"/>
          <w:lang w:val="it-IT"/>
        </w:rPr>
        <w:t>,</w:t>
      </w:r>
      <w:r w:rsidRPr="008F0EAD">
        <w:rPr>
          <w:rFonts w:ascii="Times New Roman" w:hAnsi="Times New Roman" w:cs="Times New Roman"/>
          <w:color w:val="000000"/>
          <w:sz w:val="24"/>
          <w:szCs w:val="24"/>
          <w:lang w:val="sr-Latn-CS"/>
        </w:rPr>
        <w:t xml:space="preserve"> nisam u sukobu interesa u smislu člana 16 stav 4 </w:t>
      </w:r>
      <w:r w:rsidRPr="008F0EA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lang w:val="sr-Latn-CS"/>
        </w:rPr>
        <w:t>.</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Ovlašćeno lice naručioca: Dragan  Krapović,</w:t>
      </w:r>
      <w:r w:rsidRPr="008F0EAD">
        <w:rPr>
          <w:rFonts w:ascii="Times New Roman" w:hAnsi="Times New Roman" w:cs="Times New Roman"/>
          <w:color w:val="000000"/>
          <w:sz w:val="24"/>
          <w:szCs w:val="24"/>
          <w:lang w:val="sr-Latn-CS"/>
        </w:rPr>
        <w:br/>
        <w:t xml:space="preserve"> Predsjednik</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right"/>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                                       </w:t>
      </w:r>
      <w:r w:rsidRPr="008F0EAD">
        <w:rPr>
          <w:rFonts w:ascii="Times New Roman" w:eastAsia="Times New Roman" w:hAnsi="Times New Roman" w:cs="Times New Roman"/>
          <w:sz w:val="24"/>
          <w:szCs w:val="24"/>
        </w:rPr>
        <w:t>Službenik za javne nabavke: Tanja Kapisoda, dipl.pravnik</w:t>
      </w:r>
    </w:p>
    <w:p w:rsidR="00342F2E" w:rsidRPr="008F0EAD" w:rsidRDefault="00342F2E" w:rsidP="00342F2E">
      <w:pPr>
        <w:spacing w:after="0" w:line="240" w:lineRule="auto"/>
        <w:jc w:val="right"/>
        <w:rPr>
          <w:rFonts w:ascii="Times New Roman" w:eastAsia="Times New Roman" w:hAnsi="Times New Roman" w:cs="Times New Roman"/>
          <w:sz w:val="24"/>
          <w:szCs w:val="24"/>
        </w:rPr>
      </w:pPr>
    </w:p>
    <w:p w:rsidR="00342F2E" w:rsidRPr="008F0EAD" w:rsidRDefault="00342F2E" w:rsidP="00342F2E">
      <w:pPr>
        <w:spacing w:after="0" w:line="240" w:lineRule="auto"/>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Lice koje je učestvovalo u planiranju  javne nabavke, </w:t>
      </w:r>
      <w:r w:rsidR="004C681F">
        <w:rPr>
          <w:rFonts w:ascii="Times New Roman" w:hAnsi="Times New Roman" w:cs="Times New Roman"/>
          <w:color w:val="000000"/>
          <w:sz w:val="24"/>
          <w:szCs w:val="24"/>
          <w:lang w:val="sr-Latn-CS"/>
        </w:rPr>
        <w:t>Srđan Gregović</w:t>
      </w:r>
    </w:p>
    <w:p w:rsidR="00342F2E" w:rsidRPr="008F0EAD" w:rsidRDefault="00A324FD" w:rsidP="00342F2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Sekretar Sekretarijata za </w:t>
      </w:r>
      <w:r w:rsidR="004C681F">
        <w:rPr>
          <w:rFonts w:ascii="Times New Roman" w:hAnsi="Times New Roman" w:cs="Times New Roman"/>
          <w:color w:val="000000"/>
          <w:sz w:val="24"/>
          <w:szCs w:val="24"/>
          <w:lang w:val="sr-Latn-CS"/>
        </w:rPr>
        <w:t>komunalno stambene poslove</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_____________________</w:t>
      </w:r>
    </w:p>
    <w:p w:rsidR="00547ABF" w:rsidRPr="00DC5338" w:rsidRDefault="00547ABF" w:rsidP="00547ABF">
      <w:pPr>
        <w:spacing w:after="0" w:line="240" w:lineRule="auto"/>
        <w:jc w:val="right"/>
        <w:rPr>
          <w:rFonts w:ascii="Times New Roman" w:hAnsi="Times New Roman" w:cs="Times New Roman"/>
          <w:color w:val="000000"/>
          <w:sz w:val="24"/>
          <w:szCs w:val="24"/>
          <w:lang w:val="sr-Latn-CS"/>
        </w:rPr>
      </w:pPr>
    </w:p>
    <w:p w:rsidR="00547ABF" w:rsidRPr="00DC5338" w:rsidRDefault="00547ABF" w:rsidP="00547ABF">
      <w:pPr>
        <w:rPr>
          <w:rFonts w:ascii="Times New Roman" w:hAnsi="Times New Roman" w:cs="Times New Roman"/>
          <w:i/>
          <w:iCs/>
          <w:color w:val="000000"/>
          <w:sz w:val="24"/>
          <w:szCs w:val="24"/>
        </w:rPr>
      </w:pPr>
    </w:p>
    <w:p w:rsidR="00AE46CF" w:rsidRPr="00DC5338" w:rsidRDefault="00AE46CF" w:rsidP="00AE46CF">
      <w:pPr>
        <w:rPr>
          <w:rFonts w:ascii="Times New Roman" w:hAnsi="Times New Roman" w:cs="Times New Roman"/>
          <w:i/>
          <w:iCs/>
          <w:color w:val="000000"/>
        </w:rPr>
      </w:pPr>
      <w:r w:rsidRPr="00DC5338">
        <w:rPr>
          <w:rFonts w:ascii="Times New Roman" w:hAnsi="Times New Roman" w:cs="Times New Roman"/>
          <w:i/>
          <w:iCs/>
          <w:color w:val="000000"/>
        </w:rPr>
        <w:br w:type="page"/>
      </w: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1806807"/>
      <w:r w:rsidRPr="00DC5338">
        <w:rPr>
          <w:i w:val="0"/>
          <w:iCs w:val="0"/>
          <w:color w:val="000000"/>
          <w:u w:val="none"/>
        </w:rPr>
        <w:lastRenderedPageBreak/>
        <w:t xml:space="preserve">IZJAVA NARUČIOCA </w:t>
      </w:r>
      <w:r w:rsidRPr="00DC5338">
        <w:rPr>
          <w:i w:val="0"/>
          <w:iCs w:val="0"/>
          <w:color w:val="000000"/>
          <w:sz w:val="20"/>
          <w:szCs w:val="20"/>
          <w:u w:val="none"/>
        </w:rPr>
        <w:t xml:space="preserve">(ČLANOVA KOMISIJE ZA OTVARANJE I VREDNOVANJE PONUDE I LICA KOJA SU UČESTVOVALA U PRIPREMANJU TENDERSKE DOKUMENTACIJE) </w:t>
      </w:r>
      <w:r w:rsidRPr="00DC5338">
        <w:rPr>
          <w:i w:val="0"/>
          <w:iCs w:val="0"/>
          <w:color w:val="000000"/>
          <w:u w:val="none"/>
        </w:rPr>
        <w:t>O NEPOSTOJANJU SUKOBA INTERESA</w:t>
      </w:r>
      <w:r w:rsidRPr="00DC5338">
        <w:rPr>
          <w:rStyle w:val="FootnoteReference"/>
          <w:i w:val="0"/>
          <w:iCs w:val="0"/>
          <w:color w:val="000000"/>
          <w:u w:val="none"/>
        </w:rPr>
        <w:footnoteReference w:id="3"/>
      </w:r>
      <w:bookmarkEnd w:id="8"/>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1A5FD5">
        <w:rPr>
          <w:rFonts w:ascii="Times New Roman" w:hAnsi="Times New Roman" w:cs="Times New Roman"/>
          <w:b/>
          <w:color w:val="000000"/>
          <w:sz w:val="24"/>
          <w:szCs w:val="24"/>
          <w:lang w:val="pl-PL"/>
        </w:rPr>
        <w:t>01-</w:t>
      </w:r>
      <w:r w:rsidR="00683A40">
        <w:rPr>
          <w:rFonts w:ascii="Times New Roman" w:hAnsi="Times New Roman" w:cs="Times New Roman"/>
          <w:b/>
          <w:color w:val="000000"/>
          <w:sz w:val="24"/>
          <w:szCs w:val="24"/>
          <w:lang w:val="pl-PL"/>
        </w:rPr>
        <w:t>3745/4</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Budva, </w:t>
      </w:r>
      <w:r w:rsidR="00683A40">
        <w:rPr>
          <w:rFonts w:ascii="Times New Roman" w:hAnsi="Times New Roman" w:cs="Times New Roman"/>
          <w:b/>
          <w:color w:val="000000"/>
          <w:sz w:val="24"/>
          <w:szCs w:val="24"/>
          <w:lang w:val="pl-PL"/>
        </w:rPr>
        <w:t>28</w:t>
      </w:r>
      <w:r w:rsidR="004C681F">
        <w:rPr>
          <w:rFonts w:ascii="Times New Roman" w:hAnsi="Times New Roman" w:cs="Times New Roman"/>
          <w:b/>
          <w:color w:val="000000"/>
          <w:sz w:val="24"/>
          <w:szCs w:val="24"/>
          <w:lang w:val="pl-PL"/>
        </w:rPr>
        <w:t>.12</w:t>
      </w:r>
      <w:r w:rsidR="00E324FC" w:rsidRPr="00E324FC">
        <w:rPr>
          <w:rFonts w:ascii="Times New Roman" w:hAnsi="Times New Roman" w:cs="Times New Roman"/>
          <w:b/>
          <w:color w:val="000000"/>
          <w:sz w:val="24"/>
          <w:szCs w:val="24"/>
          <w:lang w:val="pl-PL"/>
        </w:rPr>
        <w:t>.2018</w:t>
      </w:r>
      <w:r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rPr>
        <w:t xml:space="preserve">da u postupku javne nabavke za </w:t>
      </w:r>
      <w:r w:rsidRPr="008F0EAD">
        <w:rPr>
          <w:rFonts w:ascii="Times New Roman" w:hAnsi="Times New Roman"/>
          <w:sz w:val="24"/>
        </w:rPr>
        <w:t>nabavku</w:t>
      </w:r>
      <w:r w:rsidRPr="008F0EAD">
        <w:rPr>
          <w:rFonts w:ascii="Times New Roman" w:hAnsi="Times New Roman"/>
          <w:spacing w:val="1"/>
          <w:sz w:val="24"/>
        </w:rPr>
        <w:t xml:space="preserve"> </w:t>
      </w:r>
      <w:r w:rsidR="00EF6507">
        <w:rPr>
          <w:rFonts w:ascii="Times New Roman" w:hAnsi="Times New Roman" w:cs="Times New Roman"/>
          <w:sz w:val="24"/>
          <w:szCs w:val="24"/>
        </w:rPr>
        <w:t xml:space="preserve">roba za uređenje </w:t>
      </w:r>
      <w:r w:rsidR="00683A40">
        <w:rPr>
          <w:rFonts w:ascii="Times New Roman" w:hAnsi="Times New Roman" w:cs="Times New Roman"/>
          <w:sz w:val="24"/>
          <w:szCs w:val="24"/>
        </w:rPr>
        <w:t>I opremanje</w:t>
      </w:r>
      <w:r w:rsidR="00EF6507">
        <w:rPr>
          <w:rFonts w:ascii="Times New Roman" w:hAnsi="Times New Roman" w:cs="Times New Roman"/>
          <w:sz w:val="24"/>
          <w:szCs w:val="24"/>
        </w:rPr>
        <w:t xml:space="preserve"> igrališta za djecu</w:t>
      </w:r>
      <w:r w:rsidRPr="008F0EAD">
        <w:rPr>
          <w:rFonts w:ascii="Times New Roman" w:hAnsi="Times New Roman" w:cs="Times New Roman"/>
          <w:color w:val="000000"/>
          <w:sz w:val="24"/>
          <w:szCs w:val="24"/>
        </w:rPr>
        <w:t xml:space="preserve">, nisam u sukobu interesa u smislu člana 16 stav 4 </w:t>
      </w:r>
      <w:r w:rsidRPr="008F0EA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rPr>
        <w:t>.</w:t>
      </w:r>
    </w:p>
    <w:p w:rsidR="00342F2E" w:rsidRPr="008F0EAD" w:rsidRDefault="00342F2E" w:rsidP="00342F2E">
      <w:pPr>
        <w:tabs>
          <w:tab w:val="left" w:pos="1950"/>
        </w:tabs>
        <w:spacing w:after="0" w:line="240" w:lineRule="auto"/>
        <w:rPr>
          <w:rFonts w:ascii="Times New Roman" w:hAnsi="Times New Roman" w:cs="Times New Roman"/>
          <w:color w:val="000000"/>
          <w:sz w:val="24"/>
          <w:szCs w:val="24"/>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Predsjednik komisije za otvaranje i vrednovanje ponuda,  Tanja Kapisoda, dipl. pravnik,</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683A40">
        <w:rPr>
          <w:rFonts w:ascii="Times New Roman" w:hAnsi="Times New Roman" w:cs="Times New Roman"/>
          <w:sz w:val="24"/>
          <w:szCs w:val="24"/>
          <w:lang w:val="sr-Latn-CS"/>
        </w:rPr>
        <w:t>Saša Unčanin</w:t>
      </w:r>
      <w:r w:rsidR="001A5FD5">
        <w:rPr>
          <w:rFonts w:ascii="Times New Roman" w:hAnsi="Times New Roman" w:cs="Times New Roman"/>
          <w:sz w:val="24"/>
          <w:szCs w:val="24"/>
          <w:lang w:val="sr-Latn-CS"/>
        </w:rPr>
        <w:t>, dipl.pravnik</w:t>
      </w:r>
      <w:r w:rsidRPr="008F0EAD">
        <w:rPr>
          <w:rFonts w:ascii="Times New Roman" w:hAnsi="Times New Roman" w:cs="Times New Roman"/>
          <w:color w:val="000000"/>
          <w:sz w:val="24"/>
          <w:szCs w:val="24"/>
          <w:lang w:val="sr-Latn-CS"/>
        </w:rPr>
        <w:t>,</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i/>
          <w:iCs/>
          <w:color w:val="000000"/>
          <w:sz w:val="24"/>
          <w:szCs w:val="24"/>
          <w:lang w:val="sr-Latn-CS"/>
        </w:rPr>
      </w:pPr>
      <w:r w:rsidRPr="008F0EAD">
        <w:rPr>
          <w:rFonts w:ascii="Times New Roman" w:hAnsi="Times New Roman" w:cs="Times New Roman"/>
          <w:i/>
          <w:iCs/>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right"/>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EF6507">
        <w:rPr>
          <w:rFonts w:ascii="Times New Roman" w:hAnsi="Times New Roman" w:cs="Times New Roman"/>
          <w:sz w:val="24"/>
          <w:szCs w:val="24"/>
          <w:lang w:val="sr-Latn-CS"/>
        </w:rPr>
        <w:t>Aleksandar Popović</w:t>
      </w:r>
      <w:r w:rsidR="00DF5FD0">
        <w:rPr>
          <w:rFonts w:ascii="Times New Roman" w:hAnsi="Times New Roman" w:cs="Times New Roman"/>
          <w:sz w:val="24"/>
          <w:szCs w:val="24"/>
          <w:lang w:val="sr-Latn-CS"/>
        </w:rPr>
        <w:t xml:space="preserve">, dipl. ekonomista,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Default="00342F2E" w:rsidP="00342F2E">
      <w:pPr>
        <w:tabs>
          <w:tab w:val="left" w:pos="4140"/>
        </w:tabs>
        <w:spacing w:after="0" w:line="240" w:lineRule="auto"/>
        <w:ind w:left="3960"/>
        <w:jc w:val="center"/>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w:t>
      </w: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1806808"/>
      <w:r w:rsidRPr="00DC5338">
        <w:rPr>
          <w:i w:val="0"/>
          <w:iCs w:val="0"/>
          <w:color w:val="000000"/>
          <w:u w:val="none"/>
        </w:rPr>
        <w:lastRenderedPageBreak/>
        <w:t>METODOLOGIJA NAČINA VREDNOVANJA PONUDA PO KRITERIJUMU I PODKRITERIJUMIMA</w:t>
      </w:r>
      <w:bookmarkEnd w:id="9"/>
    </w:p>
    <w:p w:rsidR="00AE46CF" w:rsidRPr="00DC5338" w:rsidRDefault="00AE46CF" w:rsidP="00AE46CF">
      <w:pPr>
        <w:pStyle w:val="BodyText"/>
        <w:ind w:left="454" w:hanging="454"/>
        <w:rPr>
          <w:b/>
          <w:bCs/>
          <w:color w:val="000000"/>
          <w:sz w:val="24"/>
          <w:szCs w:val="24"/>
          <w:lang w:val="sr-Latn-CS"/>
        </w:rPr>
      </w:pPr>
    </w:p>
    <w:p w:rsidR="00AE46CF" w:rsidRPr="00DC5338" w:rsidRDefault="00AE46CF" w:rsidP="00AE46CF">
      <w:pPr>
        <w:pStyle w:val="BodyText"/>
        <w:rPr>
          <w:b/>
          <w:bCs/>
          <w:color w:val="000000"/>
          <w:sz w:val="24"/>
          <w:szCs w:val="24"/>
          <w:lang w:val="sr-Latn-CS"/>
        </w:rPr>
      </w:pPr>
    </w:p>
    <w:p w:rsidR="00AE46CF" w:rsidRPr="00DC5338" w:rsidRDefault="00AE46CF" w:rsidP="00AE46CF">
      <w:pPr>
        <w:pStyle w:val="BodyText"/>
        <w:ind w:left="454" w:hanging="454"/>
        <w:rPr>
          <w:b/>
          <w:bCs/>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r w:rsidRPr="00DC5338">
        <w:rPr>
          <w:rFonts w:ascii="Times New Roman" w:hAnsi="Times New Roman" w:cs="Times New Roman"/>
          <w:color w:val="000000"/>
          <w:sz w:val="24"/>
          <w:szCs w:val="24"/>
          <w:shd w:val="clear" w:color="auto" w:fill="FFFFFF"/>
        </w:rPr>
        <w:sym w:font="Wingdings" w:char="F0A8"/>
      </w:r>
      <w:r w:rsidRPr="00DC5338">
        <w:rPr>
          <w:rFonts w:ascii="Times New Roman" w:hAnsi="Times New Roman" w:cs="Times New Roman"/>
          <w:b/>
          <w:bCs/>
          <w:color w:val="000000"/>
          <w:sz w:val="24"/>
          <w:szCs w:val="24"/>
          <w:shd w:val="clear" w:color="auto" w:fill="FFFFFF"/>
        </w:rPr>
        <w:t xml:space="preserve"> </w:t>
      </w:r>
      <w:r w:rsidRPr="00DC5338">
        <w:rPr>
          <w:rFonts w:ascii="Times New Roman" w:hAnsi="Times New Roman" w:cs="Times New Roman"/>
          <w:b/>
          <w:bCs/>
          <w:color w:val="000000"/>
          <w:sz w:val="24"/>
          <w:szCs w:val="24"/>
          <w:shd w:val="clear" w:color="auto" w:fill="FFFFFF"/>
          <w:lang w:val="hr-HR"/>
        </w:rPr>
        <w:t xml:space="preserve">Vrednovanje ponuda po kriterijumu </w:t>
      </w:r>
      <w:r w:rsidRPr="00DC5338">
        <w:rPr>
          <w:rFonts w:ascii="Times New Roman" w:hAnsi="Times New Roman" w:cs="Times New Roman"/>
          <w:b/>
          <w:bCs/>
          <w:color w:val="000000"/>
          <w:sz w:val="24"/>
          <w:szCs w:val="24"/>
          <w:shd w:val="clear" w:color="auto" w:fill="FFFFFF"/>
          <w:lang w:val="pl-PL"/>
        </w:rPr>
        <w:t>najni</w:t>
      </w:r>
      <w:r w:rsidRPr="00DC5338">
        <w:rPr>
          <w:rFonts w:ascii="Times New Roman" w:hAnsi="Times New Roman" w:cs="Times New Roman"/>
          <w:b/>
          <w:bCs/>
          <w:color w:val="000000"/>
          <w:sz w:val="24"/>
          <w:szCs w:val="24"/>
          <w:shd w:val="clear" w:color="auto" w:fill="FFFFFF"/>
          <w:lang w:val="hr-HR"/>
        </w:rPr>
        <w:t>že</w:t>
      </w:r>
      <w:r w:rsidRPr="00DC5338">
        <w:rPr>
          <w:rFonts w:ascii="Times New Roman" w:hAnsi="Times New Roman" w:cs="Times New Roman"/>
          <w:b/>
          <w:bCs/>
          <w:color w:val="000000"/>
          <w:sz w:val="24"/>
          <w:szCs w:val="24"/>
          <w:shd w:val="clear" w:color="auto" w:fill="FFFFFF"/>
          <w:lang w:val="pl-PL"/>
        </w:rPr>
        <w:t xml:space="preserve"> ponu</w:t>
      </w:r>
      <w:r w:rsidRPr="00DC5338">
        <w:rPr>
          <w:rFonts w:ascii="Times New Roman" w:hAnsi="Times New Roman" w:cs="Times New Roman"/>
          <w:b/>
          <w:bCs/>
          <w:color w:val="000000"/>
          <w:sz w:val="24"/>
          <w:szCs w:val="24"/>
          <w:shd w:val="clear" w:color="auto" w:fill="FFFFFF"/>
          <w:lang w:val="hr-HR"/>
        </w:rPr>
        <w:t>đ</w:t>
      </w:r>
      <w:r w:rsidRPr="00DC5338">
        <w:rPr>
          <w:rFonts w:ascii="Times New Roman" w:hAnsi="Times New Roman" w:cs="Times New Roman"/>
          <w:b/>
          <w:bCs/>
          <w:color w:val="000000"/>
          <w:sz w:val="24"/>
          <w:szCs w:val="24"/>
          <w:shd w:val="clear" w:color="auto" w:fill="FFFFFF"/>
          <w:lang w:val="pl-PL"/>
        </w:rPr>
        <w:t>ena cijena</w:t>
      </w:r>
      <w:r w:rsidRPr="00DC5338">
        <w:rPr>
          <w:rFonts w:ascii="Times New Roman" w:hAnsi="Times New Roman" w:cs="Times New Roman"/>
          <w:b/>
          <w:bCs/>
          <w:color w:val="000000"/>
          <w:sz w:val="24"/>
          <w:szCs w:val="24"/>
        </w:rPr>
        <w:t xml:space="preserve"> vršiće se na sljedeći način:</w:t>
      </w: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bookmarkStart w:id="10" w:name="_Toc489955481"/>
      <w:bookmarkStart w:id="11" w:name="_Toc490044718"/>
      <w:bookmarkStart w:id="12" w:name="_Toc491694623"/>
      <w:bookmarkStart w:id="13" w:name="_Toc494797405"/>
      <w:bookmarkStart w:id="14" w:name="_Toc500317460"/>
      <w:bookmarkStart w:id="15" w:name="_Toc511806809"/>
      <w:r w:rsidRPr="00DC5338">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10"/>
      <w:bookmarkEnd w:id="11"/>
      <w:bookmarkEnd w:id="12"/>
      <w:bookmarkEnd w:id="13"/>
      <w:bookmarkEnd w:id="14"/>
      <w:bookmarkEnd w:id="15"/>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16" w:name="_Toc489955482"/>
      <w:bookmarkStart w:id="17" w:name="_Toc490044719"/>
      <w:bookmarkStart w:id="18" w:name="_Toc491694624"/>
      <w:bookmarkStart w:id="19" w:name="_Toc494797406"/>
      <w:bookmarkStart w:id="20" w:name="_Toc500317461"/>
      <w:bookmarkStart w:id="21" w:name="_Toc511806810"/>
      <w:r w:rsidRPr="00DC5338">
        <w:rPr>
          <w:rFonts w:ascii="Times New Roman" w:hAnsi="Times New Roman" w:cs="Times New Roman"/>
          <w:i/>
          <w:iCs/>
          <w:sz w:val="24"/>
          <w:szCs w:val="24"/>
          <w:lang w:val="hr-HR"/>
        </w:rPr>
        <w:t>Najniža ponudjena cijena</w:t>
      </w:r>
      <w:bookmarkEnd w:id="16"/>
      <w:bookmarkEnd w:id="17"/>
      <w:bookmarkEnd w:id="18"/>
      <w:bookmarkEnd w:id="19"/>
      <w:bookmarkEnd w:id="20"/>
      <w:bookmarkEnd w:id="21"/>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2" w:name="_Toc489955483"/>
      <w:bookmarkStart w:id="23" w:name="_Toc490044720"/>
      <w:bookmarkStart w:id="24" w:name="_Toc491694625"/>
      <w:bookmarkStart w:id="25" w:name="_Toc494797407"/>
      <w:bookmarkStart w:id="26" w:name="_Toc500317462"/>
      <w:bookmarkStart w:id="27" w:name="_Toc511806811"/>
      <w:r w:rsidRPr="00DC5338">
        <w:rPr>
          <w:rFonts w:ascii="Times New Roman" w:hAnsi="Times New Roman" w:cs="Times New Roman"/>
          <w:i/>
          <w:iCs/>
          <w:sz w:val="24"/>
          <w:szCs w:val="24"/>
          <w:lang w:val="hr-HR"/>
        </w:rPr>
        <w:t>____________________    X broj bodova (100 bodova)</w:t>
      </w:r>
      <w:bookmarkEnd w:id="22"/>
      <w:bookmarkEnd w:id="23"/>
      <w:bookmarkEnd w:id="24"/>
      <w:bookmarkEnd w:id="25"/>
      <w:bookmarkEnd w:id="26"/>
      <w:bookmarkEnd w:id="27"/>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8" w:name="_Toc489955484"/>
      <w:bookmarkStart w:id="29" w:name="_Toc490044721"/>
      <w:bookmarkStart w:id="30" w:name="_Toc491694626"/>
      <w:bookmarkStart w:id="31" w:name="_Toc494797408"/>
      <w:bookmarkStart w:id="32" w:name="_Toc500317463"/>
      <w:bookmarkStart w:id="33" w:name="_Toc511806812"/>
      <w:r w:rsidRPr="00DC5338">
        <w:rPr>
          <w:rFonts w:ascii="Times New Roman" w:hAnsi="Times New Roman" w:cs="Times New Roman"/>
          <w:i/>
          <w:iCs/>
          <w:sz w:val="24"/>
          <w:szCs w:val="24"/>
          <w:lang w:val="hr-HR"/>
        </w:rPr>
        <w:t>ponudjenu cijenu</w:t>
      </w:r>
      <w:bookmarkEnd w:id="28"/>
      <w:bookmarkEnd w:id="29"/>
      <w:bookmarkEnd w:id="30"/>
      <w:bookmarkEnd w:id="31"/>
      <w:bookmarkEnd w:id="32"/>
      <w:bookmarkEnd w:id="33"/>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r w:rsidRPr="00DC5338">
        <w:rPr>
          <w:rFonts w:ascii="Times New Roman" w:hAnsi="Times New Roman" w:cs="Times New Roman"/>
        </w:rPr>
        <w:tab/>
      </w:r>
      <w:bookmarkStart w:id="34" w:name="_Toc491694627"/>
      <w:bookmarkStart w:id="35" w:name="_Toc494797409"/>
      <w:bookmarkStart w:id="36" w:name="_Toc500317464"/>
      <w:bookmarkStart w:id="37" w:name="_Toc511806813"/>
      <w:r w:rsidRPr="00DC5338">
        <w:rPr>
          <w:rFonts w:ascii="Times New Roman" w:hAnsi="Times New Roman" w:cs="Times New Roman"/>
        </w:rPr>
        <w:t>Ako je ponuđena cijena 0,00 EUR-a prilikom vrednovanja te cijene po kriterijumu ili podkriterijumu najniža ponuđena cijena uzima se da je ponuđena cijena 0,01 EUR</w:t>
      </w:r>
      <w:bookmarkEnd w:id="34"/>
      <w:bookmarkEnd w:id="35"/>
      <w:bookmarkEnd w:id="36"/>
      <w:bookmarkEnd w:id="37"/>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DF5FD0">
      <w:pPr>
        <w:tabs>
          <w:tab w:val="left" w:pos="1950"/>
        </w:tabs>
        <w:jc w:val="both"/>
        <w:rPr>
          <w:rFonts w:ascii="Times New Roman" w:hAnsi="Times New Roman" w:cs="Times New Roman"/>
          <w:color w:val="000000"/>
        </w:rPr>
      </w:pPr>
      <w:r w:rsidRPr="00DC5338">
        <w:rPr>
          <w:rFonts w:ascii="Times New Roman" w:hAnsi="Times New Roman" w:cs="Times New Roman"/>
          <w:i/>
          <w:iCs/>
          <w:sz w:val="24"/>
          <w:szCs w:val="24"/>
          <w:lang w:val="hr-HR"/>
        </w:rPr>
        <w:t>U skladu sa odredbama člana  84 ZJN,  ponudjač dostavlja ponudu  sa cijenom izraženom u eurima,  sa posebno iskazanim PDV-om</w:t>
      </w:r>
      <w:r w:rsidR="00722BEF">
        <w:rPr>
          <w:rFonts w:ascii="Times New Roman" w:hAnsi="Times New Roman" w:cs="Times New Roman"/>
          <w:i/>
          <w:iCs/>
          <w:sz w:val="24"/>
          <w:szCs w:val="24"/>
          <w:lang w:val="hr-HR"/>
        </w:rPr>
        <w:t xml:space="preserve">. Ponuđena cijena piše se brojkama. </w:t>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b/>
          <w:bCs/>
          <w:color w:val="000000"/>
          <w:sz w:val="24"/>
          <w:szCs w:val="24"/>
          <w:shd w:val="clear" w:color="auto" w:fill="FFFFFF"/>
        </w:rPr>
      </w:pPr>
    </w:p>
    <w:p w:rsidR="00AE46CF" w:rsidRPr="00DC5338" w:rsidRDefault="00AE46CF" w:rsidP="00AE46CF">
      <w:r w:rsidRPr="00DC5338">
        <w:br w:type="page"/>
      </w:r>
    </w:p>
    <w:p w:rsidR="00AE46CF" w:rsidRPr="00DC5338" w:rsidRDefault="00AE46CF" w:rsidP="00AE46CF">
      <w:pPr>
        <w:tabs>
          <w:tab w:val="left" w:pos="1950"/>
        </w:tabs>
        <w:rPr>
          <w:rFonts w:ascii="Times New Roman" w:hAnsi="Times New Roman" w:cs="Times New Roman"/>
          <w:color w:val="000000"/>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11806814"/>
      <w:r w:rsidRPr="00DC5338">
        <w:rPr>
          <w:i w:val="0"/>
          <w:iCs w:val="0"/>
          <w:color w:val="000000"/>
          <w:u w:val="none"/>
        </w:rPr>
        <w:t>OBRAZAC PONUDE SA OBRASCIMA KOJE PRIPREMA PONUĐAČ</w:t>
      </w:r>
      <w:bookmarkEnd w:id="38"/>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rPr>
          <w:rFonts w:ascii="Times New Roman" w:hAnsi="Times New Roman" w:cs="Times New Roman"/>
        </w:rPr>
      </w:pPr>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b/>
          <w:bCs/>
          <w:color w:val="000000"/>
          <w:sz w:val="24"/>
          <w:szCs w:val="24"/>
          <w:lang w:eastAsia="zh-TW"/>
        </w:rPr>
      </w:pPr>
      <w:r w:rsidRPr="00DC5338">
        <w:rPr>
          <w:rFonts w:ascii="Times New Roman" w:hAnsi="Times New Roman" w:cs="Times New Roman"/>
          <w:color w:val="000000"/>
          <w:sz w:val="24"/>
          <w:szCs w:val="24"/>
        </w:rPr>
        <w:br w:type="page"/>
      </w:r>
    </w:p>
    <w:p w:rsidR="00AE46CF" w:rsidRPr="00DC5338"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39" w:name="_Toc511806815"/>
      <w:r w:rsidRPr="00DC5338">
        <w:rPr>
          <w:rFonts w:ascii="Times New Roman" w:hAnsi="Times New Roman" w:cs="Times New Roman"/>
          <w:b/>
          <w:bCs/>
          <w:color w:val="000000"/>
          <w:sz w:val="24"/>
          <w:szCs w:val="24"/>
          <w:lang w:eastAsia="zh-TW"/>
        </w:rPr>
        <w:lastRenderedPageBreak/>
        <w:t>NASLOVNA STRANA PONUDE</w:t>
      </w:r>
      <w:bookmarkEnd w:id="39"/>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color w:val="000000"/>
          <w:u w:val="single"/>
        </w:rPr>
      </w:pPr>
      <w:r w:rsidRPr="00DC5338">
        <w:rPr>
          <w:rFonts w:ascii="Times New Roman" w:hAnsi="Times New Roman" w:cs="Times New Roman"/>
          <w:color w:val="000000"/>
          <w:sz w:val="24"/>
          <w:szCs w:val="24"/>
          <w:u w:val="single"/>
        </w:rPr>
        <w:t>(</w:t>
      </w:r>
      <w:r w:rsidRPr="00DC5338">
        <w:rPr>
          <w:rFonts w:ascii="Times New Roman" w:hAnsi="Times New Roman" w:cs="Times New Roman"/>
          <w:i/>
          <w:iCs/>
          <w:color w:val="000000"/>
          <w:sz w:val="24"/>
          <w:szCs w:val="24"/>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u w:val="single"/>
        </w:rPr>
        <w:tab/>
      </w:r>
      <w:r w:rsidRPr="00DC5338">
        <w:rPr>
          <w:rFonts w:ascii="Times New Roman" w:hAnsi="Times New Roman" w:cs="Times New Roman"/>
          <w:color w:val="000000"/>
          <w:u w:val="single"/>
        </w:rPr>
        <w:tab/>
      </w:r>
    </w:p>
    <w:p w:rsidR="00AE46CF" w:rsidRPr="00DC5338" w:rsidRDefault="00AE46CF" w:rsidP="00AE46CF">
      <w:pPr>
        <w:tabs>
          <w:tab w:val="left" w:pos="1950"/>
        </w:tabs>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podnosi</w:t>
      </w:r>
    </w:p>
    <w:p w:rsidR="00547ABF" w:rsidRPr="00DC5338" w:rsidRDefault="00547ABF" w:rsidP="00547ABF">
      <w:pPr>
        <w:tabs>
          <w:tab w:val="left" w:pos="1950"/>
        </w:tabs>
        <w:jc w:val="right"/>
        <w:rPr>
          <w:rFonts w:ascii="Times New Roman" w:hAnsi="Times New Roman" w:cs="Times New Roman"/>
          <w:b/>
          <w:color w:val="000000"/>
          <w:sz w:val="28"/>
          <w:szCs w:val="28"/>
        </w:rPr>
      </w:pPr>
      <w:r w:rsidRPr="00DC5338">
        <w:rPr>
          <w:rFonts w:ascii="Times New Roman" w:hAnsi="Times New Roman" w:cs="Times New Roman"/>
          <w:b/>
          <w:color w:val="000000"/>
          <w:sz w:val="28"/>
          <w:szCs w:val="28"/>
        </w:rPr>
        <w:t>OPŠTINI  BUDVA</w:t>
      </w: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547ABF" w:rsidRPr="00F86507" w:rsidRDefault="00547ABF" w:rsidP="00547ABF">
      <w:pPr>
        <w:tabs>
          <w:tab w:val="left" w:pos="1950"/>
        </w:tabs>
        <w:jc w:val="center"/>
        <w:rPr>
          <w:rFonts w:ascii="Times New Roman" w:hAnsi="Times New Roman" w:cs="Times New Roman"/>
          <w:b/>
          <w:bCs/>
          <w:color w:val="000000"/>
          <w:sz w:val="32"/>
          <w:szCs w:val="32"/>
        </w:rPr>
      </w:pPr>
      <w:r w:rsidRPr="00F86507">
        <w:rPr>
          <w:rFonts w:ascii="Times New Roman" w:hAnsi="Times New Roman" w:cs="Times New Roman"/>
          <w:b/>
          <w:bCs/>
          <w:color w:val="000000"/>
          <w:sz w:val="32"/>
          <w:szCs w:val="32"/>
        </w:rPr>
        <w:t>P O N U D U</w:t>
      </w:r>
    </w:p>
    <w:p w:rsidR="00547ABF" w:rsidRPr="006521B3" w:rsidRDefault="00547ABF" w:rsidP="00547ABF">
      <w:pPr>
        <w:tabs>
          <w:tab w:val="left" w:pos="1950"/>
        </w:tabs>
        <w:spacing w:after="0" w:line="240" w:lineRule="auto"/>
        <w:jc w:val="center"/>
        <w:rPr>
          <w:rFonts w:ascii="Times New Roman" w:hAnsi="Times New Roman" w:cs="Times New Roman"/>
          <w:b/>
          <w:bCs/>
          <w:color w:val="000000"/>
          <w:sz w:val="28"/>
          <w:szCs w:val="28"/>
        </w:rPr>
      </w:pPr>
      <w:r w:rsidRPr="00F6140F">
        <w:rPr>
          <w:rFonts w:ascii="Times New Roman" w:hAnsi="Times New Roman" w:cs="Times New Roman"/>
          <w:b/>
          <w:bCs/>
          <w:color w:val="000000"/>
          <w:sz w:val="28"/>
          <w:szCs w:val="28"/>
        </w:rPr>
        <w:t xml:space="preserve">po Tenderskoj dokumentaciji broj </w:t>
      </w:r>
      <w:r w:rsidR="00F6140F" w:rsidRPr="00F6140F">
        <w:rPr>
          <w:rFonts w:ascii="Times New Roman" w:hAnsi="Times New Roman" w:cs="Times New Roman"/>
          <w:b/>
          <w:sz w:val="24"/>
          <w:szCs w:val="24"/>
          <w:lang w:val="it-IT"/>
        </w:rPr>
        <w:t>01-</w:t>
      </w:r>
      <w:r w:rsidR="00EF6507">
        <w:rPr>
          <w:rFonts w:ascii="Times New Roman" w:hAnsi="Times New Roman" w:cs="Times New Roman"/>
          <w:b/>
          <w:sz w:val="24"/>
          <w:szCs w:val="24"/>
          <w:lang w:val="it-IT"/>
        </w:rPr>
        <w:t>______</w:t>
      </w:r>
      <w:r w:rsidRPr="00F6140F">
        <w:rPr>
          <w:rFonts w:ascii="Times New Roman" w:hAnsi="Times New Roman" w:cs="Times New Roman"/>
          <w:b/>
          <w:sz w:val="24"/>
          <w:szCs w:val="24"/>
          <w:lang w:val="it-IT"/>
        </w:rPr>
        <w:t xml:space="preserve"> </w:t>
      </w:r>
      <w:r w:rsidRPr="006521B3">
        <w:rPr>
          <w:rFonts w:ascii="Times New Roman" w:hAnsi="Times New Roman" w:cs="Times New Roman"/>
          <w:b/>
          <w:bCs/>
          <w:color w:val="000000"/>
          <w:sz w:val="28"/>
          <w:szCs w:val="28"/>
        </w:rPr>
        <w:t xml:space="preserve">od  </w:t>
      </w:r>
      <w:r w:rsidR="00EF6507">
        <w:rPr>
          <w:rFonts w:ascii="Times New Roman" w:hAnsi="Times New Roman" w:cs="Times New Roman"/>
          <w:b/>
          <w:bCs/>
          <w:color w:val="000000"/>
          <w:sz w:val="28"/>
          <w:szCs w:val="28"/>
        </w:rPr>
        <w:t>___________</w:t>
      </w:r>
      <w:r w:rsidRPr="006521B3">
        <w:rPr>
          <w:rFonts w:ascii="Times New Roman" w:hAnsi="Times New Roman" w:cs="Times New Roman"/>
          <w:b/>
          <w:bCs/>
          <w:color w:val="000000"/>
          <w:sz w:val="28"/>
          <w:szCs w:val="28"/>
        </w:rPr>
        <w:t xml:space="preserve"> godine za </w:t>
      </w:r>
    </w:p>
    <w:p w:rsidR="00562465" w:rsidRPr="00562465" w:rsidRDefault="00547ABF" w:rsidP="00562465">
      <w:pPr>
        <w:spacing w:after="0" w:line="240" w:lineRule="auto"/>
        <w:jc w:val="center"/>
        <w:rPr>
          <w:rFonts w:ascii="Times New Roman" w:hAnsi="Times New Roman" w:cs="Times New Roman"/>
          <w:b/>
          <w:sz w:val="36"/>
          <w:szCs w:val="36"/>
        </w:rPr>
      </w:pPr>
      <w:r w:rsidRPr="00562465">
        <w:rPr>
          <w:rFonts w:ascii="Times New Roman" w:hAnsi="Times New Roman" w:cs="Times New Roman"/>
          <w:b/>
          <w:sz w:val="36"/>
          <w:szCs w:val="36"/>
        </w:rPr>
        <w:t xml:space="preserve">NABAVKU  </w:t>
      </w:r>
    </w:p>
    <w:p w:rsidR="00562465" w:rsidRPr="00562465" w:rsidRDefault="00EF6507" w:rsidP="0056246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ROBA ZA UREĐENJE </w:t>
      </w:r>
      <w:r w:rsidR="00683A40">
        <w:rPr>
          <w:rFonts w:ascii="Times New Roman" w:hAnsi="Times New Roman" w:cs="Times New Roman"/>
          <w:b/>
          <w:sz w:val="36"/>
          <w:szCs w:val="36"/>
        </w:rPr>
        <w:t>I OPREMANJE</w:t>
      </w:r>
      <w:r>
        <w:rPr>
          <w:rFonts w:ascii="Times New Roman" w:hAnsi="Times New Roman" w:cs="Times New Roman"/>
          <w:b/>
          <w:sz w:val="36"/>
          <w:szCs w:val="36"/>
        </w:rPr>
        <w:t xml:space="preserve"> IGRALIŠTA ZA DJECU</w:t>
      </w:r>
    </w:p>
    <w:p w:rsidR="00547ABF" w:rsidRPr="00562465" w:rsidRDefault="00547ABF" w:rsidP="00562465">
      <w:pPr>
        <w:spacing w:after="0" w:line="240" w:lineRule="auto"/>
        <w:rPr>
          <w:rFonts w:ascii="Times New Roman" w:hAnsi="Times New Roman" w:cs="Times New Roman"/>
          <w:b/>
          <w:sz w:val="36"/>
          <w:szCs w:val="36"/>
        </w:rPr>
      </w:pPr>
    </w:p>
    <w:p w:rsidR="00547ABF" w:rsidRPr="00562465" w:rsidRDefault="00547ABF" w:rsidP="00547ABF">
      <w:pPr>
        <w:tabs>
          <w:tab w:val="left" w:pos="3855"/>
        </w:tabs>
        <w:rPr>
          <w:rFonts w:ascii="Times New Roman" w:hAnsi="Times New Roman" w:cs="Times New Roman"/>
          <w:color w:val="000000"/>
          <w:sz w:val="28"/>
          <w:szCs w:val="28"/>
          <w:lang w:val="it-IT"/>
        </w:rPr>
      </w:pPr>
      <w:r w:rsidRPr="00562465">
        <w:rPr>
          <w:rFonts w:ascii="Times New Roman" w:hAnsi="Times New Roman" w:cs="Times New Roman"/>
          <w:color w:val="000000"/>
          <w:sz w:val="28"/>
          <w:szCs w:val="28"/>
          <w:lang w:val="it-IT"/>
        </w:rPr>
        <w:tab/>
      </w:r>
    </w:p>
    <w:p w:rsidR="00547ABF" w:rsidRPr="00562465" w:rsidRDefault="00547ABF" w:rsidP="00547ABF">
      <w:pPr>
        <w:tabs>
          <w:tab w:val="left" w:pos="1950"/>
        </w:tabs>
        <w:jc w:val="center"/>
        <w:rPr>
          <w:rFonts w:ascii="Times New Roman" w:hAnsi="Times New Roman" w:cs="Times New Roman"/>
          <w:b/>
          <w:bCs/>
          <w:color w:val="000000"/>
          <w:sz w:val="24"/>
          <w:szCs w:val="24"/>
        </w:rPr>
      </w:pPr>
      <w:r w:rsidRPr="00562465">
        <w:rPr>
          <w:rFonts w:ascii="Times New Roman" w:hAnsi="Times New Roman" w:cs="Times New Roman"/>
          <w:b/>
          <w:bCs/>
          <w:color w:val="000000"/>
          <w:sz w:val="24"/>
          <w:szCs w:val="24"/>
        </w:rPr>
        <w:t>ZA</w:t>
      </w:r>
    </w:p>
    <w:p w:rsidR="00547ABF" w:rsidRPr="00562465" w:rsidRDefault="00547ABF" w:rsidP="00547ABF">
      <w:pPr>
        <w:tabs>
          <w:tab w:val="left" w:pos="1950"/>
        </w:tabs>
        <w:rPr>
          <w:rFonts w:ascii="Times New Roman" w:hAnsi="Times New Roman" w:cs="Times New Roman"/>
          <w:color w:val="000000"/>
          <w:sz w:val="28"/>
          <w:szCs w:val="28"/>
        </w:rPr>
      </w:pPr>
      <w:r w:rsidRPr="00562465">
        <w:rPr>
          <w:rFonts w:ascii="Times New Roman" w:hAnsi="Times New Roman" w:cs="Times New Roman"/>
          <w:color w:val="000000"/>
          <w:sz w:val="28"/>
          <w:szCs w:val="28"/>
        </w:rPr>
        <w:t xml:space="preserve">Predmet nabavke  </w:t>
      </w:r>
      <w:r w:rsidR="008500AC">
        <w:rPr>
          <w:rFonts w:ascii="Times New Roman" w:hAnsi="Times New Roman" w:cs="Times New Roman"/>
          <w:color w:val="000000"/>
          <w:sz w:val="28"/>
          <w:szCs w:val="28"/>
        </w:rPr>
        <w:t xml:space="preserve">u cjelini </w:t>
      </w:r>
    </w:p>
    <w:p w:rsidR="00AE46CF" w:rsidRPr="00DC5338" w:rsidRDefault="00AE46C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8500AC" w:rsidRDefault="008500AC" w:rsidP="00AE46CF">
      <w:pPr>
        <w:rPr>
          <w:rFonts w:ascii="Times New Roman" w:hAnsi="Times New Roman" w:cs="Times New Roman"/>
        </w:rPr>
      </w:pPr>
    </w:p>
    <w:p w:rsidR="008500AC" w:rsidRPr="00DC5338" w:rsidRDefault="008500AC"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511806816"/>
      <w:r w:rsidRPr="00DC5338">
        <w:rPr>
          <w:i w:val="0"/>
          <w:iCs w:val="0"/>
          <w:u w:val="none"/>
        </w:rPr>
        <w:lastRenderedPageBreak/>
        <w:t>SADRŽAJ PONUDE</w:t>
      </w:r>
      <w:bookmarkEnd w:id="40"/>
    </w:p>
    <w:p w:rsidR="00AE46CF" w:rsidRPr="00DC5338" w:rsidRDefault="00AE46CF" w:rsidP="00AE46CF">
      <w:pPr>
        <w:rPr>
          <w:rFonts w:ascii="Times New Roman" w:hAnsi="Times New Roman" w:cs="Times New Roman"/>
          <w:color w:val="000000"/>
        </w:rPr>
      </w:pPr>
    </w:p>
    <w:p w:rsidR="00F920D5" w:rsidRPr="00D71CAA" w:rsidRDefault="00F920D5" w:rsidP="00F920D5">
      <w:pPr>
        <w:tabs>
          <w:tab w:val="left" w:pos="1950"/>
        </w:tabs>
        <w:jc w:val="both"/>
        <w:rPr>
          <w:rFonts w:ascii="Times New Roman" w:hAnsi="Times New Roman" w:cs="Times New Roman"/>
          <w:color w:val="000000"/>
          <w:sz w:val="24"/>
          <w:szCs w:val="24"/>
          <w:highlight w:val="yellow"/>
        </w:rPr>
      </w:pP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E46CF" w:rsidRPr="00DC5338" w:rsidRDefault="00AE46CF" w:rsidP="00AE46CF">
      <w:pPr>
        <w:pStyle w:val="ListParagraph"/>
        <w:tabs>
          <w:tab w:val="left" w:pos="1950"/>
        </w:tabs>
        <w:jc w:val="both"/>
        <w:rPr>
          <w:rFonts w:ascii="Times New Roman" w:hAnsi="Times New Roman" w:cs="Times New Roman"/>
          <w:color w:val="000000"/>
          <w:sz w:val="24"/>
          <w:szCs w:val="24"/>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7C5C78" w:rsidRDefault="007C5C78" w:rsidP="00AE46CF">
      <w:pPr>
        <w:rPr>
          <w:rFonts w:ascii="Times New Roman" w:hAnsi="Times New Roman" w:cs="Times New Roman"/>
        </w:rPr>
      </w:pPr>
    </w:p>
    <w:p w:rsidR="007C5C78" w:rsidRPr="00DC5338" w:rsidRDefault="007C5C78" w:rsidP="00AE46CF">
      <w:pPr>
        <w:rPr>
          <w:rFonts w:ascii="Times New Roman" w:hAnsi="Times New Roman" w:cs="Times New Roman"/>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1" w:name="_Toc511806817"/>
      <w:r w:rsidRPr="00DC5338">
        <w:rPr>
          <w:rFonts w:ascii="Times New Roman" w:hAnsi="Times New Roman" w:cs="Times New Roman"/>
          <w:color w:val="000000"/>
          <w:sz w:val="24"/>
          <w:szCs w:val="24"/>
        </w:rPr>
        <w:t>PODACI O PONUDI I PONUĐAČU</w:t>
      </w:r>
      <w:bookmarkEnd w:id="41"/>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 xml:space="preserve">  Ponuda se podnosikao:</w:t>
      </w:r>
    </w:p>
    <w:p w:rsidR="00AE46CF" w:rsidRPr="00DC5338" w:rsidRDefault="00AE46CF" w:rsidP="00AE46CF">
      <w:pPr>
        <w:spacing w:after="0" w:line="240" w:lineRule="auto"/>
        <w:jc w:val="center"/>
        <w:rPr>
          <w:rFonts w:ascii="Times New Roman" w:hAnsi="Times New Roman" w:cs="Times New Roman"/>
          <w:color w:val="000000"/>
          <w:lang w:val="sr-Latn-CS" w:eastAsia="sr-Latn-CS"/>
        </w:rPr>
      </w:pP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 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val="en-GB"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Zajednička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sz w:val="24"/>
          <w:szCs w:val="24"/>
        </w:rPr>
        <w:t xml:space="preserve">Zajednička ponuda </w:t>
      </w:r>
      <w:r w:rsidRPr="00DC5338">
        <w:rPr>
          <w:rFonts w:ascii="Times New Roman" w:hAnsi="Times New Roman" w:cs="Times New Roman"/>
          <w:color w:val="000000"/>
          <w:sz w:val="24"/>
          <w:szCs w:val="24"/>
          <w:lang w:eastAsia="sr-Latn-CS"/>
        </w:rPr>
        <w:t>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rPr>
          <w:rFonts w:ascii="Times New Roman" w:hAnsi="Times New Roman" w:cs="Times New Roman"/>
        </w:rPr>
      </w:pPr>
    </w:p>
    <w:p w:rsidR="00AE46CF" w:rsidRPr="00DC5338" w:rsidRDefault="00AE46CF" w:rsidP="00AE46CF">
      <w:pPr>
        <w:pStyle w:val="Heading2"/>
        <w:jc w:val="both"/>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en-GB"/>
        </w:rPr>
      </w:pPr>
      <w:r w:rsidRPr="00DC5338">
        <w:rPr>
          <w:rFonts w:ascii="Times New Roman" w:hAnsi="Times New Roman" w:cs="Times New Roman"/>
          <w:b/>
          <w:bCs/>
          <w:sz w:val="24"/>
          <w:szCs w:val="24"/>
        </w:rPr>
        <w:t>Podaci o podnosiocu samostalne ponude:</w:t>
      </w:r>
    </w:p>
    <w:p w:rsidR="00AE46CF" w:rsidRPr="00DC5338"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DC5338"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PIB</w:t>
            </w:r>
            <w:r w:rsidRPr="00DC5338">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vMerge w:val="restart"/>
            <w:tcBorders>
              <w:top w:val="nil"/>
              <w:left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7C5C78" w:rsidRDefault="007C5C78" w:rsidP="00AE46CF">
      <w:pPr>
        <w:jc w:val="both"/>
        <w:rPr>
          <w:rFonts w:ascii="Times New Roman" w:hAnsi="Times New Roman" w:cs="Times New Roman"/>
          <w:i/>
          <w:iCs/>
          <w:color w:val="000000"/>
        </w:rPr>
      </w:pPr>
    </w:p>
    <w:p w:rsidR="007C5C78" w:rsidRPr="00DC5338" w:rsidRDefault="007C5C78"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samostalne ponude</w:t>
      </w:r>
      <w:r w:rsidRPr="00DC5338">
        <w:rPr>
          <w:rStyle w:val="FootnoteReference"/>
          <w:rFonts w:ascii="Times New Roman" w:hAnsi="Times New Roman" w:cs="Times New Roman"/>
          <w:b/>
          <w:bCs/>
          <w:color w:val="000000"/>
          <w:sz w:val="24"/>
          <w:szCs w:val="24"/>
          <w:lang w:val="sr-Latn-CS" w:eastAsia="sr-Latn-CS"/>
        </w:rPr>
        <w:footnoteReference w:id="5"/>
      </w:r>
    </w:p>
    <w:p w:rsidR="00AE46CF" w:rsidRPr="00DC5338"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DC5338"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6"/>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w:t>
            </w:r>
            <w:r w:rsidRPr="00DC5338">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Pr="00DC5338" w:rsidRDefault="00AE46CF"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i/>
          <w:iCs/>
          <w:sz w:val="24"/>
          <w:szCs w:val="24"/>
        </w:rPr>
      </w:pPr>
      <w:r w:rsidRPr="00DC5338">
        <w:rPr>
          <w:rFonts w:ascii="Times New Roman" w:hAnsi="Times New Roman" w:cs="Times New Roman"/>
          <w:b/>
          <w:bCs/>
          <w:sz w:val="24"/>
          <w:szCs w:val="24"/>
          <w:lang w:val="sr-Latn-CS" w:eastAsia="sr-Latn-CS"/>
        </w:rPr>
        <w:t>Podaci o podnosiocu zajedničke ponude</w:t>
      </w:r>
      <w:r w:rsidRPr="00DC5338">
        <w:rPr>
          <w:rStyle w:val="FootnoteReference"/>
          <w:rFonts w:ascii="Times New Roman" w:hAnsi="Times New Roman" w:cs="Times New Roman"/>
          <w:b/>
          <w:bCs/>
          <w:color w:val="000000"/>
          <w:sz w:val="24"/>
          <w:szCs w:val="24"/>
          <w:lang w:val="sr-Latn-CS" w:eastAsia="sr-Latn-CS"/>
        </w:rPr>
        <w:footnoteReference w:id="7"/>
      </w:r>
    </w:p>
    <w:p w:rsidR="00AE46CF" w:rsidRPr="00DC5338"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DC5338"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podnosioca zajedničke ponude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i prezime)</w:t>
            </w:r>
          </w:p>
        </w:tc>
      </w:tr>
      <w:tr w:rsidR="00AE46CF" w:rsidRPr="00DC5338"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nosiocu zajedničke ponude:</w:t>
      </w:r>
    </w:p>
    <w:p w:rsidR="00AE46CF" w:rsidRPr="00DC5338"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DC5338"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825"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članu zajedničke ponude</w:t>
      </w:r>
      <w:r w:rsidRPr="00DC5338">
        <w:rPr>
          <w:rStyle w:val="FootnoteReference"/>
          <w:rFonts w:ascii="Times New Roman" w:hAnsi="Times New Roman" w:cs="Times New Roman"/>
          <w:b/>
          <w:bCs/>
          <w:sz w:val="24"/>
          <w:szCs w:val="24"/>
          <w:lang w:val="sr-Latn-CS" w:eastAsia="sr-Latn-CS"/>
        </w:rPr>
        <w:footnoteReference w:id="9"/>
      </w:r>
      <w:r w:rsidRPr="00DC5338">
        <w:rPr>
          <w:rFonts w:ascii="Times New Roman" w:hAnsi="Times New Roman" w:cs="Times New Roman"/>
          <w:b/>
          <w:bCs/>
          <w:sz w:val="24"/>
          <w:szCs w:val="24"/>
          <w:lang w:val="sr-Latn-CS" w:eastAsia="sr-Latn-CS"/>
        </w:rPr>
        <w:t>:</w:t>
      </w:r>
    </w:p>
    <w:p w:rsidR="00AE46CF" w:rsidRPr="00DC5338"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DC5338"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914"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zajedničke ponude</w:t>
      </w:r>
      <w:r w:rsidRPr="00DC5338">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DC5338" w:rsidTr="00547ABF">
        <w:trPr>
          <w:trHeight w:val="422"/>
        </w:trPr>
        <w:tc>
          <w:tcPr>
            <w:tcW w:w="4323" w:type="dxa"/>
            <w:tcBorders>
              <w:top w:val="nil"/>
              <w:left w:val="nil"/>
              <w:bottom w:val="nil"/>
              <w:right w:val="nil"/>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2"/>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sectPr w:rsidR="00AE46CF" w:rsidRPr="00DC5338" w:rsidSect="00547ABF">
          <w:headerReference w:type="default" r:id="rId8"/>
          <w:footerReference w:type="default" r:id="rId9"/>
          <w:pgSz w:w="11906" w:h="16838" w:code="9"/>
          <w:pgMar w:top="1276" w:right="1417" w:bottom="1417" w:left="1417" w:header="708" w:footer="708" w:gutter="0"/>
          <w:cols w:space="708"/>
          <w:rtlGutter/>
          <w:docGrid w:linePitch="360"/>
        </w:sect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2" w:name="_Toc511806818"/>
      <w:r w:rsidRPr="00DC5338">
        <w:rPr>
          <w:rFonts w:ascii="Times New Roman" w:hAnsi="Times New Roman" w:cs="Times New Roman"/>
          <w:color w:val="000000"/>
          <w:sz w:val="24"/>
          <w:szCs w:val="24"/>
        </w:rPr>
        <w:lastRenderedPageBreak/>
        <w:t>FINANSIJSKI DIO PONUDE</w:t>
      </w:r>
      <w:bookmarkEnd w:id="42"/>
    </w:p>
    <w:p w:rsidR="00AE46CF" w:rsidRPr="00DC5338" w:rsidRDefault="00AE46CF" w:rsidP="00AE46CF">
      <w:pPr>
        <w:jc w:val="both"/>
        <w:rPr>
          <w:rFonts w:ascii="Times New Roman" w:hAnsi="Times New Roman" w:cs="Times New Roman"/>
          <w:b/>
          <w:bCs/>
          <w:i/>
          <w:iCs/>
          <w:color w:val="000000"/>
        </w:rPr>
      </w:pPr>
    </w:p>
    <w:p w:rsidR="002C6663" w:rsidRPr="002C6663"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DC5338"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xml:space="preserve">jedinična cijena bez </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bez 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sa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pdv-om</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eastAsia="sr-Latn-CS"/>
              </w:rPr>
            </w:pPr>
            <w:r w:rsidRPr="00DC5338">
              <w:rPr>
                <w:rFonts w:ascii="Times New Roman" w:hAnsi="Times New Roman" w:cs="Times New Roman"/>
                <w:color w:val="000000"/>
                <w:sz w:val="20"/>
                <w:szCs w:val="20"/>
                <w:lang w:val="sr-Cyrl-CS" w:eastAsia="sr-Latn-CS"/>
              </w:rPr>
              <w:t>Ukupan iznos sa PDV-om</w:t>
            </w:r>
            <w:r w:rsidRPr="00DC5338">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w:t>
            </w:r>
          </w:p>
        </w:tc>
      </w:tr>
    </w:tbl>
    <w:p w:rsidR="00AE46CF" w:rsidRPr="00DC5338" w:rsidRDefault="00AE46CF" w:rsidP="00AE46CF">
      <w:pPr>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DC5338" w:rsidTr="00547ABF">
        <w:trPr>
          <w:trHeight w:val="375"/>
        </w:trPr>
        <w:tc>
          <w:tcPr>
            <w:tcW w:w="4109" w:type="dxa"/>
            <w:vAlign w:val="center"/>
          </w:tcPr>
          <w:p w:rsidR="00AE46CF" w:rsidRPr="00DC5338" w:rsidRDefault="00AE46CF" w:rsidP="00547ABF">
            <w:pPr>
              <w:spacing w:after="0" w:line="240" w:lineRule="auto"/>
              <w:ind w:left="266" w:hanging="266"/>
              <w:rPr>
                <w:rFonts w:ascii="Times New Roman" w:hAnsi="Times New Roman" w:cs="Times New Roman"/>
                <w:color w:val="000000"/>
                <w:lang w:val="sr-Latn-CS" w:eastAsia="sr-Latn-CS"/>
              </w:rPr>
            </w:pPr>
            <w:r w:rsidRPr="00DC5338">
              <w:rPr>
                <w:rFonts w:ascii="Times New Roman" w:hAnsi="Times New Roman" w:cs="Times New Roman"/>
                <w:color w:val="000000"/>
                <w:lang w:val="sr-Latn-CS"/>
              </w:rPr>
              <w:t>Rok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pl-PL"/>
              </w:rPr>
              <w:t>Mjesto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i dinamika isporuke/izvršenja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lang w:eastAsia="sr-Latn-CS"/>
              </w:rPr>
              <w:t>Garantni rok</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rPr>
              <w:t>Garancije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pStyle w:val="ListParagraph"/>
              <w:spacing w:after="0" w:line="240" w:lineRule="auto"/>
              <w:ind w:left="0"/>
              <w:rPr>
                <w:rFonts w:ascii="Times New Roman" w:hAnsi="Times New Roman" w:cs="Times New Roman"/>
                <w:color w:val="000000"/>
                <w:lang w:eastAsia="sr-Latn-CS"/>
              </w:rPr>
            </w:pPr>
            <w:r w:rsidRPr="00DC5338">
              <w:rPr>
                <w:rFonts w:ascii="Times New Roman" w:hAnsi="Times New Roman" w:cs="Times New Roman"/>
                <w:color w:val="000000"/>
              </w:rPr>
              <w:t>Način sprovođenja kontrole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468"/>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Rok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Period važenja ponude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bl>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 xml:space="preserve">Ovlašćeno lice ponuđača  </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5C0AE4" w:rsidRPr="00DC5338" w:rsidRDefault="005C0AE4" w:rsidP="005C0AE4">
      <w:pPr>
        <w:jc w:val="both"/>
        <w:rPr>
          <w:rFonts w:ascii="Times New Roman" w:hAnsi="Times New Roman" w:cs="Times New Roman"/>
          <w:b/>
          <w:bCs/>
          <w:color w:val="000000"/>
          <w:sz w:val="24"/>
          <w:szCs w:val="24"/>
        </w:rPr>
      </w:pPr>
    </w:p>
    <w:p w:rsidR="005C0AE4" w:rsidRPr="00DC5338" w:rsidRDefault="005C0AE4" w:rsidP="005C0AE4">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rPr>
          <w:rFonts w:ascii="Times New Roman" w:hAnsi="Times New Roman" w:cs="Times New Roman"/>
          <w:b/>
          <w:bCs/>
          <w:i/>
          <w:iCs/>
          <w:color w:val="000000"/>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3" w:name="_Toc511806820"/>
      <w:r w:rsidRPr="00DC5338">
        <w:rPr>
          <w:rFonts w:ascii="Times New Roman" w:hAnsi="Times New Roman" w:cs="Times New Roman"/>
          <w:color w:val="000000"/>
          <w:sz w:val="24"/>
          <w:szCs w:val="24"/>
        </w:rPr>
        <w:t>IZJAVA O NEPOSTOJANJU SUKOBA INTERESA NA STRANI PONUĐAČA,PODNOSIOCA ZAJEDNIČKE PONUDE, PODIZVOĐAČA /PODUGOVARAČA</w:t>
      </w:r>
      <w:r w:rsidRPr="00DC5338">
        <w:rPr>
          <w:rStyle w:val="FootnoteReference"/>
          <w:rFonts w:ascii="Times New Roman" w:hAnsi="Times New Roman" w:cs="Times New Roman"/>
          <w:color w:val="000000"/>
        </w:rPr>
        <w:footnoteReference w:id="13"/>
      </w:r>
      <w:bookmarkEnd w:id="43"/>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lang w:val="it-IT"/>
        </w:rPr>
      </w:pPr>
    </w:p>
    <w:p w:rsidR="00AE46CF" w:rsidRPr="00DC5338"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u w:val="single"/>
          <w:lang w:val="pl-PL"/>
        </w:rPr>
        <w:t xml:space="preserve"> (</w:t>
      </w:r>
      <w:r w:rsidRPr="00DC5338">
        <w:rPr>
          <w:rFonts w:ascii="Times New Roman" w:hAnsi="Times New Roman" w:cs="Times New Roman"/>
          <w:i/>
          <w:iCs/>
          <w:color w:val="000000"/>
          <w:sz w:val="24"/>
          <w:szCs w:val="24"/>
          <w:u w:val="single"/>
          <w:lang w:val="pl-PL"/>
        </w:rPr>
        <w:t>ponuđač</w:t>
      </w:r>
      <w:r w:rsidRPr="00DC5338">
        <w:rPr>
          <w:rFonts w:ascii="Times New Roman" w:hAnsi="Times New Roman" w:cs="Times New Roman"/>
          <w:color w:val="000000"/>
          <w:sz w:val="24"/>
          <w:szCs w:val="24"/>
          <w:u w:val="single"/>
          <w:lang w:val="pl-PL"/>
        </w:rPr>
        <w:t>)</w:t>
      </w:r>
      <w:r w:rsidRPr="00DC5338">
        <w:rPr>
          <w:rFonts w:ascii="Times New Roman" w:hAnsi="Times New Roman" w:cs="Times New Roman"/>
          <w:color w:val="000000"/>
          <w:sz w:val="24"/>
          <w:szCs w:val="24"/>
          <w:u w:val="single"/>
          <w:lang w:val="pl-PL"/>
        </w:rPr>
        <w:tab/>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Broj: ________________</w:t>
      </w: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Mjesto i datum: _________________</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567"/>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ponuđača/člana zajedničke ponude, podizvođača / podugovarača</w:t>
      </w:r>
      <w:r w:rsidRPr="00DC5338">
        <w:rPr>
          <w:rFonts w:ascii="Times New Roman" w:hAnsi="Times New Roman" w:cs="Times New Roman"/>
          <w:color w:val="000000"/>
          <w:sz w:val="24"/>
          <w:szCs w:val="24"/>
          <w:lang w:val="sr-Latn-CS"/>
        </w:rPr>
        <w:br/>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i/>
          <w:iCs/>
          <w:color w:val="000000"/>
          <w:sz w:val="24"/>
          <w:szCs w:val="24"/>
          <w:u w:val="single"/>
          <w:lang w:val="sr-Latn-CS"/>
        </w:rPr>
        <w:t>ime i prezime i radno mjesto</w:t>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color w:val="000000"/>
          <w:sz w:val="24"/>
          <w:szCs w:val="24"/>
          <w:lang w:val="sr-Latn-CS"/>
        </w:rPr>
        <w:t xml:space="preserve">, u skladu sa članom 17 stav 3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color w:val="000000"/>
          <w:sz w:val="24"/>
          <w:szCs w:val="24"/>
          <w:lang w:val="it-IT"/>
        </w:rPr>
        <w:t>42/11, 57/14, 28/15 i 42/17) daje</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center"/>
        <w:rPr>
          <w:rFonts w:ascii="Times New Roman" w:hAnsi="Times New Roman" w:cs="Times New Roman"/>
          <w:b/>
          <w:bCs/>
          <w:color w:val="000000"/>
          <w:sz w:val="32"/>
          <w:szCs w:val="32"/>
          <w:lang w:val="sr-Latn-CS"/>
        </w:rPr>
      </w:pPr>
      <w:r w:rsidRPr="00DC5338">
        <w:rPr>
          <w:rFonts w:ascii="Times New Roman" w:hAnsi="Times New Roman" w:cs="Times New Roman"/>
          <w:b/>
          <w:bCs/>
          <w:color w:val="000000"/>
          <w:sz w:val="32"/>
          <w:szCs w:val="32"/>
          <w:lang w:val="sr-Latn-CS"/>
        </w:rPr>
        <w:t>Izjavu</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C5338">
        <w:rPr>
          <w:rFonts w:ascii="Times New Roman" w:hAnsi="Times New Roman" w:cs="Times New Roman"/>
          <w:color w:val="000000"/>
          <w:sz w:val="24"/>
          <w:szCs w:val="24"/>
          <w:u w:val="single"/>
        </w:rPr>
        <w:tab/>
        <w:t>(</w:t>
      </w:r>
      <w:r w:rsidRPr="00DC5338">
        <w:rPr>
          <w:rFonts w:ascii="Times New Roman" w:hAnsi="Times New Roman" w:cs="Times New Roman"/>
          <w:i/>
          <w:iCs/>
          <w:color w:val="000000"/>
          <w:sz w:val="24"/>
          <w:szCs w:val="24"/>
          <w:u w:val="single"/>
        </w:rPr>
        <w:t>opis predmeta</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u smislu člana 17 stav 1 </w:t>
      </w:r>
      <w:r w:rsidRPr="00DC5338">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DC5338" w:rsidRDefault="00AE46CF" w:rsidP="00AE46CF">
      <w:pPr>
        <w:spacing w:after="0" w:line="240" w:lineRule="auto"/>
        <w:jc w:val="both"/>
        <w:rPr>
          <w:rFonts w:ascii="Times New Roman" w:hAnsi="Times New Roman" w:cs="Times New Roman"/>
          <w:color w:val="000000"/>
          <w:sz w:val="23"/>
          <w:szCs w:val="23"/>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6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AE46CF" w:rsidRPr="00DC5338" w:rsidRDefault="00AE46CF" w:rsidP="00AE46CF">
      <w:pPr>
        <w:spacing w:after="0" w:line="240" w:lineRule="auto"/>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br w:type="page"/>
      </w: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4" w:name="_Toc511806821"/>
      <w:r w:rsidRPr="00DC5338">
        <w:rPr>
          <w:rFonts w:ascii="Times New Roman" w:hAnsi="Times New Roman" w:cs="Times New Roman"/>
          <w:color w:val="000000"/>
          <w:sz w:val="28"/>
          <w:szCs w:val="28"/>
          <w:lang w:val="sr-Latn-CS"/>
        </w:rPr>
        <w:lastRenderedPageBreak/>
        <w:t>DOKAZI O ISPUNJENOSTI OBAVEZNIH USLOVA ZA UČEŠĆE U POSTUPKU JAVNOG NADMETANJA</w:t>
      </w:r>
      <w:bookmarkEnd w:id="44"/>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F918ED" w:rsidRDefault="00AE46CF" w:rsidP="00AE46CF">
      <w:pPr>
        <w:spacing w:after="0" w:line="240" w:lineRule="auto"/>
        <w:rPr>
          <w:rFonts w:ascii="Times New Roman" w:hAnsi="Times New Roman" w:cs="Times New Roman"/>
          <w:color w:val="000000"/>
          <w:sz w:val="24"/>
          <w:szCs w:val="24"/>
          <w:lang w:val="sr-Latn-CS"/>
        </w:rPr>
      </w:pPr>
      <w:r w:rsidRPr="00F918ED">
        <w:rPr>
          <w:rFonts w:ascii="Times New Roman" w:hAnsi="Times New Roman" w:cs="Times New Roman"/>
          <w:color w:val="000000"/>
          <w:sz w:val="24"/>
          <w:szCs w:val="24"/>
          <w:lang w:val="sr-Latn-CS"/>
        </w:rPr>
        <w:t>Dostaviti:</w:t>
      </w:r>
    </w:p>
    <w:p w:rsidR="00AE46CF" w:rsidRPr="00F918ED" w:rsidRDefault="00AE46CF" w:rsidP="00AE46CF">
      <w:pPr>
        <w:spacing w:after="0" w:line="240" w:lineRule="auto"/>
        <w:jc w:val="both"/>
        <w:rPr>
          <w:rFonts w:ascii="Times New Roman" w:hAnsi="Times New Roman" w:cs="Times New Roman"/>
          <w:color w:val="000000"/>
          <w:sz w:val="24"/>
          <w:szCs w:val="24"/>
          <w:lang w:val="sl-SI"/>
        </w:rPr>
      </w:pP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E46CF" w:rsidRPr="00F918ED">
        <w:rPr>
          <w:rFonts w:ascii="Times New Roman" w:hAnsi="Times New Roman" w:cs="Times New Roman"/>
          <w:color w:val="000000"/>
          <w:sz w:val="24"/>
          <w:szCs w:val="24"/>
        </w:rPr>
        <w:t>dokaz o registraciji izdatog od organa nadležnog za registraciju privrednih subjekata sa podacima o ovlašćenim licima ponuđača;</w:t>
      </w: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E46CF" w:rsidRPr="00F918ED">
        <w:rPr>
          <w:rFonts w:ascii="Times New Roman" w:hAnsi="Times New Roman" w:cs="Times New Roman"/>
          <w:color w:val="000000"/>
          <w:sz w:val="24"/>
          <w:szCs w:val="24"/>
        </w:rPr>
        <w:t xml:space="preserve">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E46CF" w:rsidRPr="00F918ED">
        <w:rPr>
          <w:rFonts w:ascii="Times New Roman" w:hAnsi="Times New Roman" w:cs="Times New Roman"/>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47" w:rsidRDefault="00AA2947" w:rsidP="00AA294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31491">
        <w:rPr>
          <w:rFonts w:ascii="Times New Roman" w:hAnsi="Times New Roman" w:cs="Times New Roman"/>
          <w:color w:val="000000"/>
          <w:sz w:val="24"/>
          <w:szCs w:val="24"/>
        </w:rPr>
        <w:t xml:space="preserve">dokaz o posjedovanju važeće dozvole, licence, odobrenja, odnosno drugog akta izdatog od nadležnog organa i to: </w:t>
      </w:r>
    </w:p>
    <w:p w:rsidR="005C0AE4" w:rsidRPr="007C5C78" w:rsidRDefault="005C0AE4" w:rsidP="00AA2947">
      <w:pPr>
        <w:autoSpaceDE w:val="0"/>
        <w:autoSpaceDN w:val="0"/>
        <w:adjustRightInd w:val="0"/>
        <w:spacing w:after="0" w:line="240" w:lineRule="auto"/>
        <w:rPr>
          <w:rFonts w:ascii="Times New Roman" w:hAnsi="Times New Roman" w:cs="Times New Roman"/>
          <w:color w:val="000000"/>
          <w:sz w:val="24"/>
          <w:szCs w:val="24"/>
          <w:highlight w:val="yellow"/>
          <w:lang w:val="pl-PL"/>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A2947" w:rsidTr="004759F5">
        <w:trPr>
          <w:trHeight w:val="1020"/>
        </w:trPr>
        <w:tc>
          <w:tcPr>
            <w:tcW w:w="9555" w:type="dxa"/>
          </w:tcPr>
          <w:p w:rsidR="00AA2947" w:rsidRDefault="00AA2947" w:rsidP="004759F5">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tj. privredno društvo, pravno lice, odnosno preduzetnik treba u ponudi da u skladu sa Zakonom o planiranju prostora i izgradnji objekata dostavi: </w:t>
            </w:r>
          </w:p>
          <w:p w:rsidR="00AA2947" w:rsidRDefault="00AA2947" w:rsidP="004759F5">
            <w:pPr>
              <w:autoSpaceDE w:val="0"/>
              <w:autoSpaceDN w:val="0"/>
              <w:adjustRightInd w:val="0"/>
              <w:spacing w:after="0" w:line="240" w:lineRule="auto"/>
              <w:ind w:left="33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projektovanje i građenje.</w:t>
            </w:r>
          </w:p>
        </w:tc>
      </w:tr>
    </w:tbl>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4759F5" w:rsidRPr="00D71CAA" w:rsidRDefault="004759F5" w:rsidP="00475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45" w:name="_Toc416180148"/>
      <w:bookmarkStart w:id="46" w:name="_Toc508090771"/>
      <w:r w:rsidRPr="00D71CAA">
        <w:rPr>
          <w:rFonts w:ascii="Times New Roman" w:hAnsi="Times New Roman" w:cs="Times New Roman"/>
          <w:color w:val="000000"/>
          <w:sz w:val="28"/>
          <w:szCs w:val="28"/>
        </w:rPr>
        <w:lastRenderedPageBreak/>
        <w:t>DOKAZI O ISPUNJAVANJU USLOVA STRUČNO-TEHNIČKE I KADROVSKE OSPOSOBLJENOSTI</w:t>
      </w:r>
      <w:bookmarkEnd w:id="45"/>
      <w:bookmarkEnd w:id="46"/>
    </w:p>
    <w:p w:rsidR="004759F5" w:rsidRPr="00D71CAA"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r w:rsidRPr="00852493">
        <w:rPr>
          <w:rFonts w:ascii="Times New Roman" w:hAnsi="Times New Roman" w:cs="Times New Roman"/>
          <w:color w:val="000000"/>
        </w:rPr>
        <w:t>Dostaviti:</w:t>
      </w:r>
    </w:p>
    <w:p w:rsidR="004759F5" w:rsidRDefault="004759F5" w:rsidP="004759F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4759F5" w:rsidRDefault="004759F5" w:rsidP="004759F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opisa tehničke opremljenosti, </w:t>
      </w:r>
    </w:p>
    <w:p w:rsidR="004759F5" w:rsidRDefault="004759F5" w:rsidP="004759F5">
      <w:pPr>
        <w:spacing w:line="240" w:lineRule="auto"/>
        <w:jc w:val="both"/>
        <w:rPr>
          <w:rFonts w:ascii="Times New Roman" w:hAnsi="Times New Roman" w:cs="Times New Roman"/>
          <w:color w:val="000000"/>
          <w:sz w:val="24"/>
          <w:szCs w:val="24"/>
        </w:rPr>
      </w:pPr>
      <w:bookmarkStart w:id="47" w:name="_Hlk520459497"/>
      <w:r>
        <w:rPr>
          <w:rFonts w:ascii="Times New Roman" w:hAnsi="Times New Roman" w:cs="Times New Roman"/>
          <w:color w:val="000000"/>
          <w:sz w:val="24"/>
          <w:szCs w:val="24"/>
        </w:rPr>
        <w:sym w:font="Wingdings" w:char="F0A8"/>
      </w:r>
      <w:bookmarkEnd w:id="47"/>
      <w:r>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4759F5" w:rsidRDefault="004759F5" w:rsidP="004759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Tr="004759F5">
        <w:trPr>
          <w:trHeight w:val="354"/>
        </w:trPr>
        <w:tc>
          <w:tcPr>
            <w:tcW w:w="9287" w:type="dxa"/>
            <w:tcBorders>
              <w:top w:val="single" w:sz="4" w:space="0" w:color="auto"/>
              <w:left w:val="single" w:sz="4" w:space="0" w:color="auto"/>
              <w:bottom w:val="single" w:sz="4" w:space="0" w:color="auto"/>
              <w:right w:val="single" w:sz="4" w:space="0" w:color="auto"/>
            </w:tcBorders>
            <w:hideMark/>
          </w:tcPr>
          <w:p w:rsidR="00004CE3" w:rsidRDefault="00004CE3" w:rsidP="00004CE3">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Proizvodi izrađeni i imaju certifikat sa standardom sigurnosti proizvoda EN 1176;</w:t>
            </w:r>
          </w:p>
          <w:p w:rsidR="004759F5" w:rsidRDefault="00004CE3" w:rsidP="00004CE3">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Proizvodnja se reprodukuje na ljestvici sa standardom EN 1090 u klasi EXC 2</w:t>
            </w:r>
          </w:p>
        </w:tc>
      </w:tr>
    </w:tbl>
    <w:p w:rsidR="004759F5" w:rsidRDefault="004759F5" w:rsidP="004759F5">
      <w:pPr>
        <w:spacing w:after="0" w:line="240" w:lineRule="auto"/>
        <w:jc w:val="both"/>
        <w:rPr>
          <w:rFonts w:ascii="Times New Roman" w:hAnsi="Times New Roman" w:cs="Times New Roman"/>
          <w:color w:val="000000"/>
          <w:sz w:val="24"/>
          <w:szCs w:val="24"/>
        </w:rPr>
      </w:pPr>
    </w:p>
    <w:p w:rsidR="004759F5" w:rsidRDefault="004759F5" w:rsidP="004759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4759F5" w:rsidRDefault="004759F5" w:rsidP="004759F5">
      <w:pPr>
        <w:rPr>
          <w:rFonts w:ascii="Times New Roman" w:hAnsi="Times New Roman" w:cs="Times New Roman"/>
          <w:color w:val="000000"/>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22295E" w:rsidRDefault="0022295E"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4759F5">
      <w:pPr>
        <w:jc w:val="right"/>
        <w:rPr>
          <w:rStyle w:val="SubtleEmphasis"/>
          <w:rFonts w:ascii="Times New Roman" w:hAnsi="Times New Roman" w:cs="Times New Roman"/>
          <w:i w:val="0"/>
          <w:iCs w:val="0"/>
          <w:color w:val="000000"/>
        </w:rPr>
      </w:pPr>
    </w:p>
    <w:p w:rsidR="004759F5" w:rsidRDefault="004759F5" w:rsidP="004759F5">
      <w:pPr>
        <w:jc w:val="right"/>
        <w:rPr>
          <w:rStyle w:val="SubtleEmphasis"/>
          <w:rFonts w:ascii="Times New Roman" w:hAnsi="Times New Roman" w:cs="Times New Roman"/>
          <w:i w:val="0"/>
          <w:iCs w:val="0"/>
          <w:color w:val="000000"/>
        </w:rPr>
      </w:pPr>
    </w:p>
    <w:p w:rsidR="004759F5" w:rsidRPr="00852493" w:rsidRDefault="004759F5" w:rsidP="004759F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R1</w:t>
      </w:r>
    </w:p>
    <w:p w:rsidR="004759F5" w:rsidRPr="00852493" w:rsidRDefault="004759F5" w:rsidP="004759F5">
      <w:pPr>
        <w:spacing w:after="0" w:line="240" w:lineRule="auto"/>
        <w:rPr>
          <w:rFonts w:ascii="Times New Roman" w:hAnsi="Times New Roman" w:cs="Times New Roman"/>
          <w:b/>
          <w:bCs/>
          <w:color w:val="000000"/>
          <w:sz w:val="24"/>
          <w:szCs w:val="24"/>
          <w:lang w:val="sr-Latn-CS"/>
        </w:rPr>
      </w:pPr>
    </w:p>
    <w:p w:rsidR="004759F5" w:rsidRPr="00852493" w:rsidRDefault="004759F5" w:rsidP="004759F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4759F5" w:rsidRPr="00852493" w:rsidRDefault="004759F5" w:rsidP="004759F5">
      <w:pPr>
        <w:spacing w:after="0" w:line="240" w:lineRule="auto"/>
        <w:ind w:left="360"/>
        <w:rPr>
          <w:rFonts w:ascii="Times New Roman" w:hAnsi="Times New Roman" w:cs="Times New Roman"/>
          <w:color w:val="000000"/>
          <w:sz w:val="24"/>
          <w:szCs w:val="24"/>
          <w:lang w:val="sr-Latn-CS"/>
        </w:rPr>
      </w:pPr>
    </w:p>
    <w:p w:rsidR="004759F5" w:rsidRPr="00852493" w:rsidRDefault="004759F5" w:rsidP="004759F5">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4759F5" w:rsidRPr="00FA2239" w:rsidTr="004759F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4759F5" w:rsidRPr="00FA2239" w:rsidRDefault="004759F5" w:rsidP="004759F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tcBorders>
              <w:bottom w:val="double" w:sz="4" w:space="0" w:color="auto"/>
            </w:tcBorders>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bl>
    <w:p w:rsidR="004759F5" w:rsidRPr="00852493" w:rsidRDefault="004759F5" w:rsidP="004759F5">
      <w:pPr>
        <w:rPr>
          <w:rFonts w:ascii="Times New Roman" w:hAnsi="Times New Roman" w:cs="Times New Roman"/>
          <w:color w:val="000000"/>
        </w:rPr>
      </w:pPr>
    </w:p>
    <w:p w:rsidR="004759F5" w:rsidRPr="0030221B" w:rsidRDefault="004759F5" w:rsidP="004759F5">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4759F5" w:rsidRPr="00852493" w:rsidRDefault="004759F5" w:rsidP="004759F5">
      <w:pPr>
        <w:jc w:val="both"/>
        <w:rPr>
          <w:rFonts w:ascii="Times New Roman" w:hAnsi="Times New Roman" w:cs="Times New Roman"/>
          <w:color w:val="000000"/>
          <w:lang w:val="sr-Latn-CS"/>
        </w:rPr>
      </w:pPr>
    </w:p>
    <w:p w:rsidR="004759F5" w:rsidRPr="00852493" w:rsidRDefault="004759F5" w:rsidP="004759F5">
      <w:pPr>
        <w:jc w:val="both"/>
        <w:rPr>
          <w:rFonts w:ascii="Times New Roman" w:hAnsi="Times New Roman" w:cs="Times New Roman"/>
          <w:color w:val="000000"/>
        </w:rPr>
      </w:pP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852493" w:rsidRDefault="004759F5" w:rsidP="004759F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759F5" w:rsidRPr="00852493" w:rsidRDefault="004759F5" w:rsidP="004759F5">
      <w:pPr>
        <w:pStyle w:val="PlainText"/>
        <w:jc w:val="both"/>
        <w:rPr>
          <w:rFonts w:ascii="Times New Roman" w:hAnsi="Times New Roman" w:cs="Times New Roman"/>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iCs/>
          <w:sz w:val="24"/>
          <w:szCs w:val="24"/>
        </w:rPr>
      </w:pPr>
    </w:p>
    <w:p w:rsidR="004759F5" w:rsidRDefault="004759F5" w:rsidP="00B22DD4">
      <w:pPr>
        <w:rPr>
          <w:rFonts w:ascii="Times New Roman" w:hAnsi="Times New Roman" w:cs="Times New Roman"/>
          <w:b/>
          <w:iCs/>
          <w:sz w:val="24"/>
          <w:szCs w:val="24"/>
        </w:rPr>
      </w:pPr>
    </w:p>
    <w:p w:rsidR="004759F5" w:rsidRDefault="004759F5" w:rsidP="00B22DD4">
      <w:pPr>
        <w:rPr>
          <w:rFonts w:ascii="Times New Roman" w:hAnsi="Times New Roman" w:cs="Times New Roman"/>
          <w:b/>
          <w:iCs/>
          <w:sz w:val="24"/>
          <w:szCs w:val="24"/>
        </w:rPr>
      </w:pPr>
    </w:p>
    <w:p w:rsidR="004759F5" w:rsidRDefault="004759F5" w:rsidP="004759F5">
      <w:pPr>
        <w:jc w:val="right"/>
        <w:rPr>
          <w:rFonts w:ascii="Times New Roman" w:hAnsi="Times New Roman" w:cs="Times New Roman"/>
          <w:color w:val="000000"/>
        </w:rPr>
      </w:pPr>
      <w:r>
        <w:rPr>
          <w:rStyle w:val="SubtleEmphasis"/>
          <w:rFonts w:ascii="Times New Roman" w:hAnsi="Times New Roman" w:cs="Times New Roman"/>
          <w:color w:val="000000"/>
        </w:rPr>
        <w:lastRenderedPageBreak/>
        <w:t>OBRAZAC  R2</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4759F5" w:rsidTr="004759F5">
        <w:trPr>
          <w:trHeight w:val="12651"/>
        </w:trPr>
        <w:tc>
          <w:tcPr>
            <w:tcW w:w="9437" w:type="dxa"/>
            <w:tcBorders>
              <w:top w:val="single" w:sz="4" w:space="0" w:color="auto"/>
              <w:left w:val="single" w:sz="4" w:space="0" w:color="auto"/>
              <w:bottom w:val="single" w:sz="4" w:space="0" w:color="auto"/>
              <w:right w:val="single" w:sz="4" w:space="0" w:color="auto"/>
            </w:tcBorders>
          </w:tcPr>
          <w:p w:rsidR="004759F5" w:rsidRDefault="004759F5" w:rsidP="004759F5">
            <w:pPr>
              <w:pStyle w:val="Style3"/>
              <w:tabs>
                <w:tab w:val="left" w:pos="720"/>
              </w:tabs>
              <w:spacing w:before="0" w:after="0"/>
              <w:ind w:left="0" w:firstLine="0"/>
              <w:jc w:val="center"/>
              <w:rPr>
                <w:color w:val="000000"/>
                <w:lang w:val="sr-Latn-RS"/>
              </w:rPr>
            </w:pPr>
          </w:p>
          <w:p w:rsidR="004759F5" w:rsidRDefault="004759F5" w:rsidP="004759F5">
            <w:pPr>
              <w:spacing w:after="0" w:line="240"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 xml:space="preserve">OPIS  </w:t>
            </w:r>
            <w:r>
              <w:rPr>
                <w:rFonts w:ascii="Times New Roman" w:hAnsi="Times New Roman" w:cs="Times New Roman"/>
                <w:b/>
                <w:bCs/>
                <w:color w:val="000000"/>
                <w:sz w:val="24"/>
                <w:szCs w:val="24"/>
                <w:lang w:val="pl-PL"/>
              </w:rPr>
              <w:t xml:space="preserve">TEHNIČKE OPREMLJENOSTI PONUĐAČA </w:t>
            </w: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jc w:val="both"/>
              <w:rPr>
                <w:rFonts w:ascii="Times New Roman" w:hAnsi="Times New Roman" w:cs="Times New Roman"/>
                <w:color w:val="FF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4759F5" w:rsidRDefault="004759F5" w:rsidP="004759F5">
            <w:pPr>
              <w:spacing w:after="0" w:line="240" w:lineRule="auto"/>
              <w:ind w:right="140"/>
              <w:rPr>
                <w:rFonts w:ascii="Times New Roman" w:hAnsi="Times New Roman" w:cs="Times New Roman"/>
                <w:color w:val="000000"/>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4759F5" w:rsidTr="004759F5">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r>
                    <w:rPr>
                      <w:rFonts w:ascii="Times New Roman" w:hAnsi="Times New Roman" w:cs="Times New Roman"/>
                      <w:b/>
                      <w:bCs/>
                      <w:color w:val="000000"/>
                      <w:lang w:val="de-DE"/>
                    </w:rPr>
                    <w:t>.</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 xml:space="preserve">Pravni osnov raspolaganja </w:t>
                  </w:r>
                </w:p>
                <w:p w:rsidR="004759F5" w:rsidRDefault="004759F5" w:rsidP="004759F5">
                  <w:pPr>
                    <w:spacing w:after="0" w:line="240" w:lineRule="auto"/>
                    <w:ind w:left="142" w:right="140"/>
                    <w:rPr>
                      <w:rFonts w:ascii="Times New Roman" w:hAnsi="Times New Roman" w:cs="Times New Roman"/>
                      <w:color w:val="000000"/>
                      <w:sz w:val="16"/>
                      <w:szCs w:val="16"/>
                      <w:lang w:val="sr-Latn-CS"/>
                    </w:rPr>
                  </w:pPr>
                  <w:r>
                    <w:rPr>
                      <w:rFonts w:ascii="Times New Roman" w:hAnsi="Times New Roman" w:cs="Times New Roman"/>
                      <w:color w:val="000000"/>
                      <w:sz w:val="16"/>
                      <w:szCs w:val="16"/>
                      <w:lang w:val="sr-Latn-CS"/>
                    </w:rPr>
                    <w:t>(svojina/zakup/</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Godina</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Količina</w:t>
                  </w:r>
                </w:p>
              </w:tc>
            </w:tr>
            <w:tr w:rsidR="004759F5" w:rsidTr="004759F5">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sa kojima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ponuđač</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4759F5" w:rsidRDefault="004759F5" w:rsidP="004759F5">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koje će ponuđač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angažovati </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na realizaciji ugovora</w:t>
                  </w:r>
                </w:p>
              </w:tc>
            </w:tr>
            <w:tr w:rsidR="004759F5" w:rsidTr="004759F5">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ind w:right="-2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bl>
          <w:p w:rsidR="004759F5" w:rsidRDefault="004759F5" w:rsidP="004759F5">
            <w:pPr>
              <w:tabs>
                <w:tab w:val="left" w:pos="3933"/>
              </w:tabs>
              <w:spacing w:after="0" w:line="240" w:lineRule="auto"/>
              <w:ind w:left="142" w:right="140"/>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ab/>
            </w:r>
          </w:p>
          <w:p w:rsidR="004759F5" w:rsidRDefault="004759F5" w:rsidP="004759F5">
            <w:pPr>
              <w:pStyle w:val="PlainText"/>
              <w:ind w:left="142" w:right="140"/>
              <w:jc w:val="both"/>
              <w:rPr>
                <w:rFonts w:ascii="Times New Roman" w:hAnsi="Times New Roman" w:cs="Times New Roman"/>
                <w:i/>
                <w:iCs/>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4759F5" w:rsidRDefault="004759F5" w:rsidP="004759F5">
            <w:pPr>
              <w:spacing w:after="0" w:line="240" w:lineRule="auto"/>
              <w:rPr>
                <w:rFonts w:ascii="Times New Roman" w:hAnsi="Times New Roman" w:cs="Times New Roman"/>
                <w:color w:val="000000"/>
                <w:sz w:val="24"/>
                <w:szCs w:val="24"/>
                <w:lang w:val="sr-Latn-CS"/>
              </w:rPr>
            </w:pPr>
          </w:p>
          <w:p w:rsidR="004759F5" w:rsidRDefault="004759F5" w:rsidP="004759F5">
            <w:pPr>
              <w:pStyle w:val="Style3"/>
              <w:tabs>
                <w:tab w:val="left" w:pos="720"/>
              </w:tabs>
              <w:spacing w:before="0" w:after="0"/>
              <w:ind w:left="0" w:firstLine="0"/>
              <w:rPr>
                <w:color w:val="000000"/>
                <w:lang w:val="sr-Latn-RS"/>
              </w:rPr>
            </w:pPr>
          </w:p>
        </w:tc>
      </w:tr>
    </w:tbl>
    <w:p w:rsidR="004759F5" w:rsidRDefault="004759F5" w:rsidP="00B22DD4">
      <w:pPr>
        <w:rPr>
          <w:rFonts w:ascii="Times New Roman" w:hAnsi="Times New Roman" w:cs="Times New Roman"/>
          <w:b/>
          <w:iCs/>
          <w:sz w:val="24"/>
          <w:szCs w:val="24"/>
        </w:rPr>
      </w:pPr>
    </w:p>
    <w:p w:rsidR="004759F5" w:rsidRPr="00927331" w:rsidRDefault="004759F5" w:rsidP="004759F5">
      <w:pPr>
        <w:jc w:val="right"/>
        <w:rPr>
          <w:rFonts w:ascii="Times New Roman" w:hAnsi="Times New Roman" w:cs="Times New Roman"/>
          <w:color w:val="000000"/>
        </w:rPr>
      </w:pPr>
      <w:r>
        <w:rPr>
          <w:rStyle w:val="SubtleEmphasis"/>
          <w:rFonts w:ascii="Times New Roman" w:hAnsi="Times New Roman" w:cs="Times New Roman"/>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927331" w:rsidTr="004759F5">
        <w:tc>
          <w:tcPr>
            <w:tcW w:w="9287" w:type="dxa"/>
          </w:tcPr>
          <w:p w:rsidR="004759F5" w:rsidRPr="00927331" w:rsidRDefault="004759F5" w:rsidP="004759F5">
            <w:pPr>
              <w:spacing w:after="0" w:line="240" w:lineRule="auto"/>
              <w:jc w:val="both"/>
              <w:rPr>
                <w:rFonts w:ascii="Times New Roman" w:eastAsia="PMingLiU" w:hAnsi="Times New Roman" w:cs="Times New Roman"/>
                <w:color w:val="000000"/>
                <w:sz w:val="24"/>
                <w:szCs w:val="24"/>
                <w:lang w:val="sr-Latn-CS"/>
              </w:rPr>
            </w:pP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IZJAVA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 xml:space="preserve">O ANGAŽOVANOM TEHNIČKOM OSOBLJU </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0"/>
                <w:szCs w:val="20"/>
                <w:lang w:val="sr-Latn-CS"/>
              </w:rPr>
            </w:pPr>
            <w:r w:rsidRPr="00927331">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927331">
              <w:rPr>
                <w:rFonts w:ascii="Times New Roman" w:eastAsiaTheme="minorEastAsia" w:hAnsi="Times New Roman" w:cs="Times New Roman"/>
                <w:color w:val="000000"/>
                <w:sz w:val="20"/>
                <w:szCs w:val="20"/>
                <w:lang w:val="sr-Latn-CS"/>
              </w:rPr>
              <w:t>(ime i prezime i radno mjesto)</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sz w:val="32"/>
                <w:szCs w:val="32"/>
                <w:lang w:val="sr-Latn-CS"/>
              </w:rPr>
            </w:pPr>
            <w:r w:rsidRPr="00927331">
              <w:rPr>
                <w:rFonts w:ascii="Times New Roman" w:eastAsiaTheme="minorEastAsia" w:hAnsi="Times New Roman" w:cs="Times New Roman"/>
                <w:b/>
                <w:bCs/>
                <w:color w:val="000000"/>
                <w:sz w:val="32"/>
                <w:szCs w:val="32"/>
                <w:lang w:val="sr-Latn-CS"/>
              </w:rPr>
              <w:t>Izjavljuje</w:t>
            </w:r>
          </w:p>
          <w:p w:rsidR="004759F5" w:rsidRPr="00927331" w:rsidRDefault="004759F5" w:rsidP="004759F5">
            <w:pPr>
              <w:spacing w:after="0" w:line="240" w:lineRule="auto"/>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4759F5" w:rsidRPr="00927331" w:rsidTr="004759F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Red.</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br.</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Školska sprema i zvanje</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Funkcija koju</w:t>
                  </w:r>
                </w:p>
                <w:p w:rsidR="004759F5" w:rsidRPr="00927331" w:rsidRDefault="004759F5" w:rsidP="004759F5">
                  <w:pPr>
                    <w:spacing w:after="0" w:line="240" w:lineRule="auto"/>
                    <w:jc w:val="center"/>
                    <w:rPr>
                      <w:rFonts w:ascii="Times New Roman" w:eastAsiaTheme="minorEastAsia" w:hAnsi="Times New Roman" w:cs="Times New Roman"/>
                      <w:color w:val="000000"/>
                      <w:lang w:val="pl-PL"/>
                    </w:rPr>
                  </w:pPr>
                  <w:r w:rsidRPr="00927331">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Način angažovanja</w:t>
                  </w:r>
                </w:p>
              </w:tc>
            </w:tr>
            <w:tr w:rsidR="004759F5" w:rsidRPr="00927331" w:rsidTr="004759F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bl>
          <w:p w:rsidR="004759F5" w:rsidRPr="00927331" w:rsidRDefault="004759F5" w:rsidP="004759F5">
            <w:pPr>
              <w:spacing w:after="0" w:line="240" w:lineRule="auto"/>
              <w:ind w:right="282"/>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Ovlašćeno lice ponuđača  </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ime, prezime i funkcija</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tabs>
                <w:tab w:val="left" w:pos="8364"/>
              </w:tabs>
              <w:spacing w:after="0" w:line="240" w:lineRule="auto"/>
              <w:ind w:right="857"/>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potpis</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t>M.P.</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p>
        </w:tc>
      </w:tr>
    </w:tbl>
    <w:p w:rsidR="004759F5" w:rsidRDefault="004759F5" w:rsidP="00B22DD4">
      <w:pPr>
        <w:rPr>
          <w:rFonts w:ascii="Times New Roman" w:hAnsi="Times New Roman" w:cs="Times New Roman"/>
          <w:b/>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D71CAA" w:rsidTr="004759F5">
        <w:tc>
          <w:tcPr>
            <w:tcW w:w="9287" w:type="dxa"/>
          </w:tcPr>
          <w:p w:rsidR="004759F5" w:rsidRPr="00D71CAA" w:rsidRDefault="004759F5" w:rsidP="004759F5">
            <w:pPr>
              <w:pStyle w:val="1tekst"/>
              <w:ind w:right="282" w:firstLine="0"/>
              <w:rPr>
                <w:rFonts w:ascii="Times New Roman" w:hAnsi="Times New Roman" w:cs="Times New Roman"/>
                <w:b/>
                <w:bCs/>
                <w:color w:val="000000"/>
                <w:sz w:val="24"/>
                <w:szCs w:val="24"/>
              </w:rPr>
            </w:pP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ind w:left="284" w:right="282"/>
              <w:jc w:val="center"/>
              <w:rPr>
                <w:rFonts w:ascii="Times New Roman" w:hAnsi="Times New Roman" w:cs="Times New Roman"/>
                <w:color w:val="000000"/>
                <w:sz w:val="24"/>
                <w:szCs w:val="24"/>
                <w:lang w:val="sr-Latn-CS"/>
              </w:rPr>
            </w:pPr>
          </w:p>
          <w:p w:rsidR="004759F5" w:rsidRPr="00D71CAA" w:rsidRDefault="004759F5" w:rsidP="004759F5">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pStyle w:val="PlainText"/>
              <w:ind w:right="282"/>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tc>
      </w:tr>
    </w:tbl>
    <w:p w:rsidR="004759F5" w:rsidRPr="00FB4481" w:rsidRDefault="004759F5" w:rsidP="00B22DD4">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062"/>
      </w:tblGrid>
      <w:tr w:rsidR="00B22DD4" w:rsidTr="00CD3311">
        <w:tc>
          <w:tcPr>
            <w:tcW w:w="9288" w:type="dxa"/>
            <w:shd w:val="clear" w:color="auto" w:fill="D9D9D9" w:themeFill="background1" w:themeFillShade="D9"/>
          </w:tcPr>
          <w:p w:rsidR="00B22DD4" w:rsidRPr="00B22DD4" w:rsidRDefault="00B22DD4" w:rsidP="00B22DD4">
            <w:pPr>
              <w:jc w:val="center"/>
              <w:rPr>
                <w:rFonts w:ascii="Times New Roman" w:hAnsi="Times New Roman" w:cs="Times New Roman"/>
                <w:color w:val="000000"/>
                <w:sz w:val="32"/>
                <w:szCs w:val="32"/>
              </w:rPr>
            </w:pPr>
            <w:r w:rsidRPr="00CD3311">
              <w:rPr>
                <w:rFonts w:ascii="Times New Roman" w:hAnsi="Times New Roman" w:cs="Times New Roman"/>
                <w:b/>
                <w:iCs/>
                <w:sz w:val="32"/>
                <w:szCs w:val="32"/>
              </w:rPr>
              <w:lastRenderedPageBreak/>
              <w:t>NACRT UGOVORA O JAVNOJ NABAVCI</w:t>
            </w:r>
          </w:p>
        </w:tc>
      </w:tr>
    </w:tbl>
    <w:p w:rsidR="00AE46CF" w:rsidRPr="00DC5338" w:rsidRDefault="00AE46CF" w:rsidP="00AE46CF">
      <w:pPr>
        <w:spacing w:after="0" w:line="240" w:lineRule="auto"/>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8"/>
          <w:szCs w:val="28"/>
        </w:rPr>
      </w:pPr>
    </w:p>
    <w:p w:rsidR="0022295E" w:rsidRPr="00FB4481" w:rsidRDefault="0022295E" w:rsidP="00AE46CF">
      <w:pPr>
        <w:spacing w:after="0" w:line="240" w:lineRule="auto"/>
        <w:jc w:val="both"/>
        <w:rPr>
          <w:rFonts w:ascii="Times New Roman" w:hAnsi="Times New Roman" w:cs="Times New Roman"/>
          <w:color w:val="000000"/>
          <w:sz w:val="24"/>
          <w:szCs w:val="24"/>
          <w:highlight w:val="yellow"/>
        </w:rPr>
      </w:pP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Ovaj ugovor zaključen je  između:</w:t>
      </w:r>
    </w:p>
    <w:p w:rsidR="00AE46CF" w:rsidRPr="00B22DD4" w:rsidRDefault="00AE46CF" w:rsidP="00AE46CF">
      <w:pPr>
        <w:spacing w:after="0" w:line="240" w:lineRule="auto"/>
        <w:jc w:val="both"/>
        <w:rPr>
          <w:rFonts w:ascii="Times New Roman" w:hAnsi="Times New Roman" w:cs="Times New Roman"/>
          <w:color w:val="000000"/>
          <w:sz w:val="24"/>
          <w:szCs w:val="24"/>
        </w:rPr>
      </w:pPr>
    </w:p>
    <w:p w:rsidR="00AE46CF" w:rsidRPr="00B22DD4" w:rsidRDefault="008E61C9" w:rsidP="008D1FDC">
      <w:pPr>
        <w:spacing w:after="0"/>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Naručioca: OPŠTINA BUDVA</w:t>
      </w:r>
      <w:r w:rsidRPr="00B22DD4">
        <w:rPr>
          <w:rFonts w:ascii="Times New Roman" w:hAnsi="Times New Roman" w:cs="Times New Roman"/>
          <w:color w:val="000000"/>
          <w:sz w:val="24"/>
          <w:szCs w:val="24"/>
        </w:rPr>
        <w:t xml:space="preserve"> sa sjedištem u Budvi, ulica Trg Sunca 3, PIB: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Matični broj: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Broj računa: 510-9786-73, Naziv banke: Crnogorska komercijalna banka ad, Podgorica, filijala Budva,  koju zastupa Dragan Krapović, predsjednik (u daljem te</w:t>
      </w:r>
      <w:r w:rsidR="008D1FDC" w:rsidRPr="00B22DD4">
        <w:rPr>
          <w:rFonts w:ascii="Times New Roman" w:hAnsi="Times New Roman" w:cs="Times New Roman"/>
          <w:color w:val="000000"/>
          <w:sz w:val="24"/>
          <w:szCs w:val="24"/>
        </w:rPr>
        <w:t>kstu: Naručilac)</w:t>
      </w:r>
    </w:p>
    <w:p w:rsidR="00AE46CF" w:rsidRPr="00B22DD4" w:rsidRDefault="008D1FDC"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i</w:t>
      </w: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Ponuđača</w:t>
      </w:r>
      <w:r w:rsidRPr="00B22DD4">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Dobavljač/</w:t>
      </w:r>
      <w:r w:rsidR="00B22DD4" w:rsidRPr="00B22DD4">
        <w:rPr>
          <w:rFonts w:ascii="Times New Roman" w:hAnsi="Times New Roman" w:cs="Times New Roman"/>
          <w:color w:val="000000"/>
          <w:sz w:val="24"/>
          <w:szCs w:val="24"/>
        </w:rPr>
        <w:t>Ponuđač</w:t>
      </w:r>
      <w:r w:rsidRPr="00B22DD4">
        <w:rPr>
          <w:rFonts w:ascii="Times New Roman" w:hAnsi="Times New Roman" w:cs="Times New Roman"/>
          <w:color w:val="000000"/>
          <w:sz w:val="24"/>
          <w:szCs w:val="24"/>
        </w:rPr>
        <w:t>).</w:t>
      </w:r>
    </w:p>
    <w:p w:rsidR="00AE46CF" w:rsidRPr="00FB4481" w:rsidRDefault="00AE46CF" w:rsidP="00544147">
      <w:pPr>
        <w:spacing w:after="0" w:line="240" w:lineRule="auto"/>
        <w:rPr>
          <w:rFonts w:ascii="Times New Roman" w:hAnsi="Times New Roman" w:cs="Times New Roman"/>
          <w:b/>
          <w:bCs/>
          <w:color w:val="000000"/>
          <w:sz w:val="24"/>
          <w:szCs w:val="24"/>
          <w:highlight w:val="yellow"/>
        </w:rPr>
      </w:pPr>
    </w:p>
    <w:p w:rsidR="00AE46CF" w:rsidRPr="00B22DD4" w:rsidRDefault="007272E9" w:rsidP="00AE46CF">
      <w:pPr>
        <w:spacing w:after="0" w:line="240" w:lineRule="auto"/>
        <w:jc w:val="center"/>
        <w:rPr>
          <w:rFonts w:ascii="Times New Roman" w:hAnsi="Times New Roman" w:cs="Times New Roman"/>
          <w:b/>
          <w:bCs/>
          <w:color w:val="000000"/>
          <w:sz w:val="24"/>
          <w:szCs w:val="24"/>
        </w:rPr>
      </w:pPr>
      <w:r w:rsidRPr="00B22DD4">
        <w:rPr>
          <w:rFonts w:ascii="Times New Roman" w:hAnsi="Times New Roman" w:cs="Times New Roman"/>
          <w:b/>
          <w:bCs/>
          <w:color w:val="000000"/>
          <w:sz w:val="24"/>
          <w:szCs w:val="24"/>
        </w:rPr>
        <w:t xml:space="preserve">PRAVNI </w:t>
      </w:r>
      <w:r w:rsidR="00AE46CF" w:rsidRPr="00B22DD4">
        <w:rPr>
          <w:rFonts w:ascii="Times New Roman" w:hAnsi="Times New Roman" w:cs="Times New Roman"/>
          <w:b/>
          <w:bCs/>
          <w:color w:val="000000"/>
          <w:sz w:val="24"/>
          <w:szCs w:val="24"/>
        </w:rPr>
        <w:t>OSNOV UGOVORA:</w:t>
      </w:r>
    </w:p>
    <w:p w:rsidR="00AE46CF" w:rsidRPr="00FB4481" w:rsidRDefault="00AE46CF" w:rsidP="00AE46CF">
      <w:pPr>
        <w:spacing w:after="0" w:line="240" w:lineRule="auto"/>
        <w:jc w:val="both"/>
        <w:rPr>
          <w:rFonts w:ascii="Times New Roman" w:hAnsi="Times New Roman" w:cs="Times New Roman"/>
          <w:color w:val="000000"/>
          <w:sz w:val="24"/>
          <w:szCs w:val="24"/>
          <w:highlight w:val="yellow"/>
        </w:rPr>
      </w:pPr>
    </w:p>
    <w:p w:rsidR="008E61C9" w:rsidRPr="00AA2947" w:rsidRDefault="007272E9" w:rsidP="00AA2947">
      <w:pPr>
        <w:spacing w:after="0" w:line="240" w:lineRule="auto"/>
        <w:jc w:val="both"/>
        <w:rPr>
          <w:rFonts w:ascii="Times New Roman" w:hAnsi="Times New Roman" w:cs="Times New Roman"/>
          <w:sz w:val="24"/>
          <w:szCs w:val="24"/>
        </w:rPr>
      </w:pPr>
      <w:r w:rsidRPr="007272E9">
        <w:rPr>
          <w:rFonts w:ascii="Times New Roman" w:hAnsi="Times New Roman" w:cs="Times New Roman"/>
          <w:color w:val="000000"/>
          <w:sz w:val="24"/>
          <w:szCs w:val="24"/>
        </w:rPr>
        <w:t xml:space="preserve">Pravni osnov Ugovora je </w:t>
      </w:r>
      <w:r w:rsidR="008E61C9" w:rsidRPr="007272E9">
        <w:rPr>
          <w:rFonts w:ascii="Times New Roman" w:hAnsi="Times New Roman" w:cs="Times New Roman"/>
          <w:color w:val="000000"/>
          <w:sz w:val="24"/>
          <w:szCs w:val="24"/>
        </w:rPr>
        <w:t xml:space="preserve">Tenderska dokumentacija za </w:t>
      </w:r>
      <w:r w:rsidR="008E61C9" w:rsidRPr="007272E9">
        <w:rPr>
          <w:rFonts w:ascii="Times New Roman" w:hAnsi="Times New Roman" w:cs="Times New Roman"/>
          <w:color w:val="000000"/>
          <w:sz w:val="24"/>
          <w:szCs w:val="24"/>
          <w:u w:val="single"/>
        </w:rPr>
        <w:t>otvoreni postupak javne nabavke</w:t>
      </w:r>
      <w:r w:rsidR="008E61C9" w:rsidRPr="007272E9">
        <w:rPr>
          <w:rFonts w:ascii="Times New Roman" w:hAnsi="Times New Roman" w:cs="Times New Roman"/>
          <w:color w:val="000000"/>
          <w:sz w:val="24"/>
          <w:szCs w:val="24"/>
        </w:rPr>
        <w:t xml:space="preserve"> za nabavku </w:t>
      </w:r>
      <w:r w:rsidR="00EF6507">
        <w:rPr>
          <w:rFonts w:ascii="Times New Roman" w:hAnsi="Times New Roman" w:cs="Times New Roman"/>
          <w:sz w:val="24"/>
          <w:szCs w:val="24"/>
        </w:rPr>
        <w:t xml:space="preserve">roba za uređenje </w:t>
      </w:r>
      <w:r w:rsidR="00004CE3">
        <w:rPr>
          <w:rFonts w:ascii="Times New Roman" w:hAnsi="Times New Roman" w:cs="Times New Roman"/>
          <w:sz w:val="24"/>
          <w:szCs w:val="24"/>
        </w:rPr>
        <w:t>I opremanje</w:t>
      </w:r>
      <w:r w:rsidR="00EF6507">
        <w:rPr>
          <w:rFonts w:ascii="Times New Roman" w:hAnsi="Times New Roman" w:cs="Times New Roman"/>
          <w:sz w:val="24"/>
          <w:szCs w:val="24"/>
        </w:rPr>
        <w:t xml:space="preserve"> igrališta za djecu</w:t>
      </w:r>
      <w:r w:rsidR="008E61C9" w:rsidRPr="007272E9">
        <w:rPr>
          <w:rFonts w:ascii="Times New Roman" w:hAnsi="Times New Roman" w:cs="Times New Roman"/>
          <w:color w:val="000000"/>
          <w:sz w:val="24"/>
          <w:szCs w:val="24"/>
        </w:rPr>
        <w:t xml:space="preserve"> </w:t>
      </w:r>
      <w:r w:rsidR="00E024E7">
        <w:rPr>
          <w:rFonts w:ascii="Times New Roman" w:hAnsi="Times New Roman" w:cs="Times New Roman"/>
          <w:color w:val="000000"/>
          <w:sz w:val="24"/>
          <w:szCs w:val="24"/>
        </w:rPr>
        <w:t>broj</w:t>
      </w:r>
      <w:r w:rsidR="008E61C9" w:rsidRPr="007272E9">
        <w:rPr>
          <w:rFonts w:ascii="Times New Roman" w:hAnsi="Times New Roman" w:cs="Times New Roman"/>
          <w:color w:val="000000"/>
          <w:sz w:val="24"/>
          <w:szCs w:val="24"/>
        </w:rPr>
        <w:t>__________</w:t>
      </w:r>
      <w:r w:rsidR="00E024E7">
        <w:rPr>
          <w:rFonts w:ascii="Times New Roman" w:hAnsi="Times New Roman" w:cs="Times New Roman"/>
          <w:color w:val="000000"/>
          <w:sz w:val="24"/>
          <w:szCs w:val="24"/>
        </w:rPr>
        <w:t xml:space="preserve"> od ___________</w:t>
      </w:r>
      <w:r w:rsidR="008E61C9" w:rsidRPr="007272E9">
        <w:rPr>
          <w:rFonts w:ascii="Times New Roman" w:hAnsi="Times New Roman" w:cs="Times New Roman"/>
          <w:color w:val="000000"/>
          <w:sz w:val="24"/>
          <w:szCs w:val="24"/>
        </w:rPr>
        <w:t xml:space="preserve"> </w:t>
      </w:r>
      <w:r w:rsidR="00AA2947">
        <w:rPr>
          <w:rFonts w:ascii="Times New Roman" w:hAnsi="Times New Roman" w:cs="Times New Roman"/>
          <w:color w:val="000000"/>
          <w:sz w:val="24"/>
          <w:szCs w:val="24"/>
        </w:rPr>
        <w:t>;</w:t>
      </w:r>
      <w:r w:rsidR="00AA2947">
        <w:rPr>
          <w:rFonts w:ascii="Times New Roman" w:hAnsi="Times New Roman" w:cs="Times New Roman"/>
          <w:sz w:val="24"/>
          <w:szCs w:val="24"/>
        </w:rPr>
        <w:t xml:space="preserve"> O</w:t>
      </w:r>
      <w:r w:rsidR="00AA2947">
        <w:rPr>
          <w:rFonts w:ascii="Times New Roman" w:hAnsi="Times New Roman" w:cs="Times New Roman"/>
          <w:color w:val="000000"/>
          <w:sz w:val="24"/>
          <w:szCs w:val="24"/>
        </w:rPr>
        <w:t>dluka</w:t>
      </w:r>
      <w:r w:rsidR="008E61C9" w:rsidRPr="007272E9">
        <w:rPr>
          <w:rFonts w:ascii="Times New Roman" w:hAnsi="Times New Roman" w:cs="Times New Roman"/>
          <w:color w:val="000000"/>
          <w:sz w:val="24"/>
          <w:szCs w:val="24"/>
        </w:rPr>
        <w:t xml:space="preserve"> o izboru najpovoljnije ponude</w:t>
      </w:r>
      <w:r w:rsidR="00AA2947">
        <w:rPr>
          <w:rFonts w:ascii="Times New Roman" w:hAnsi="Times New Roman" w:cs="Times New Roman"/>
          <w:color w:val="000000"/>
          <w:sz w:val="24"/>
          <w:szCs w:val="24"/>
        </w:rPr>
        <w:t>, broj</w:t>
      </w:r>
      <w:r w:rsidR="008E61C9" w:rsidRPr="007272E9">
        <w:rPr>
          <w:rFonts w:ascii="Times New Roman" w:hAnsi="Times New Roman" w:cs="Times New Roman"/>
          <w:color w:val="000000"/>
          <w:sz w:val="24"/>
          <w:szCs w:val="24"/>
        </w:rPr>
        <w:t>: ______________</w:t>
      </w:r>
      <w:r w:rsidR="00AA2947">
        <w:rPr>
          <w:rFonts w:ascii="Times New Roman" w:hAnsi="Times New Roman" w:cs="Times New Roman"/>
          <w:color w:val="000000"/>
          <w:sz w:val="24"/>
          <w:szCs w:val="24"/>
        </w:rPr>
        <w:t xml:space="preserve">od </w:t>
      </w:r>
      <w:r w:rsidR="008E61C9" w:rsidRPr="007272E9">
        <w:rPr>
          <w:rFonts w:ascii="Times New Roman" w:hAnsi="Times New Roman" w:cs="Times New Roman"/>
          <w:color w:val="000000"/>
          <w:sz w:val="24"/>
          <w:szCs w:val="24"/>
        </w:rPr>
        <w:t>_______;</w:t>
      </w:r>
    </w:p>
    <w:p w:rsidR="008E61C9" w:rsidRPr="007272E9" w:rsidRDefault="008E61C9" w:rsidP="00AA2947">
      <w:pPr>
        <w:spacing w:after="0" w:line="240" w:lineRule="auto"/>
        <w:jc w:val="both"/>
        <w:rPr>
          <w:rFonts w:ascii="Times New Roman" w:hAnsi="Times New Roman" w:cs="Times New Roman"/>
          <w:color w:val="000000"/>
          <w:sz w:val="24"/>
          <w:szCs w:val="24"/>
        </w:rPr>
      </w:pPr>
      <w:r w:rsidRPr="007272E9">
        <w:rPr>
          <w:rFonts w:ascii="Times New Roman" w:hAnsi="Times New Roman" w:cs="Times New Roman"/>
          <w:color w:val="000000"/>
          <w:sz w:val="24"/>
          <w:szCs w:val="24"/>
        </w:rPr>
        <w:t xml:space="preserve">Ponuda ponuđača </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i/>
          <w:iCs/>
          <w:color w:val="000000"/>
          <w:sz w:val="24"/>
          <w:szCs w:val="24"/>
          <w:u w:val="single"/>
        </w:rPr>
        <w:t>(naziv ponuđača)</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color w:val="000000"/>
          <w:sz w:val="24"/>
          <w:szCs w:val="24"/>
        </w:rPr>
        <w:t xml:space="preserve"> broj ______ od _________________________.</w:t>
      </w:r>
    </w:p>
    <w:p w:rsidR="00D77C2D" w:rsidRPr="00FE63BC" w:rsidRDefault="00D77C2D" w:rsidP="00AA2947">
      <w:pPr>
        <w:spacing w:after="0" w:line="240" w:lineRule="auto"/>
        <w:jc w:val="both"/>
        <w:rPr>
          <w:rFonts w:ascii="Times New Roman" w:hAnsi="Times New Roman" w:cs="Times New Roman"/>
          <w:color w:val="000000"/>
          <w:sz w:val="24"/>
          <w:szCs w:val="24"/>
        </w:rPr>
      </w:pPr>
    </w:p>
    <w:p w:rsidR="00D77C2D" w:rsidRPr="00FE63BC" w:rsidRDefault="00D77C2D" w:rsidP="00D77C2D">
      <w:pPr>
        <w:pStyle w:val="BodyText"/>
        <w:jc w:val="center"/>
        <w:rPr>
          <w:b/>
          <w:sz w:val="24"/>
          <w:szCs w:val="24"/>
          <w:lang w:val="sr-Latn-CS"/>
        </w:rPr>
      </w:pPr>
      <w:r w:rsidRPr="00FE63BC">
        <w:rPr>
          <w:b/>
          <w:sz w:val="24"/>
          <w:szCs w:val="24"/>
          <w:lang w:val="sr-Latn-CS"/>
        </w:rPr>
        <w:t>Član 1</w:t>
      </w:r>
    </w:p>
    <w:p w:rsidR="009D2FDF" w:rsidRPr="007272E9" w:rsidRDefault="00D77C2D" w:rsidP="009D2FDF">
      <w:pPr>
        <w:spacing w:after="0" w:line="240" w:lineRule="auto"/>
        <w:jc w:val="both"/>
        <w:rPr>
          <w:rFonts w:ascii="Times New Roman" w:hAnsi="Times New Roman" w:cs="Times New Roman"/>
          <w:color w:val="000000"/>
          <w:sz w:val="24"/>
          <w:szCs w:val="24"/>
        </w:rPr>
      </w:pPr>
      <w:r w:rsidRPr="00FE63BC">
        <w:rPr>
          <w:rFonts w:ascii="Times New Roman" w:hAnsi="Times New Roman" w:cs="Times New Roman"/>
          <w:sz w:val="24"/>
          <w:szCs w:val="24"/>
          <w:lang w:val="sr-Latn-CS"/>
        </w:rPr>
        <w:t>P</w:t>
      </w:r>
      <w:r w:rsidR="00EF6507">
        <w:rPr>
          <w:rFonts w:ascii="Times New Roman" w:hAnsi="Times New Roman" w:cs="Times New Roman"/>
          <w:sz w:val="24"/>
          <w:szCs w:val="24"/>
          <w:lang w:val="sr-Latn-CS"/>
        </w:rPr>
        <w:t xml:space="preserve">redmet ovog ugovora je nabavka </w:t>
      </w:r>
      <w:r w:rsidR="00EF6507">
        <w:rPr>
          <w:rFonts w:ascii="Times New Roman" w:hAnsi="Times New Roman" w:cs="Times New Roman"/>
          <w:sz w:val="24"/>
          <w:szCs w:val="24"/>
        </w:rPr>
        <w:t xml:space="preserve">roba za uređenje </w:t>
      </w:r>
      <w:r w:rsidR="00004CE3">
        <w:rPr>
          <w:rFonts w:ascii="Times New Roman" w:hAnsi="Times New Roman" w:cs="Times New Roman"/>
          <w:sz w:val="24"/>
          <w:szCs w:val="24"/>
        </w:rPr>
        <w:t>I opremanje</w:t>
      </w:r>
      <w:r w:rsidR="00EF6507">
        <w:rPr>
          <w:rFonts w:ascii="Times New Roman" w:hAnsi="Times New Roman" w:cs="Times New Roman"/>
          <w:sz w:val="24"/>
          <w:szCs w:val="24"/>
        </w:rPr>
        <w:t xml:space="preserve"> igrališta za djecu</w:t>
      </w:r>
      <w:r w:rsidR="00EF6507" w:rsidRPr="007272E9">
        <w:rPr>
          <w:rFonts w:ascii="Times New Roman" w:hAnsi="Times New Roman" w:cs="Times New Roman"/>
          <w:color w:val="000000"/>
          <w:sz w:val="24"/>
          <w:szCs w:val="24"/>
        </w:rPr>
        <w:t xml:space="preserve"> </w:t>
      </w:r>
      <w:r w:rsidR="008F103E">
        <w:rPr>
          <w:rFonts w:ascii="Times New Roman" w:hAnsi="Times New Roman" w:cs="Times New Roman"/>
          <w:sz w:val="24"/>
          <w:szCs w:val="24"/>
        </w:rPr>
        <w:t>____________</w:t>
      </w:r>
      <w:r w:rsidRPr="00FE63BC">
        <w:rPr>
          <w:rFonts w:ascii="Times New Roman" w:hAnsi="Times New Roman" w:cs="Times New Roman"/>
          <w:color w:val="000000"/>
          <w:sz w:val="24"/>
          <w:szCs w:val="24"/>
          <w:lang w:val="sr-Latn-CS"/>
        </w:rPr>
        <w:t xml:space="preserve">, </w:t>
      </w:r>
      <w:r w:rsidRPr="00FE63BC">
        <w:rPr>
          <w:rFonts w:ascii="Times New Roman" w:hAnsi="Times New Roman" w:cs="Times New Roman"/>
          <w:sz w:val="24"/>
          <w:szCs w:val="24"/>
          <w:lang w:val="sr-Latn-CS"/>
        </w:rPr>
        <w:t>prema ponudi Dobavljača broj:_______ od _________</w:t>
      </w:r>
      <w:r w:rsidRPr="00FE63BC">
        <w:rPr>
          <w:rFonts w:ascii="Times New Roman" w:hAnsi="Times New Roman" w:cs="Times New Roman"/>
          <w:b/>
          <w:sz w:val="24"/>
          <w:szCs w:val="24"/>
        </w:rPr>
        <w:t xml:space="preserve"> </w:t>
      </w:r>
      <w:r w:rsidRPr="00FE63BC">
        <w:rPr>
          <w:rFonts w:ascii="Times New Roman" w:hAnsi="Times New Roman" w:cs="Times New Roman"/>
          <w:sz w:val="24"/>
          <w:szCs w:val="24"/>
        </w:rPr>
        <w:t>godine</w:t>
      </w:r>
      <w:r w:rsidR="009D2FDF">
        <w:rPr>
          <w:rFonts w:ascii="Times New Roman" w:hAnsi="Times New Roman" w:cs="Times New Roman"/>
          <w:sz w:val="24"/>
          <w:szCs w:val="24"/>
        </w:rPr>
        <w:t xml:space="preserve">, shodno </w:t>
      </w:r>
      <w:r w:rsidR="009D2FDF">
        <w:rPr>
          <w:rFonts w:ascii="Times New Roman" w:hAnsi="Times New Roman" w:cs="Times New Roman"/>
          <w:color w:val="000000"/>
          <w:sz w:val="24"/>
          <w:szCs w:val="24"/>
        </w:rPr>
        <w:t xml:space="preserve">odluci </w:t>
      </w:r>
      <w:r w:rsidR="009D2FDF" w:rsidRPr="007272E9">
        <w:rPr>
          <w:rFonts w:ascii="Times New Roman" w:hAnsi="Times New Roman" w:cs="Times New Roman"/>
          <w:color w:val="000000"/>
          <w:sz w:val="24"/>
          <w:szCs w:val="24"/>
        </w:rPr>
        <w:t>o izboru najpovoljnije ponude: _____________________;</w:t>
      </w:r>
      <w:r w:rsidR="009D2FDF">
        <w:rPr>
          <w:rFonts w:ascii="Times New Roman" w:hAnsi="Times New Roman" w:cs="Times New Roman"/>
          <w:color w:val="000000"/>
          <w:sz w:val="24"/>
          <w:szCs w:val="24"/>
        </w:rPr>
        <w:t xml:space="preserve"> i p</w:t>
      </w:r>
      <w:r w:rsidR="009D2FDF" w:rsidRPr="007272E9">
        <w:rPr>
          <w:rFonts w:ascii="Times New Roman" w:hAnsi="Times New Roman" w:cs="Times New Roman"/>
          <w:color w:val="000000"/>
          <w:sz w:val="24"/>
          <w:szCs w:val="24"/>
        </w:rPr>
        <w:t>onud</w:t>
      </w:r>
      <w:r w:rsidR="009D2FDF">
        <w:rPr>
          <w:rFonts w:ascii="Times New Roman" w:hAnsi="Times New Roman" w:cs="Times New Roman"/>
          <w:color w:val="000000"/>
          <w:sz w:val="24"/>
          <w:szCs w:val="24"/>
        </w:rPr>
        <w:t>i</w:t>
      </w:r>
      <w:r w:rsidR="009D2FDF" w:rsidRPr="007272E9">
        <w:rPr>
          <w:rFonts w:ascii="Times New Roman" w:hAnsi="Times New Roman" w:cs="Times New Roman"/>
          <w:color w:val="000000"/>
          <w:sz w:val="24"/>
          <w:szCs w:val="24"/>
        </w:rPr>
        <w:t xml:space="preserve"> ponuđača </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i/>
          <w:iCs/>
          <w:color w:val="000000"/>
          <w:sz w:val="24"/>
          <w:szCs w:val="24"/>
          <w:u w:val="single"/>
        </w:rPr>
        <w:t>(naziv ponuđača)</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color w:val="000000"/>
          <w:sz w:val="24"/>
          <w:szCs w:val="24"/>
        </w:rPr>
        <w:t xml:space="preserve"> broj ______ od _________________________.</w:t>
      </w:r>
    </w:p>
    <w:p w:rsidR="00D77C2D" w:rsidRDefault="00D77C2D" w:rsidP="00544147">
      <w:pPr>
        <w:spacing w:after="0" w:line="240" w:lineRule="auto"/>
        <w:rPr>
          <w:rFonts w:ascii="Times New Roman" w:hAnsi="Times New Roman" w:cs="Times New Roman"/>
          <w:b/>
          <w:bCs/>
          <w:color w:val="000000"/>
          <w:sz w:val="24"/>
          <w:szCs w:val="24"/>
        </w:rPr>
      </w:pPr>
    </w:p>
    <w:p w:rsidR="00201818" w:rsidRDefault="00201818" w:rsidP="0020181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2</w:t>
      </w:r>
    </w:p>
    <w:p w:rsidR="00201818" w:rsidRPr="008001E9" w:rsidRDefault="00874B9A" w:rsidP="00201818">
      <w:pPr>
        <w:pStyle w:val="BodyText2"/>
        <w:spacing w:after="0" w:line="240" w:lineRule="auto"/>
        <w:jc w:val="both"/>
        <w:rPr>
          <w:rFonts w:ascii="Times New Roman" w:hAnsi="Times New Roman"/>
          <w:color w:val="000000"/>
          <w:lang w:val="sr-Latn-CS"/>
        </w:rPr>
      </w:pPr>
      <w:r>
        <w:rPr>
          <w:rFonts w:ascii="Times New Roman" w:hAnsi="Times New Roman"/>
          <w:color w:val="000000"/>
          <w:lang w:val="sr-Latn-CS"/>
        </w:rPr>
        <w:t xml:space="preserve">Dobavljač se obavezuje da Naručiocu isporuči </w:t>
      </w:r>
      <w:r w:rsidR="00201818" w:rsidRPr="008001E9">
        <w:rPr>
          <w:rFonts w:ascii="Times New Roman" w:hAnsi="Times New Roman"/>
          <w:color w:val="000000"/>
          <w:lang w:val="sr-Latn-CS"/>
        </w:rPr>
        <w:t>robu specificira</w:t>
      </w:r>
      <w:r>
        <w:rPr>
          <w:rFonts w:ascii="Times New Roman" w:hAnsi="Times New Roman"/>
          <w:color w:val="000000"/>
          <w:lang w:val="sr-Latn-CS"/>
        </w:rPr>
        <w:t>nu članom 1 ovog ugovora, a Naručilac</w:t>
      </w:r>
      <w:r w:rsidR="00201818" w:rsidRPr="008001E9">
        <w:rPr>
          <w:rFonts w:ascii="Times New Roman" w:hAnsi="Times New Roman"/>
          <w:color w:val="000000"/>
          <w:lang w:val="sr-Latn-CS"/>
        </w:rPr>
        <w:t xml:space="preserve"> se obavezuje da zva</w:t>
      </w:r>
      <w:r>
        <w:rPr>
          <w:rFonts w:ascii="Times New Roman" w:hAnsi="Times New Roman"/>
          <w:color w:val="000000"/>
          <w:lang w:val="sr-Latn-CS"/>
        </w:rPr>
        <w:t>nično preuzme i plati Dobavljaču</w:t>
      </w:r>
      <w:r w:rsidR="00201818" w:rsidRPr="008001E9">
        <w:rPr>
          <w:rFonts w:ascii="Times New Roman" w:hAnsi="Times New Roman"/>
          <w:color w:val="000000"/>
          <w:lang w:val="sr-Latn-CS"/>
        </w:rPr>
        <w:t xml:space="preserve"> vrijednost robe prema prihvaćenoj cijeni iz Ponude broj _______ od ______ godine. </w:t>
      </w:r>
    </w:p>
    <w:p w:rsidR="00201818" w:rsidRPr="00FE63BC" w:rsidRDefault="00201818" w:rsidP="00544147">
      <w:pPr>
        <w:spacing w:after="0" w:line="240" w:lineRule="auto"/>
        <w:rPr>
          <w:rFonts w:ascii="Times New Roman" w:hAnsi="Times New Roman" w:cs="Times New Roman"/>
          <w:b/>
          <w:bCs/>
          <w:color w:val="000000"/>
          <w:sz w:val="24"/>
          <w:szCs w:val="24"/>
        </w:rPr>
      </w:pPr>
    </w:p>
    <w:p w:rsidR="002F313E" w:rsidRPr="005314B1" w:rsidRDefault="002F313E" w:rsidP="002F313E">
      <w:pPr>
        <w:spacing w:after="0" w:line="240" w:lineRule="auto"/>
        <w:jc w:val="center"/>
        <w:rPr>
          <w:rFonts w:ascii="Times New Roman" w:eastAsia="PMingLiU" w:hAnsi="Times New Roman" w:cs="Times New Roman"/>
          <w:b/>
          <w:sz w:val="24"/>
          <w:szCs w:val="24"/>
          <w:lang w:val="pl-PL" w:eastAsia="zh-TW"/>
        </w:rPr>
      </w:pPr>
      <w:r w:rsidRPr="005314B1">
        <w:rPr>
          <w:rFonts w:ascii="Times New Roman" w:eastAsia="PMingLiU" w:hAnsi="Times New Roman" w:cs="Times New Roman"/>
          <w:b/>
          <w:sz w:val="24"/>
          <w:szCs w:val="24"/>
          <w:lang w:val="pl-PL" w:eastAsia="zh-TW"/>
        </w:rPr>
        <w:t>CIJENA I NAČIN PLAĆANJA</w:t>
      </w:r>
    </w:p>
    <w:p w:rsidR="002F313E" w:rsidRPr="00D17802" w:rsidRDefault="002F313E" w:rsidP="002F313E">
      <w:pPr>
        <w:spacing w:after="0" w:line="240" w:lineRule="auto"/>
        <w:rPr>
          <w:rFonts w:ascii="Times New Roman" w:eastAsia="PMingLiU" w:hAnsi="Times New Roman" w:cs="Times New Roman"/>
          <w:b/>
          <w:sz w:val="24"/>
          <w:szCs w:val="24"/>
          <w:lang w:val="pl-PL" w:eastAsia="zh-TW"/>
        </w:rPr>
      </w:pPr>
    </w:p>
    <w:p w:rsidR="002F313E" w:rsidRPr="002F313E" w:rsidRDefault="006A41E7" w:rsidP="002F313E">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3</w:t>
      </w:r>
    </w:p>
    <w:p w:rsidR="002F313E" w:rsidRPr="005314B1" w:rsidRDefault="002F313E" w:rsidP="002F313E">
      <w:pPr>
        <w:spacing w:after="0" w:line="240" w:lineRule="auto"/>
        <w:jc w:val="center"/>
        <w:rPr>
          <w:rFonts w:ascii="Times New Roman" w:eastAsia="PMingLiU" w:hAnsi="Times New Roman" w:cs="Times New Roman"/>
          <w:color w:val="000000"/>
          <w:sz w:val="24"/>
          <w:szCs w:val="24"/>
          <w:lang w:val="pl-PL" w:eastAsia="zh-TW"/>
        </w:rPr>
      </w:pP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r w:rsidRPr="00D17802">
        <w:rPr>
          <w:rFonts w:ascii="Times New Roman" w:eastAsia="PMingLiU" w:hAnsi="Times New Roman" w:cs="Times New Roman"/>
          <w:color w:val="000000"/>
          <w:sz w:val="24"/>
          <w:szCs w:val="24"/>
          <w:lang w:val="sr-Latn-CS" w:eastAsia="zh-TW"/>
        </w:rPr>
        <w:t>Ukupna cijena za</w:t>
      </w:r>
      <w:r>
        <w:rPr>
          <w:rFonts w:ascii="Times New Roman" w:eastAsia="PMingLiU" w:hAnsi="Times New Roman" w:cs="Times New Roman"/>
          <w:color w:val="000000"/>
          <w:sz w:val="24"/>
          <w:szCs w:val="24"/>
          <w:lang w:val="sr-Latn-CS" w:eastAsia="zh-TW"/>
        </w:rPr>
        <w:t xml:space="preserve"> robu navedenu</w:t>
      </w:r>
      <w:r w:rsidRPr="00D17802">
        <w:rPr>
          <w:rFonts w:ascii="Times New Roman" w:eastAsia="PMingLiU" w:hAnsi="Times New Roman" w:cs="Times New Roman"/>
          <w:color w:val="000000"/>
          <w:sz w:val="24"/>
          <w:szCs w:val="24"/>
          <w:lang w:val="sr-Latn-CS" w:eastAsia="zh-TW"/>
        </w:rPr>
        <w:t xml:space="preserve"> u članu 1 ovog Ugovora iznosi ___________</w:t>
      </w:r>
      <w:r w:rsidRPr="00D17802">
        <w:rPr>
          <w:rFonts w:ascii="Times New Roman" w:eastAsia="PMingLiU" w:hAnsi="Times New Roman" w:cs="Times New Roman"/>
          <w:bCs/>
          <w:color w:val="000000"/>
          <w:sz w:val="24"/>
          <w:szCs w:val="24"/>
          <w:lang w:val="sr-Latn-CS" w:eastAsia="zh-TW"/>
        </w:rPr>
        <w:t xml:space="preserve"> €</w:t>
      </w:r>
      <w:r w:rsidRPr="00D17802">
        <w:rPr>
          <w:rFonts w:ascii="Times New Roman" w:eastAsia="PMingLiU" w:hAnsi="Times New Roman" w:cs="Times New Roman"/>
          <w:color w:val="000000"/>
          <w:sz w:val="24"/>
          <w:szCs w:val="24"/>
          <w:lang w:val="sr-Latn-CS" w:eastAsia="zh-TW"/>
        </w:rPr>
        <w:t xml:space="preserve">  (slovima: ________________). </w:t>
      </w:r>
      <w:r w:rsidRPr="00D17802">
        <w:rPr>
          <w:rFonts w:ascii="Times New Roman" w:eastAsia="PMingLiU" w:hAnsi="Times New Roman" w:cs="Times New Roman"/>
          <w:sz w:val="24"/>
          <w:szCs w:val="24"/>
          <w:lang w:val="sr-Latn-CS" w:eastAsia="zh-TW"/>
        </w:rPr>
        <w:t>U ukupnu cijenu uračunat je porez na dodatu vrijednost.</w:t>
      </w: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sz w:val="24"/>
          <w:szCs w:val="24"/>
          <w:lang w:val="sl-SI" w:eastAsia="zh-TW"/>
        </w:rPr>
        <w:t>Dobavljač je dužan ispostaviti Naručiocu</w:t>
      </w:r>
      <w:r w:rsidRPr="00D17802">
        <w:rPr>
          <w:rFonts w:ascii="Times New Roman" w:eastAsia="PMingLiU" w:hAnsi="Times New Roman" w:cs="Times New Roman"/>
          <w:sz w:val="24"/>
          <w:szCs w:val="24"/>
          <w:lang w:val="sl-SI" w:eastAsia="zh-TW"/>
        </w:rPr>
        <w:t xml:space="preserve"> ra</w:t>
      </w:r>
      <w:r w:rsidRPr="00D17802">
        <w:rPr>
          <w:rFonts w:ascii="Times New Roman" w:eastAsia="PMingLiU" w:hAnsi="Times New Roman" w:cs="Times New Roman"/>
          <w:sz w:val="24"/>
          <w:szCs w:val="24"/>
          <w:lang w:val="sr-Latn-CS" w:eastAsia="zh-TW"/>
        </w:rPr>
        <w:t>čun za svaku isporuku posebno.</w:t>
      </w: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p>
    <w:p w:rsidR="002F313E" w:rsidRPr="00D17802" w:rsidRDefault="002F313E" w:rsidP="002F313E">
      <w:pPr>
        <w:spacing w:after="0" w:line="240" w:lineRule="auto"/>
        <w:jc w:val="both"/>
        <w:rPr>
          <w:rFonts w:ascii="Times New Roman" w:eastAsia="PMingLiU" w:hAnsi="Times New Roman" w:cs="Times New Roman"/>
          <w:sz w:val="24"/>
          <w:szCs w:val="24"/>
          <w:highlight w:val="yellow"/>
          <w:lang w:val="sr-Latn-CS" w:eastAsia="zh-TW"/>
        </w:rPr>
      </w:pPr>
      <w:r>
        <w:rPr>
          <w:rFonts w:ascii="Times New Roman" w:eastAsia="PMingLiU" w:hAnsi="Times New Roman" w:cs="Times New Roman"/>
          <w:color w:val="000000"/>
          <w:sz w:val="24"/>
          <w:szCs w:val="24"/>
          <w:lang w:val="sr-Latn-CS" w:eastAsia="zh-TW"/>
        </w:rPr>
        <w:t>Naručilac</w:t>
      </w:r>
      <w:r w:rsidRPr="00D17802">
        <w:rPr>
          <w:rFonts w:ascii="Times New Roman" w:eastAsia="PMingLiU" w:hAnsi="Times New Roman" w:cs="Times New Roman"/>
          <w:color w:val="000000"/>
          <w:sz w:val="24"/>
          <w:szCs w:val="24"/>
          <w:lang w:val="sr-Latn-CS" w:eastAsia="zh-TW"/>
        </w:rPr>
        <w:t xml:space="preserve"> se obavezuje da će</w:t>
      </w:r>
      <w:r w:rsidRPr="00D17802">
        <w:rPr>
          <w:rFonts w:ascii="Times New Roman" w:eastAsia="PMingLiU" w:hAnsi="Times New Roman" w:cs="Times New Roman"/>
          <w:b/>
          <w:color w:val="000000"/>
          <w:sz w:val="24"/>
          <w:szCs w:val="24"/>
          <w:lang w:val="sr-Latn-CS" w:eastAsia="zh-TW"/>
        </w:rPr>
        <w:t xml:space="preserve"> </w:t>
      </w:r>
      <w:r>
        <w:rPr>
          <w:rFonts w:ascii="Times New Roman" w:eastAsia="PMingLiU" w:hAnsi="Times New Roman" w:cs="Times New Roman"/>
          <w:color w:val="000000"/>
          <w:sz w:val="24"/>
          <w:szCs w:val="24"/>
          <w:lang w:val="sr-Latn-CS" w:eastAsia="zh-TW"/>
        </w:rPr>
        <w:t>plaćanje vršiti u roku do 2</w:t>
      </w:r>
      <w:r w:rsidRPr="00D17802">
        <w:rPr>
          <w:rFonts w:ascii="Times New Roman" w:eastAsia="PMingLiU" w:hAnsi="Times New Roman" w:cs="Times New Roman"/>
          <w:color w:val="000000"/>
          <w:sz w:val="24"/>
          <w:szCs w:val="24"/>
          <w:lang w:val="sr-Latn-CS" w:eastAsia="zh-TW"/>
        </w:rPr>
        <w:t>0 dana od dana prije</w:t>
      </w:r>
      <w:r>
        <w:rPr>
          <w:rFonts w:ascii="Times New Roman" w:eastAsia="PMingLiU" w:hAnsi="Times New Roman" w:cs="Times New Roman"/>
          <w:color w:val="000000"/>
          <w:sz w:val="24"/>
          <w:szCs w:val="24"/>
          <w:lang w:val="sr-Latn-CS" w:eastAsia="zh-TW"/>
        </w:rPr>
        <w:t>ma računa na žiro račun Dobavljača</w:t>
      </w:r>
      <w:r w:rsidR="00874B9A">
        <w:rPr>
          <w:rFonts w:ascii="Times New Roman" w:eastAsia="PMingLiU" w:hAnsi="Times New Roman" w:cs="Times New Roman"/>
          <w:color w:val="000000"/>
          <w:sz w:val="24"/>
          <w:szCs w:val="24"/>
          <w:lang w:val="sr-Latn-CS" w:eastAsia="zh-TW"/>
        </w:rPr>
        <w:t>, broj</w:t>
      </w:r>
      <w:r w:rsidRPr="00D17802">
        <w:rPr>
          <w:rFonts w:ascii="Times New Roman" w:eastAsia="PMingLiU" w:hAnsi="Times New Roman" w:cs="Times New Roman"/>
          <w:color w:val="000000"/>
          <w:sz w:val="24"/>
          <w:szCs w:val="24"/>
          <w:lang w:val="sr-Latn-CS" w:eastAsia="zh-TW"/>
        </w:rPr>
        <w:t xml:space="preserve"> ___________________ kod  ___________________banke. </w:t>
      </w:r>
    </w:p>
    <w:p w:rsidR="002F313E" w:rsidRDefault="002F313E" w:rsidP="002F313E">
      <w:pPr>
        <w:spacing w:after="0" w:line="240" w:lineRule="auto"/>
        <w:rPr>
          <w:rFonts w:ascii="Times New Roman" w:eastAsia="PMingLiU" w:hAnsi="Times New Roman" w:cs="Times New Roman"/>
          <w:sz w:val="24"/>
          <w:szCs w:val="24"/>
          <w:lang w:val="sr-Latn-CS" w:eastAsia="zh-TW"/>
        </w:rPr>
      </w:pPr>
    </w:p>
    <w:p w:rsidR="00D77C2D" w:rsidRPr="00FE63BC" w:rsidRDefault="00D77C2D" w:rsidP="00D77C2D">
      <w:pPr>
        <w:spacing w:after="0" w:line="240" w:lineRule="auto"/>
        <w:jc w:val="center"/>
        <w:rPr>
          <w:rFonts w:ascii="Times New Roman" w:hAnsi="Times New Roman" w:cs="Times New Roman"/>
          <w:color w:val="000000"/>
          <w:sz w:val="24"/>
          <w:szCs w:val="24"/>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NAČIN, ROK I MJESTO ISPORUKE</w:t>
      </w:r>
    </w:p>
    <w:p w:rsidR="00D95DA3" w:rsidRPr="00D17802"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4</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Robu</w:t>
      </w:r>
      <w:r w:rsidR="00EC3D78">
        <w:rPr>
          <w:rFonts w:ascii="Times New Roman" w:eastAsia="PMingLiU" w:hAnsi="Times New Roman" w:cs="Times New Roman"/>
          <w:color w:val="000000"/>
          <w:sz w:val="24"/>
          <w:szCs w:val="24"/>
          <w:lang w:val="sr-Latn-CS" w:eastAsia="zh-TW"/>
        </w:rPr>
        <w:t xml:space="preserve"> i radove na uređenju sportskih terena i igrališta za djecu, koji su</w:t>
      </w:r>
      <w:r w:rsidRPr="00D17802">
        <w:rPr>
          <w:rFonts w:ascii="Times New Roman" w:eastAsia="PMingLiU" w:hAnsi="Times New Roman" w:cs="Times New Roman"/>
          <w:color w:val="000000"/>
          <w:sz w:val="24"/>
          <w:szCs w:val="24"/>
          <w:lang w:val="sr-Latn-CS" w:eastAsia="zh-TW"/>
        </w:rPr>
        <w:t xml:space="preserve"> predmet ovog ugovora </w:t>
      </w: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će </w:t>
      </w:r>
      <w:r w:rsidR="00EC3D78">
        <w:rPr>
          <w:rFonts w:ascii="Times New Roman" w:eastAsia="PMingLiU" w:hAnsi="Times New Roman" w:cs="Times New Roman"/>
          <w:color w:val="000000"/>
          <w:sz w:val="24"/>
          <w:szCs w:val="24"/>
          <w:lang w:val="sr-Latn-CS" w:eastAsia="zh-TW"/>
        </w:rPr>
        <w:t>isporučiti u roku od 30 dana od dana potpisivanja ugovora</w:t>
      </w:r>
      <w:r w:rsidRPr="00D17802">
        <w:rPr>
          <w:rFonts w:ascii="Times New Roman" w:eastAsia="PMingLiU" w:hAnsi="Times New Roman" w:cs="Times New Roman"/>
          <w:color w:val="000000"/>
          <w:sz w:val="24"/>
          <w:szCs w:val="24"/>
          <w:lang w:val="sr-Latn-CS" w:eastAsia="zh-TW"/>
        </w:rPr>
        <w:t xml:space="preserve">, na osnovu pismenih narudžbenica koje se dostavljaju </w:t>
      </w:r>
      <w:r>
        <w:rPr>
          <w:rFonts w:ascii="Times New Roman" w:eastAsia="PMingLiU" w:hAnsi="Times New Roman" w:cs="Times New Roman"/>
          <w:color w:val="000000"/>
          <w:sz w:val="24"/>
          <w:szCs w:val="24"/>
          <w:lang w:val="sr-Latn-CS" w:eastAsia="zh-TW"/>
        </w:rPr>
        <w:t>Dobavljaču</w:t>
      </w:r>
      <w:r w:rsidRPr="00D17802">
        <w:rPr>
          <w:rFonts w:ascii="Times New Roman" w:eastAsia="PMingLiU" w:hAnsi="Times New Roman" w:cs="Times New Roman"/>
          <w:color w:val="000000"/>
          <w:sz w:val="24"/>
          <w:szCs w:val="24"/>
          <w:lang w:val="sr-Latn-CS" w:eastAsia="zh-TW"/>
        </w:rPr>
        <w:t xml:space="preserve"> poštom ili putem faxa.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Narudžbenica treba da sadrži naziv robe, potrebnu količinu, mjesto isporuke i potpis odgovornog lica</w:t>
      </w:r>
      <w:r>
        <w:rPr>
          <w:rFonts w:ascii="Times New Roman" w:eastAsia="PMingLiU" w:hAnsi="Times New Roman" w:cs="Times New Roman"/>
          <w:color w:val="000000"/>
          <w:sz w:val="24"/>
          <w:szCs w:val="24"/>
          <w:lang w:val="sr-Latn-CS" w:eastAsia="zh-TW"/>
        </w:rPr>
        <w:t xml:space="preserve"> Naručioca</w:t>
      </w:r>
      <w:r w:rsidRPr="00D17802">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color w:val="000000"/>
          <w:sz w:val="24"/>
          <w:szCs w:val="24"/>
          <w:lang w:val="sr-Latn-CS" w:eastAsia="zh-TW"/>
        </w:rPr>
        <w:t>R</w:t>
      </w:r>
      <w:r w:rsidRPr="00AA5FDD">
        <w:rPr>
          <w:rFonts w:ascii="Times New Roman" w:eastAsia="PMingLiU" w:hAnsi="Times New Roman" w:cs="Times New Roman"/>
          <w:color w:val="000000"/>
          <w:sz w:val="24"/>
          <w:szCs w:val="24"/>
          <w:lang w:val="sr-Latn-CS" w:eastAsia="zh-TW"/>
        </w:rPr>
        <w:t xml:space="preserve">ok isporuke predmetne robe je 1 dan od momenta ispostavljenog pismenog zahtjeva </w:t>
      </w:r>
      <w:r>
        <w:rPr>
          <w:rFonts w:ascii="Times New Roman" w:eastAsia="PMingLiU" w:hAnsi="Times New Roman" w:cs="Times New Roman"/>
          <w:color w:val="000000"/>
          <w:sz w:val="24"/>
          <w:szCs w:val="24"/>
          <w:lang w:val="sr-Latn-CS" w:eastAsia="zh-TW"/>
        </w:rPr>
        <w:t>–</w:t>
      </w:r>
      <w:r w:rsidRPr="00AA5FDD">
        <w:rPr>
          <w:rFonts w:ascii="Times New Roman" w:eastAsia="PMingLiU" w:hAnsi="Times New Roman" w:cs="Times New Roman"/>
          <w:color w:val="000000"/>
          <w:sz w:val="24"/>
          <w:szCs w:val="24"/>
          <w:lang w:val="sr-Latn-CS" w:eastAsia="zh-TW"/>
        </w:rPr>
        <w:t xml:space="preserve"> narudžbe</w:t>
      </w:r>
      <w:r>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se obavezuje da robu iz člana</w:t>
      </w:r>
      <w:r>
        <w:rPr>
          <w:rFonts w:ascii="Times New Roman" w:eastAsia="PMingLiU" w:hAnsi="Times New Roman" w:cs="Times New Roman"/>
          <w:color w:val="000000"/>
          <w:sz w:val="24"/>
          <w:szCs w:val="24"/>
          <w:lang w:val="sr-Latn-CS" w:eastAsia="zh-TW"/>
        </w:rPr>
        <w:t xml:space="preserve"> 1 ovog ugovora isporučuje Naručiocu </w:t>
      </w:r>
      <w:r w:rsidR="00EC3D78">
        <w:rPr>
          <w:rFonts w:ascii="Times New Roman" w:eastAsia="PMingLiU" w:hAnsi="Times New Roman" w:cs="Times New Roman"/>
          <w:color w:val="000000"/>
          <w:sz w:val="24"/>
          <w:szCs w:val="24"/>
          <w:lang w:val="sr-Latn-CS" w:eastAsia="zh-TW"/>
        </w:rPr>
        <w:t xml:space="preserve">na mjestima koja odredi Naručilac, na teritoriji opštine Budva. </w:t>
      </w:r>
    </w:p>
    <w:p w:rsidR="00D95DA3"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D17802"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OBAVEZE DOBAVLJAČA</w:t>
      </w:r>
    </w:p>
    <w:p w:rsidR="00D95DA3" w:rsidRPr="00D17802"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5</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sr-Latn-CS" w:eastAsia="zh-TW"/>
        </w:rPr>
        <w:t xml:space="preserve"> se obavezuje da u svakom momentu, u toku važenja ovog ugovora, ima na lageru određenu količinu robe</w:t>
      </w:r>
      <w:r w:rsidR="00EC3D78">
        <w:rPr>
          <w:rFonts w:ascii="Times New Roman" w:eastAsia="PMingLiU" w:hAnsi="Times New Roman" w:cs="Times New Roman"/>
          <w:sz w:val="24"/>
          <w:szCs w:val="24"/>
          <w:lang w:val="sr-Latn-CS" w:eastAsia="zh-TW"/>
        </w:rPr>
        <w:t xml:space="preserve"> koja je predmet ovog ugovora. </w:t>
      </w:r>
    </w:p>
    <w:p w:rsidR="00EC3D78" w:rsidRDefault="00D95DA3" w:rsidP="00EC3D78">
      <w:pPr>
        <w:spacing w:after="0" w:line="240" w:lineRule="auto"/>
        <w:jc w:val="both"/>
        <w:rPr>
          <w:rFonts w:ascii="Times New Roman" w:eastAsia="PMingLiU" w:hAnsi="Times New Roman" w:cs="Times New Roman"/>
          <w:sz w:val="24"/>
          <w:szCs w:val="24"/>
          <w:lang w:val="it-IT"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it-IT" w:eastAsia="zh-TW"/>
        </w:rPr>
        <w:t xml:space="preserve"> garantuje da je roba u skladu sa deklaracijom o kvalitetu robe.</w:t>
      </w:r>
      <w:r w:rsidR="00EC3D78">
        <w:rPr>
          <w:rFonts w:ascii="Times New Roman" w:eastAsia="PMingLiU" w:hAnsi="Times New Roman" w:cs="Times New Roman"/>
          <w:sz w:val="24"/>
          <w:szCs w:val="24"/>
          <w:lang w:val="it-IT" w:eastAsia="zh-TW"/>
        </w:rPr>
        <w:t xml:space="preserve"> </w:t>
      </w:r>
    </w:p>
    <w:p w:rsidR="00E42946" w:rsidRPr="00EC3D78" w:rsidRDefault="00EC3D78" w:rsidP="00EC3D78">
      <w:pPr>
        <w:spacing w:after="0" w:line="240" w:lineRule="auto"/>
        <w:jc w:val="both"/>
        <w:rPr>
          <w:rFonts w:ascii="Times New Roman" w:eastAsia="PMingLiU" w:hAnsi="Times New Roman" w:cs="Times New Roman"/>
          <w:sz w:val="24"/>
          <w:szCs w:val="24"/>
          <w:lang w:val="it-IT" w:eastAsia="zh-TW"/>
        </w:rPr>
      </w:pPr>
      <w:r>
        <w:rPr>
          <w:rFonts w:ascii="Times New Roman" w:hAnsi="Times New Roman" w:cs="Times New Roman"/>
          <w:sz w:val="24"/>
          <w:szCs w:val="24"/>
          <w:lang w:val="sr-Latn-CS"/>
        </w:rPr>
        <w:t>Dobavljač</w:t>
      </w:r>
      <w:r w:rsidR="00E42946" w:rsidRPr="006D28CE">
        <w:rPr>
          <w:rFonts w:ascii="Times New Roman" w:hAnsi="Times New Roman" w:cs="Times New Roman"/>
          <w:sz w:val="24"/>
          <w:szCs w:val="24"/>
          <w:lang w:val="sr-Latn-CS"/>
        </w:rPr>
        <w:t xml:space="preserve"> se obavezuje da će nabavku i isporuku opreme pružati na kvalitetan način prema pravilima struke. </w:t>
      </w:r>
    </w:p>
    <w:p w:rsidR="00E42946" w:rsidRPr="006D28CE" w:rsidRDefault="00E42946" w:rsidP="00E42946">
      <w:pPr>
        <w:spacing w:after="0" w:line="240" w:lineRule="auto"/>
        <w:rPr>
          <w:rFonts w:ascii="Times New Roman" w:hAnsi="Times New Roman" w:cs="Times New Roman"/>
          <w:color w:val="000000"/>
          <w:sz w:val="24"/>
          <w:szCs w:val="24"/>
        </w:rPr>
      </w:pPr>
      <w:r w:rsidRPr="006D28CE">
        <w:rPr>
          <w:rFonts w:ascii="Times New Roman" w:hAnsi="Times New Roman" w:cs="Times New Roman"/>
          <w:b/>
          <w:sz w:val="24"/>
          <w:szCs w:val="24"/>
          <w:lang w:val="sr-Latn-CS"/>
        </w:rPr>
        <w:t xml:space="preserve">                                                  </w:t>
      </w:r>
    </w:p>
    <w:p w:rsidR="00D95DA3"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Pr="00D17802" w:rsidRDefault="00D95DA3" w:rsidP="00D95DA3">
      <w:pPr>
        <w:spacing w:after="0" w:line="240" w:lineRule="auto"/>
        <w:rPr>
          <w:rFonts w:ascii="Times New Roman" w:eastAsia="PMingLiU" w:hAnsi="Times New Roman" w:cs="Times New Roman"/>
          <w:sz w:val="24"/>
          <w:szCs w:val="24"/>
          <w:lang w:val="it-IT"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it-IT" w:eastAsia="zh-TW"/>
        </w:rPr>
      </w:pPr>
      <w:r w:rsidRPr="005314B1">
        <w:rPr>
          <w:rFonts w:ascii="Times New Roman" w:eastAsia="PMingLiU" w:hAnsi="Times New Roman" w:cs="Times New Roman"/>
          <w:b/>
          <w:sz w:val="24"/>
          <w:szCs w:val="24"/>
          <w:lang w:val="it-IT" w:eastAsia="zh-TW"/>
        </w:rPr>
        <w:t>PRIJEM ROBE</w:t>
      </w:r>
    </w:p>
    <w:p w:rsidR="00D95DA3" w:rsidRPr="00D17802" w:rsidRDefault="00D95DA3" w:rsidP="00D95DA3">
      <w:pPr>
        <w:spacing w:after="0" w:line="240" w:lineRule="auto"/>
        <w:jc w:val="center"/>
        <w:rPr>
          <w:rFonts w:ascii="Times New Roman" w:eastAsia="PMingLiU" w:hAnsi="Times New Roman" w:cs="Times New Roman"/>
          <w:b/>
          <w:sz w:val="24"/>
          <w:szCs w:val="24"/>
          <w:lang w:val="it-IT"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it-IT" w:eastAsia="zh-TW"/>
        </w:rPr>
      </w:pPr>
      <w:r w:rsidRPr="00704D7E">
        <w:rPr>
          <w:rFonts w:ascii="Times New Roman" w:eastAsia="PMingLiU" w:hAnsi="Times New Roman" w:cs="Times New Roman"/>
          <w:b/>
          <w:color w:val="000000"/>
          <w:sz w:val="24"/>
          <w:szCs w:val="24"/>
          <w:lang w:val="it-IT" w:eastAsia="zh-TW"/>
        </w:rPr>
        <w:t>Član 6</w:t>
      </w:r>
    </w:p>
    <w:p w:rsidR="00D95DA3" w:rsidRPr="00D17802" w:rsidRDefault="00D95DA3" w:rsidP="00D95DA3">
      <w:pPr>
        <w:spacing w:after="0" w:line="240" w:lineRule="auto"/>
        <w:jc w:val="center"/>
        <w:rPr>
          <w:rFonts w:ascii="Times New Roman" w:eastAsia="PMingLiU" w:hAnsi="Times New Roman" w:cs="Times New Roman"/>
          <w:b/>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Prilikom svake isporuke ro</w:t>
      </w:r>
      <w:r>
        <w:rPr>
          <w:rFonts w:ascii="Times New Roman" w:eastAsia="PMingLiU" w:hAnsi="Times New Roman" w:cs="Times New Roman"/>
          <w:color w:val="000000"/>
          <w:sz w:val="24"/>
          <w:szCs w:val="24"/>
          <w:lang w:val="it-IT" w:eastAsia="zh-TW"/>
        </w:rPr>
        <w:t>be iz člana 1 ovog ugovora Naručilac</w:t>
      </w:r>
      <w:r w:rsidRPr="00D17802">
        <w:rPr>
          <w:rFonts w:ascii="Times New Roman" w:eastAsia="PMingLiU" w:hAnsi="Times New Roman" w:cs="Times New Roman"/>
          <w:color w:val="000000"/>
          <w:sz w:val="24"/>
          <w:szCs w:val="24"/>
          <w:lang w:val="it-IT" w:eastAsia="zh-TW"/>
        </w:rPr>
        <w:t xml:space="preserve"> je dužan da izvrši prijem.</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Prijem će vršiti odgovorna lica iz S</w:t>
      </w:r>
      <w:r>
        <w:rPr>
          <w:rFonts w:ascii="Times New Roman" w:eastAsia="PMingLiU" w:hAnsi="Times New Roman" w:cs="Times New Roman"/>
          <w:color w:val="000000"/>
          <w:sz w:val="24"/>
          <w:szCs w:val="24"/>
          <w:lang w:val="it-IT" w:eastAsia="zh-TW"/>
        </w:rPr>
        <w:t xml:space="preserve">ekretarijata za </w:t>
      </w:r>
      <w:r w:rsidR="00EC3D78">
        <w:rPr>
          <w:rFonts w:ascii="Times New Roman" w:eastAsia="PMingLiU" w:hAnsi="Times New Roman" w:cs="Times New Roman"/>
          <w:color w:val="000000"/>
          <w:sz w:val="24"/>
          <w:szCs w:val="24"/>
          <w:lang w:val="it-IT" w:eastAsia="zh-TW"/>
        </w:rPr>
        <w:t>komunalno stambene poslove</w:t>
      </w:r>
      <w:r w:rsidRPr="00D17802">
        <w:rPr>
          <w:rFonts w:ascii="Times New Roman" w:eastAsia="PMingLiU" w:hAnsi="Times New Roman" w:cs="Times New Roman"/>
          <w:color w:val="000000"/>
          <w:sz w:val="24"/>
          <w:szCs w:val="24"/>
          <w:lang w:val="it-IT" w:eastAsia="zh-TW"/>
        </w:rPr>
        <w:t xml:space="preserve"> u mjestu isporuke i u momentu preuzimanja robe.</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Kada prilikom prijema robe odgovorna lica iz stava 2 ovog člana utvrde da je isporučena </w:t>
      </w:r>
      <w:r w:rsidR="00EC3D78">
        <w:rPr>
          <w:rFonts w:ascii="Times New Roman" w:eastAsia="PMingLiU" w:hAnsi="Times New Roman" w:cs="Times New Roman"/>
          <w:color w:val="000000"/>
          <w:sz w:val="24"/>
          <w:szCs w:val="24"/>
          <w:lang w:val="it-IT" w:eastAsia="zh-TW"/>
        </w:rPr>
        <w:t xml:space="preserve">i ugrađena </w:t>
      </w:r>
      <w:r w:rsidRPr="00D17802">
        <w:rPr>
          <w:rFonts w:ascii="Times New Roman" w:eastAsia="PMingLiU" w:hAnsi="Times New Roman" w:cs="Times New Roman"/>
          <w:color w:val="000000"/>
          <w:sz w:val="24"/>
          <w:szCs w:val="24"/>
          <w:lang w:val="it-IT" w:eastAsia="zh-TW"/>
        </w:rPr>
        <w:t xml:space="preserve">roba odgovarajućeg proizvođača, da odgovara vrsti robe i da je u neoštećenoj ambalaži konstatovaće da je prijem izvršen i izjavu o tome ovjeriti pečatom </w:t>
      </w:r>
      <w:r>
        <w:rPr>
          <w:rFonts w:ascii="Times New Roman" w:eastAsia="PMingLiU" w:hAnsi="Times New Roman" w:cs="Times New Roman"/>
          <w:color w:val="000000"/>
          <w:sz w:val="24"/>
          <w:szCs w:val="24"/>
          <w:lang w:val="it-IT" w:eastAsia="zh-TW"/>
        </w:rPr>
        <w:t>Naručioca</w:t>
      </w:r>
      <w:r w:rsidRPr="00D17802">
        <w:rPr>
          <w:rFonts w:ascii="Times New Roman" w:eastAsia="PMingLiU" w:hAnsi="Times New Roman" w:cs="Times New Roman"/>
          <w:color w:val="000000"/>
          <w:sz w:val="24"/>
          <w:szCs w:val="24"/>
          <w:lang w:val="it-IT" w:eastAsia="zh-TW"/>
        </w:rPr>
        <w:t xml:space="preserve"> na primjerku otpremnice koja ostaje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a u protivnom ovlašćeni su da odbiju prijem robe i zahtijevaju novu isporuku u istim količinama u roku od 24 sata.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Neodgovarajuća roba iz stava 3 ovog člana koja je bila predmet prijema i kontrole odmah se vraća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b/>
          <w:sz w:val="24"/>
          <w:szCs w:val="24"/>
          <w:lang w:val="it-IT" w:eastAsia="zh-TW"/>
        </w:rPr>
      </w:pPr>
      <w:r w:rsidRPr="00D17802">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color w:val="000000"/>
          <w:sz w:val="24"/>
          <w:szCs w:val="24"/>
          <w:lang w:val="it-IT" w:eastAsia="zh-TW"/>
        </w:rPr>
        <w:t>Naručilac</w:t>
      </w:r>
      <w:r w:rsidRPr="00D17802">
        <w:rPr>
          <w:rFonts w:ascii="Times New Roman" w:eastAsia="PMingLiU" w:hAnsi="Times New Roman" w:cs="Times New Roman"/>
          <w:color w:val="000000"/>
          <w:sz w:val="24"/>
          <w:szCs w:val="24"/>
          <w:lang w:val="it-IT" w:eastAsia="zh-TW"/>
        </w:rPr>
        <w:t xml:space="preserve"> je dužan da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xml:space="preserve"> stavi prigovor na količinu robe koja se isporučuje odmah prilikom njenog preuzimanja.</w:t>
      </w:r>
    </w:p>
    <w:p w:rsidR="00D95DA3" w:rsidRPr="00D17802"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VAŽENJE UGOVORA</w:t>
      </w:r>
    </w:p>
    <w:p w:rsidR="00D95DA3" w:rsidRPr="00D17802"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Default="00D95DA3" w:rsidP="00874B9A">
      <w:pPr>
        <w:tabs>
          <w:tab w:val="left" w:pos="2910"/>
        </w:tabs>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sz w:val="24"/>
          <w:szCs w:val="24"/>
          <w:lang w:val="sr-Latn-CS" w:eastAsia="zh-TW"/>
        </w:rPr>
        <w:t>Ovaj ugov</w:t>
      </w:r>
      <w:r w:rsidR="00EC3D78">
        <w:rPr>
          <w:rFonts w:ascii="Times New Roman" w:eastAsia="PMingLiU" w:hAnsi="Times New Roman" w:cs="Times New Roman"/>
          <w:sz w:val="24"/>
          <w:szCs w:val="24"/>
          <w:lang w:val="sr-Latn-CS" w:eastAsia="zh-TW"/>
        </w:rPr>
        <w:t>or se zaključuje na period od 30 dana</w:t>
      </w:r>
      <w:r w:rsidR="00874B9A">
        <w:rPr>
          <w:rFonts w:ascii="Times New Roman" w:eastAsia="PMingLiU" w:hAnsi="Times New Roman" w:cs="Times New Roman"/>
          <w:sz w:val="24"/>
          <w:szCs w:val="24"/>
          <w:lang w:val="sr-Latn-CS" w:eastAsia="zh-TW"/>
        </w:rPr>
        <w:t xml:space="preserve"> od dana potpisivanja ugovora o javnoj nabavci.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DOCNJA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2950FC" w:rsidRDefault="00874B9A"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w:t>
      </w:r>
      <w:r w:rsidR="00704D7E" w:rsidRPr="002950FC">
        <w:rPr>
          <w:rFonts w:ascii="Times New Roman" w:eastAsia="PMingLiU" w:hAnsi="Times New Roman" w:cs="Times New Roman"/>
          <w:b/>
          <w:color w:val="000000"/>
          <w:sz w:val="24"/>
          <w:szCs w:val="24"/>
          <w:lang w:val="sr-Latn-CS" w:eastAsia="zh-TW"/>
        </w:rPr>
        <w:t>lan 8</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Ukoliko </w:t>
      </w:r>
      <w:r>
        <w:rPr>
          <w:rFonts w:ascii="Times New Roman" w:eastAsia="PMingLiU" w:hAnsi="Times New Roman" w:cs="Times New Roman"/>
          <w:color w:val="000000"/>
          <w:sz w:val="24"/>
          <w:szCs w:val="24"/>
          <w:lang w:val="sr-Latn-CS" w:eastAsia="zh-TW"/>
        </w:rPr>
        <w:t>Naručilac</w:t>
      </w:r>
      <w:r w:rsidRPr="008633B0">
        <w:rPr>
          <w:rFonts w:ascii="Times New Roman" w:eastAsia="PMingLiU" w:hAnsi="Times New Roman" w:cs="Times New Roman"/>
          <w:color w:val="000000"/>
          <w:sz w:val="24"/>
          <w:szCs w:val="24"/>
          <w:lang w:val="sr-Latn-CS" w:eastAsia="zh-TW"/>
        </w:rPr>
        <w:t xml:space="preserve"> u ugovorenom roku ne plati dospjeli iznos cijene saglasan je da Dobavljač obračuna zateznu kamatu, predviđenu propisima, za svaki dan kašnjenja uplate do potpunog izmirenja duga.</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Za svaki dan kašnjenja isporuke robe Dobavljač je d</w:t>
      </w:r>
      <w:r w:rsidR="002950FC">
        <w:rPr>
          <w:rFonts w:ascii="Times New Roman" w:eastAsia="PMingLiU" w:hAnsi="Times New Roman" w:cs="Times New Roman"/>
          <w:color w:val="000000"/>
          <w:sz w:val="24"/>
          <w:szCs w:val="24"/>
          <w:lang w:val="sr-Latn-CS" w:eastAsia="zh-TW"/>
        </w:rPr>
        <w:t>užan da plati Naručiocu</w:t>
      </w:r>
      <w:r w:rsidRPr="008633B0">
        <w:rPr>
          <w:rFonts w:ascii="Times New Roman" w:eastAsia="PMingLiU" w:hAnsi="Times New Roman" w:cs="Times New Roman"/>
          <w:color w:val="000000"/>
          <w:sz w:val="24"/>
          <w:szCs w:val="24"/>
          <w:lang w:val="sr-Latn-CS" w:eastAsia="zh-TW"/>
        </w:rPr>
        <w:t xml:space="preserve"> ugovornu kaznu u visini od 0,5% od vrijednosti robe čija isporuka kasni.</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RASKID UGOVORA</w:t>
      </w:r>
    </w:p>
    <w:p w:rsidR="00D95DA3" w:rsidRPr="008633B0" w:rsidRDefault="00D95DA3" w:rsidP="00D95DA3">
      <w:pPr>
        <w:spacing w:after="0" w:line="240" w:lineRule="auto"/>
        <w:rPr>
          <w:rFonts w:ascii="Times New Roman" w:eastAsia="PMingLiU" w:hAnsi="Times New Roman" w:cs="Times New Roman"/>
          <w:sz w:val="24"/>
          <w:szCs w:val="24"/>
          <w:lang w:val="sr-Latn-CS" w:eastAsia="zh-TW"/>
        </w:rPr>
      </w:pPr>
    </w:p>
    <w:p w:rsidR="00D95DA3" w:rsidRPr="002950FC" w:rsidRDefault="00704D7E" w:rsidP="00D95DA3">
      <w:pPr>
        <w:spacing w:after="0" w:line="240" w:lineRule="auto"/>
        <w:jc w:val="center"/>
        <w:rPr>
          <w:rFonts w:ascii="Times New Roman" w:eastAsia="PMingLiU" w:hAnsi="Times New Roman" w:cs="Times New Roman"/>
          <w:b/>
          <w:sz w:val="24"/>
          <w:szCs w:val="24"/>
          <w:lang w:val="sr-Latn-CS" w:eastAsia="zh-TW"/>
        </w:rPr>
      </w:pPr>
      <w:r w:rsidRPr="002950FC">
        <w:rPr>
          <w:rFonts w:ascii="Times New Roman" w:eastAsia="PMingLiU" w:hAnsi="Times New Roman" w:cs="Times New Roman"/>
          <w:b/>
          <w:sz w:val="24"/>
          <w:szCs w:val="24"/>
          <w:lang w:val="sr-Latn-CS" w:eastAsia="zh-TW"/>
        </w:rPr>
        <w:t>Član 9</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Ugovorne strane su saglasne da do raskida ovog ugovora može doći ako Dobavljač ne isporuči traženu robu ni u naknadno ostavljenom roku u pisanoj opomeni koju će mu </w:t>
      </w:r>
      <w:r>
        <w:rPr>
          <w:rFonts w:ascii="Times New Roman" w:eastAsia="PMingLiU" w:hAnsi="Times New Roman" w:cs="Times New Roman"/>
          <w:sz w:val="24"/>
          <w:szCs w:val="24"/>
          <w:lang w:val="sr-Latn-CS" w:eastAsia="zh-TW"/>
        </w:rPr>
        <w:t xml:space="preserve">Naručilac </w:t>
      </w:r>
      <w:r w:rsidRPr="008633B0">
        <w:rPr>
          <w:rFonts w:ascii="Times New Roman" w:eastAsia="PMingLiU" w:hAnsi="Times New Roman" w:cs="Times New Roman"/>
          <w:sz w:val="24"/>
          <w:szCs w:val="24"/>
          <w:lang w:val="sr-Latn-CS" w:eastAsia="zh-TW"/>
        </w:rPr>
        <w:t xml:space="preserve">dostaviti odmah po isteku ugovorenog roka isporuke iz člana 3 stav 3 Ugovora uz pravo na naknadu štete koju pretrpi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w:t>
      </w: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ima pravo da raskine Ugovor u slučaju da Dobavljač isporučuje robu koja odstupa od  traženog, odnosno ponuđenog kvaliteta iz ponude Dobavljač</w:t>
      </w:r>
      <w:r>
        <w:rPr>
          <w:rFonts w:ascii="Times New Roman" w:eastAsia="PMingLiU" w:hAnsi="Times New Roman" w:cs="Times New Roman"/>
          <w:sz w:val="24"/>
          <w:szCs w:val="24"/>
          <w:lang w:val="sr-Latn-CS" w:eastAsia="zh-TW"/>
        </w:rPr>
        <w:t>a.</w:t>
      </w:r>
      <w:r w:rsidRPr="008633B0">
        <w:rPr>
          <w:rFonts w:ascii="Times New Roman" w:eastAsia="PMingLiU" w:hAnsi="Times New Roman" w:cs="Times New Roman"/>
          <w:sz w:val="24"/>
          <w:szCs w:val="24"/>
          <w:lang w:val="sr-Latn-CS" w:eastAsia="zh-TW"/>
        </w:rPr>
        <w:t xml:space="preserve"> </w:t>
      </w:r>
    </w:p>
    <w:p w:rsidR="00D95DA3"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8633B0"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pl-PL" w:eastAsia="zh-TW"/>
        </w:rPr>
      </w:pPr>
      <w:r w:rsidRPr="005314B1">
        <w:rPr>
          <w:rFonts w:ascii="Times New Roman" w:eastAsia="PMingLiU" w:hAnsi="Times New Roman" w:cs="Times New Roman"/>
          <w:b/>
          <w:color w:val="000000"/>
          <w:sz w:val="24"/>
          <w:szCs w:val="24"/>
          <w:lang w:val="pl-PL" w:eastAsia="zh-TW"/>
        </w:rPr>
        <w:t>GARANCIJA ZA DOBRO IZVRŠENJE UGOVORA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pl-PL"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10</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Dobavljač se obavezuje da </w:t>
      </w:r>
      <w:r>
        <w:rPr>
          <w:rFonts w:ascii="Times New Roman" w:eastAsia="PMingLiU" w:hAnsi="Times New Roman" w:cs="Times New Roman"/>
          <w:sz w:val="24"/>
          <w:szCs w:val="24"/>
          <w:lang w:val="sr-Latn-CS" w:eastAsia="zh-TW"/>
        </w:rPr>
        <w:t>Naručiocu</w:t>
      </w:r>
      <w:r w:rsidRPr="008633B0">
        <w:rPr>
          <w:rFonts w:ascii="Times New Roman" w:eastAsia="PMingLiU" w:hAnsi="Times New Roman" w:cs="Times New Roman"/>
          <w:sz w:val="24"/>
          <w:szCs w:val="24"/>
          <w:lang w:val="sr-Latn-CS" w:eastAsia="zh-TW"/>
        </w:rPr>
        <w:t xml:space="preserve"> u trenutku potpisivanja ovog Ugovora preda neopozivu, bezuslovnu i naplativu na prvi poziv garanciju banke, za dobro izvršenje ugovora na iznos </w:t>
      </w:r>
      <w:r>
        <w:rPr>
          <w:rFonts w:ascii="Times New Roman" w:eastAsia="PMingLiU" w:hAnsi="Times New Roman" w:cs="Times New Roman"/>
          <w:sz w:val="24"/>
          <w:szCs w:val="24"/>
          <w:lang w:val="sr-Latn-CS" w:eastAsia="zh-TW"/>
        </w:rPr>
        <w:t>5</w:t>
      </w:r>
      <w:r w:rsidRPr="008633B0">
        <w:rPr>
          <w:rFonts w:ascii="Times New Roman" w:eastAsia="PMingLiU" w:hAnsi="Times New Roman" w:cs="Times New Roman"/>
          <w:sz w:val="24"/>
          <w:szCs w:val="24"/>
          <w:lang w:val="sr-Latn-CS" w:eastAsia="zh-TW"/>
        </w:rPr>
        <w:t xml:space="preserve"> % od ukupne vrijednosti Ugovora, sa rokom vaznosti 3 (tri) dana dužim od ugovorenog roka iz člana </w:t>
      </w:r>
      <w:r w:rsidRPr="008633B0">
        <w:rPr>
          <w:rFonts w:ascii="Times New Roman" w:eastAsia="PMingLiU" w:hAnsi="Times New Roman" w:cs="Times New Roman"/>
          <w:color w:val="000000"/>
          <w:sz w:val="24"/>
          <w:szCs w:val="24"/>
          <w:lang w:val="sr-Latn-CS" w:eastAsia="zh-TW"/>
        </w:rPr>
        <w:t xml:space="preserve">6 </w:t>
      </w:r>
      <w:r w:rsidRPr="008633B0">
        <w:rPr>
          <w:rFonts w:ascii="Times New Roman" w:eastAsia="PMingLiU" w:hAnsi="Times New Roman" w:cs="Times New Roman"/>
          <w:sz w:val="24"/>
          <w:szCs w:val="24"/>
          <w:lang w:val="sr-Latn-CS" w:eastAsia="zh-TW"/>
        </w:rPr>
        <w:t xml:space="preserve">ovog ugovora i koju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može aktivirati u svakom momentu kada nastupi neki od razloga za raskid ovog ugovora.</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Garancija treba biti izdata od poslovne banke koja se nalazi u Crnoj Gori ili strane banke preko korespodentne banke koja se nalazi u Crnoj Gori uz saglasnost </w:t>
      </w:r>
      <w:r>
        <w:rPr>
          <w:rFonts w:ascii="Times New Roman" w:eastAsia="PMingLiU" w:hAnsi="Times New Roman" w:cs="Times New Roman"/>
          <w:sz w:val="24"/>
          <w:szCs w:val="24"/>
          <w:lang w:val="sr-Latn-CS" w:eastAsia="zh-TW"/>
        </w:rPr>
        <w:t>Naručioca</w:t>
      </w:r>
      <w:r w:rsidRPr="008633B0">
        <w:rPr>
          <w:rFonts w:ascii="Times New Roman" w:eastAsia="PMingLiU" w:hAnsi="Times New Roman" w:cs="Times New Roman"/>
          <w:sz w:val="24"/>
          <w:szCs w:val="24"/>
          <w:lang w:val="sr-Latn-CS" w:eastAsia="zh-TW"/>
        </w:rPr>
        <w:t>.</w:t>
      </w: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Naručilac se obavezuje da neposredno nakon ispunjenja obaveza, na način i pod uslovima iz ovog ugovora, vrati  </w:t>
      </w:r>
      <w:r w:rsidRPr="00B715D4">
        <w:rPr>
          <w:rFonts w:ascii="Times New Roman" w:eastAsia="PMingLiU" w:hAnsi="Times New Roman" w:cs="Times New Roman"/>
          <w:sz w:val="24"/>
          <w:szCs w:val="24"/>
          <w:lang w:val="sr-Latn-CS" w:eastAsia="zh-TW"/>
        </w:rPr>
        <w:t>Dobavljač</w:t>
      </w:r>
      <w:r>
        <w:rPr>
          <w:rFonts w:ascii="Times New Roman" w:eastAsia="PMingLiU" w:hAnsi="Times New Roman" w:cs="Times New Roman"/>
          <w:sz w:val="24"/>
          <w:szCs w:val="24"/>
          <w:lang w:val="sr-Latn-CS" w:eastAsia="zh-TW"/>
        </w:rPr>
        <w:t>u</w:t>
      </w:r>
      <w:r w:rsidRPr="008633B0">
        <w:rPr>
          <w:rFonts w:ascii="Times New Roman" w:eastAsia="PMingLiU" w:hAnsi="Times New Roman" w:cs="Times New Roman"/>
          <w:sz w:val="24"/>
          <w:szCs w:val="24"/>
          <w:lang w:val="sr-Latn-CS" w:eastAsia="zh-TW"/>
        </w:rPr>
        <w:t xml:space="preserve"> garanciju.</w:t>
      </w:r>
    </w:p>
    <w:p w:rsidR="00D95DA3" w:rsidRPr="008633B0"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OSTALE ODREDBE</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t>Član 11</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l-SI" w:eastAsia="zh-TW"/>
        </w:rPr>
      </w:pPr>
      <w:r w:rsidRPr="008633B0">
        <w:rPr>
          <w:rFonts w:ascii="Times New Roman" w:eastAsia="PMingLiU" w:hAnsi="Times New Roman" w:cs="Times New Roman"/>
          <w:sz w:val="24"/>
          <w:szCs w:val="24"/>
          <w:lang w:val="sl-SI" w:eastAsia="zh-TW"/>
        </w:rPr>
        <w:lastRenderedPageBreak/>
        <w:t>Za sve što nije definisano ovim ugovorom primjenjivaće se odredbe Zakona o obligacionim odnosima.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Član 1</w:t>
      </w:r>
      <w:r w:rsidR="002950FC" w:rsidRPr="002950FC">
        <w:rPr>
          <w:rFonts w:ascii="Times New Roman" w:eastAsia="PMingLiU" w:hAnsi="Times New Roman" w:cs="Times New Roman"/>
          <w:b/>
          <w:color w:val="000000"/>
          <w:sz w:val="24"/>
          <w:szCs w:val="24"/>
          <w:lang w:val="sr-Latn-CS" w:eastAsia="zh-TW"/>
        </w:rPr>
        <w:t>2</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l-SI" w:eastAsia="zh-TW"/>
        </w:rPr>
      </w:pPr>
      <w:r w:rsidRPr="008633B0">
        <w:rPr>
          <w:rFonts w:ascii="Times New Roman" w:eastAsia="PMingLiU" w:hAnsi="Times New Roman" w:cs="Times New Roman"/>
          <w:color w:val="000000"/>
          <w:sz w:val="24"/>
          <w:szCs w:val="24"/>
          <w:lang w:val="sl-SI" w:eastAsia="zh-TW"/>
        </w:rPr>
        <w:t>Eventualne nesporazume koji mogu da se pojave u vezi ovog ugovora</w:t>
      </w:r>
      <w:r w:rsidR="00874B9A">
        <w:rPr>
          <w:rFonts w:ascii="Times New Roman" w:eastAsia="PMingLiU" w:hAnsi="Times New Roman" w:cs="Times New Roman"/>
          <w:color w:val="000000"/>
          <w:sz w:val="24"/>
          <w:szCs w:val="24"/>
          <w:lang w:val="sl-SI" w:eastAsia="zh-TW"/>
        </w:rPr>
        <w:t xml:space="preserve"> ugovorne strane će pokušati da</w:t>
      </w:r>
      <w:r w:rsidRPr="008633B0">
        <w:rPr>
          <w:rFonts w:ascii="Times New Roman" w:eastAsia="PMingLiU" w:hAnsi="Times New Roman" w:cs="Times New Roman"/>
          <w:color w:val="000000"/>
          <w:sz w:val="24"/>
          <w:szCs w:val="24"/>
          <w:lang w:val="sl-SI" w:eastAsia="zh-TW"/>
        </w:rPr>
        <w:t xml:space="preserve"> riješe sporazumno, a u suprotnom ugovaraju nadležnost Privrednog suda u Podgorici.</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sidRPr="002950FC">
        <w:rPr>
          <w:rFonts w:ascii="Times New Roman" w:eastAsia="PMingLiU" w:hAnsi="Times New Roman" w:cs="Times New Roman"/>
          <w:b/>
          <w:color w:val="000000"/>
          <w:sz w:val="24"/>
          <w:szCs w:val="24"/>
          <w:lang w:val="sl-SI" w:eastAsia="zh-TW"/>
        </w:rPr>
        <w:t>Član 13</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D522EA" w:rsidRDefault="00D95DA3" w:rsidP="00D95DA3">
      <w:pPr>
        <w:jc w:val="both"/>
        <w:rPr>
          <w:rFonts w:ascii="Times New Roman" w:eastAsia="PMingLiU" w:hAnsi="Times New Roman" w:cs="Times New Roman"/>
          <w:color w:val="000000"/>
          <w:sz w:val="24"/>
          <w:szCs w:val="24"/>
          <w:lang w:val="sl-SI" w:eastAsia="zh-TW"/>
        </w:rPr>
      </w:pPr>
      <w:r w:rsidRPr="00D522EA">
        <w:rPr>
          <w:rFonts w:ascii="Times New Roman" w:eastAsia="PMingLiU" w:hAnsi="Times New Roman" w:cs="Times New Roman"/>
          <w:color w:val="000000"/>
          <w:sz w:val="24"/>
          <w:szCs w:val="24"/>
          <w:lang w:val="sl-SI" w:eastAsia="zh-TW"/>
        </w:rPr>
        <w:t>Ugovor o javnoj nabavci koji je zaključen uz kršenje antikorupcijskog pravila u skladu sa odredbama člana 15 ZJN (Sl.list CG br. 42/11 i 57/14</w:t>
      </w:r>
      <w:r>
        <w:rPr>
          <w:rFonts w:ascii="Times New Roman" w:eastAsia="PMingLiU" w:hAnsi="Times New Roman" w:cs="Times New Roman"/>
          <w:color w:val="000000"/>
          <w:sz w:val="24"/>
          <w:szCs w:val="24"/>
          <w:lang w:val="sl-SI" w:eastAsia="zh-TW"/>
        </w:rPr>
        <w:t xml:space="preserve">, </w:t>
      </w:r>
      <w:r>
        <w:rPr>
          <w:rFonts w:ascii="Times New Roman" w:hAnsi="Times New Roman" w:cs="Times New Roman"/>
          <w:sz w:val="24"/>
          <w:szCs w:val="24"/>
          <w:lang w:val="it-IT"/>
        </w:rPr>
        <w:t>28/15 i 42/17</w:t>
      </w:r>
      <w:r w:rsidRPr="00D522EA">
        <w:rPr>
          <w:rFonts w:ascii="Times New Roman" w:eastAsia="PMingLiU" w:hAnsi="Times New Roman" w:cs="Times New Roman"/>
          <w:color w:val="000000"/>
          <w:sz w:val="24"/>
          <w:szCs w:val="24"/>
          <w:lang w:val="sl-SI" w:eastAsia="zh-TW"/>
        </w:rPr>
        <w:t>) ništav je.</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 xml:space="preserve"> Član 1</w:t>
      </w:r>
      <w:r w:rsidR="002950FC">
        <w:rPr>
          <w:rFonts w:ascii="Times New Roman" w:eastAsia="PMingLiU" w:hAnsi="Times New Roman" w:cs="Times New Roman"/>
          <w:b/>
          <w:color w:val="000000"/>
          <w:sz w:val="24"/>
          <w:szCs w:val="24"/>
          <w:lang w:val="sr-Latn-CS" w:eastAsia="zh-TW"/>
        </w:rPr>
        <w:t>4</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hAnsi="Times New Roman" w:cs="Times New Roman"/>
          <w:color w:val="000000"/>
          <w:sz w:val="24"/>
          <w:szCs w:val="24"/>
        </w:rPr>
      </w:pPr>
      <w:r w:rsidRPr="00AC3440">
        <w:rPr>
          <w:rFonts w:ascii="Times New Roman" w:hAnsi="Times New Roman" w:cs="Times New Roman"/>
          <w:color w:val="000000"/>
          <w:sz w:val="24"/>
          <w:szCs w:val="24"/>
        </w:rPr>
        <w:t>Ovaj ugovor je pravno valjan zaključen i potpisan od dolje navedenih ovlašćenih zakonskih zastupnika strana ugovora i sačinj</w:t>
      </w:r>
      <w:r w:rsidR="00874B9A">
        <w:rPr>
          <w:rFonts w:ascii="Times New Roman" w:hAnsi="Times New Roman" w:cs="Times New Roman"/>
          <w:color w:val="000000"/>
          <w:sz w:val="24"/>
          <w:szCs w:val="24"/>
        </w:rPr>
        <w:t>en je u 6 (šest</w:t>
      </w:r>
      <w:r w:rsidR="00B236AA">
        <w:rPr>
          <w:rFonts w:ascii="Times New Roman" w:hAnsi="Times New Roman" w:cs="Times New Roman"/>
          <w:color w:val="000000"/>
          <w:sz w:val="24"/>
          <w:szCs w:val="24"/>
        </w:rPr>
        <w:t>) istovjetnih</w:t>
      </w:r>
      <w:r>
        <w:rPr>
          <w:rFonts w:ascii="Times New Roman" w:hAnsi="Times New Roman" w:cs="Times New Roman"/>
          <w:color w:val="000000"/>
          <w:sz w:val="24"/>
          <w:szCs w:val="24"/>
        </w:rPr>
        <w:t xml:space="preserve"> primjer</w:t>
      </w:r>
      <w:r w:rsidR="00B236AA">
        <w:rPr>
          <w:rFonts w:ascii="Times New Roman" w:hAnsi="Times New Roman" w:cs="Times New Roman"/>
          <w:color w:val="000000"/>
          <w:sz w:val="24"/>
          <w:szCs w:val="24"/>
        </w:rPr>
        <w:t>ka, od kojih 4 (četiri</w:t>
      </w:r>
      <w:r w:rsidR="00874B9A">
        <w:rPr>
          <w:rFonts w:ascii="Times New Roman" w:hAnsi="Times New Roman" w:cs="Times New Roman"/>
          <w:color w:val="000000"/>
          <w:sz w:val="24"/>
          <w:szCs w:val="24"/>
        </w:rPr>
        <w:t>) primjerka za Naručioca i 2 (</w:t>
      </w:r>
      <w:r w:rsidRPr="00AC3440">
        <w:rPr>
          <w:rFonts w:ascii="Times New Roman" w:hAnsi="Times New Roman" w:cs="Times New Roman"/>
          <w:color w:val="000000"/>
          <w:sz w:val="24"/>
          <w:szCs w:val="24"/>
        </w:rPr>
        <w:t>dva) za Dobavljača.</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b/>
          <w:bCs/>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w:t>
      </w:r>
      <w:r w:rsidR="00874B9A">
        <w:rPr>
          <w:rFonts w:ascii="Times New Roman" w:hAnsi="Times New Roman" w:cs="Times New Roman"/>
          <w:color w:val="000000"/>
          <w:sz w:val="24"/>
          <w:szCs w:val="24"/>
        </w:rPr>
        <w:t>DOBAVLJAČ</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Pr="00AC3440" w:rsidRDefault="00D95DA3" w:rsidP="00D95DA3">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center"/>
        <w:rPr>
          <w:rFonts w:ascii="Times New Roman" w:hAnsi="Times New Roman" w:cs="Times New Roman"/>
          <w:b/>
          <w:bCs/>
          <w:color w:val="000000"/>
          <w:sz w:val="24"/>
          <w:szCs w:val="24"/>
        </w:rPr>
      </w:pPr>
      <w:r w:rsidRPr="00D0393E">
        <w:rPr>
          <w:rFonts w:ascii="Times New Roman" w:hAnsi="Times New Roman" w:cs="Times New Roman"/>
          <w:b/>
          <w:bCs/>
          <w:color w:val="000000"/>
          <w:sz w:val="24"/>
          <w:szCs w:val="24"/>
        </w:rPr>
        <w:t>SAGLASAN SA NACRTOM  UGOVORA</w:t>
      </w: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sz w:val="24"/>
          <w:szCs w:val="24"/>
        </w:rPr>
      </w:pPr>
    </w:p>
    <w:p w:rsidR="00AE46CF" w:rsidRPr="00D0393E" w:rsidRDefault="00AE46CF" w:rsidP="00AE46CF">
      <w:pPr>
        <w:tabs>
          <w:tab w:val="left" w:pos="1950"/>
        </w:tabs>
        <w:spacing w:after="0" w:line="240" w:lineRule="auto"/>
        <w:jc w:val="right"/>
        <w:rPr>
          <w:rFonts w:ascii="Times New Roman" w:hAnsi="Times New Roman" w:cs="Times New Roman"/>
          <w:b/>
          <w:bCs/>
          <w:sz w:val="24"/>
          <w:szCs w:val="24"/>
        </w:rPr>
      </w:pPr>
      <w:r w:rsidRPr="00D0393E">
        <w:rPr>
          <w:rFonts w:ascii="Times New Roman" w:hAnsi="Times New Roman" w:cs="Times New Roman"/>
          <w:b/>
          <w:bCs/>
          <w:sz w:val="24"/>
          <w:szCs w:val="24"/>
        </w:rPr>
        <w:t xml:space="preserve">  Ovlašćeno lice ponuđača _______________________</w:t>
      </w:r>
    </w:p>
    <w:p w:rsidR="00AE46CF" w:rsidRPr="00D0393E" w:rsidRDefault="00AE46CF" w:rsidP="00AE46CF">
      <w:pPr>
        <w:spacing w:after="0" w:line="240" w:lineRule="auto"/>
        <w:ind w:right="336" w:firstLine="567"/>
        <w:jc w:val="right"/>
        <w:rPr>
          <w:rFonts w:ascii="Times New Roman" w:hAnsi="Times New Roman" w:cs="Times New Roman"/>
          <w:sz w:val="20"/>
          <w:szCs w:val="20"/>
        </w:rPr>
      </w:pPr>
      <w:r w:rsidRPr="00D0393E">
        <w:rPr>
          <w:rFonts w:ascii="Times New Roman" w:hAnsi="Times New Roman" w:cs="Times New Roman"/>
          <w:sz w:val="24"/>
          <w:szCs w:val="24"/>
        </w:rPr>
        <w:t>(</w:t>
      </w:r>
      <w:r w:rsidRPr="00D0393E">
        <w:rPr>
          <w:rFonts w:ascii="Times New Roman" w:hAnsi="Times New Roman" w:cs="Times New Roman"/>
          <w:sz w:val="20"/>
          <w:szCs w:val="20"/>
        </w:rPr>
        <w:t>ime, prezime i funkcija)</w:t>
      </w:r>
    </w:p>
    <w:p w:rsidR="00AE46CF" w:rsidRPr="00D0393E" w:rsidRDefault="00AE46CF" w:rsidP="00AE46CF">
      <w:pPr>
        <w:spacing w:after="0" w:line="240" w:lineRule="auto"/>
        <w:ind w:firstLine="567"/>
        <w:jc w:val="right"/>
        <w:rPr>
          <w:rFonts w:ascii="Times New Roman" w:hAnsi="Times New Roman" w:cs="Times New Roman"/>
          <w:sz w:val="24"/>
          <w:szCs w:val="24"/>
        </w:rPr>
      </w:pPr>
    </w:p>
    <w:p w:rsidR="00AE46CF" w:rsidRPr="00D0393E" w:rsidRDefault="00AE46CF" w:rsidP="00AE46CF">
      <w:pPr>
        <w:spacing w:after="0" w:line="240" w:lineRule="auto"/>
        <w:ind w:firstLine="567"/>
        <w:jc w:val="right"/>
        <w:rPr>
          <w:rFonts w:ascii="Times New Roman" w:hAnsi="Times New Roman" w:cs="Times New Roman"/>
          <w:sz w:val="24"/>
          <w:szCs w:val="24"/>
        </w:rPr>
      </w:pPr>
      <w:r w:rsidRPr="00D0393E">
        <w:rPr>
          <w:rFonts w:ascii="Times New Roman" w:hAnsi="Times New Roman" w:cs="Times New Roman"/>
          <w:sz w:val="24"/>
          <w:szCs w:val="24"/>
        </w:rPr>
        <w:t>_______________________</w:t>
      </w:r>
    </w:p>
    <w:p w:rsidR="00AE46CF" w:rsidRDefault="00255046" w:rsidP="0025504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255046" w:rsidRPr="00255046" w:rsidRDefault="00255046" w:rsidP="00255046">
      <w:pPr>
        <w:spacing w:after="0" w:line="240" w:lineRule="auto"/>
        <w:ind w:right="588"/>
        <w:jc w:val="right"/>
        <w:rPr>
          <w:rFonts w:ascii="Times New Roman" w:hAnsi="Times New Roman" w:cs="Times New Roman"/>
          <w:sz w:val="20"/>
          <w:szCs w:val="20"/>
        </w:rPr>
      </w:pPr>
    </w:p>
    <w:p w:rsidR="00AE46CF" w:rsidRDefault="00AE46CF" w:rsidP="00D95DA3">
      <w:pPr>
        <w:tabs>
          <w:tab w:val="left" w:pos="1950"/>
        </w:tabs>
        <w:jc w:val="both"/>
        <w:rPr>
          <w:rFonts w:ascii="Times New Roman" w:hAnsi="Times New Roman" w:cs="Times New Roman"/>
          <w:i/>
          <w:iCs/>
          <w:color w:val="000000"/>
          <w:sz w:val="24"/>
          <w:szCs w:val="24"/>
          <w:lang w:val="pl-PL"/>
        </w:rPr>
      </w:pPr>
      <w:r w:rsidRPr="00D0393E">
        <w:rPr>
          <w:rFonts w:ascii="Times New Roman" w:hAnsi="Times New Roman" w:cs="Times New Roman"/>
          <w:i/>
          <w:iCs/>
          <w:color w:val="000000"/>
          <w:sz w:val="24"/>
          <w:szCs w:val="24"/>
        </w:rPr>
        <w:t>Napomena: Konačni tekst ugovora o javnoj nabavci biće sačinjen u skladu sa članom 107 stav 2 Zakona o javnim nabavkama</w:t>
      </w:r>
      <w:r w:rsidRPr="00D0393E">
        <w:rPr>
          <w:rFonts w:ascii="Times New Roman" w:hAnsi="Times New Roman" w:cs="Times New Roman"/>
          <w:color w:val="000000"/>
          <w:sz w:val="24"/>
          <w:szCs w:val="24"/>
          <w:lang w:val="pl-PL"/>
        </w:rPr>
        <w:t>nabavkama („Službeni list CG”, br.</w:t>
      </w:r>
      <w:r w:rsidRPr="00D0393E">
        <w:rPr>
          <w:rFonts w:ascii="Times New Roman" w:hAnsi="Times New Roman" w:cs="Times New Roman"/>
          <w:i/>
          <w:iCs/>
          <w:color w:val="000000"/>
          <w:sz w:val="24"/>
          <w:szCs w:val="24"/>
          <w:lang w:val="pl-PL"/>
        </w:rPr>
        <w:t>42/11, 57/14, 28/15 i 42/17).</w:t>
      </w: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Pr="008B2C9B" w:rsidRDefault="00D95DA3" w:rsidP="00D95DA3">
      <w:pPr>
        <w:tabs>
          <w:tab w:val="left" w:pos="1950"/>
        </w:tabs>
        <w:jc w:val="both"/>
        <w:rPr>
          <w:rFonts w:ascii="Times New Roman" w:hAnsi="Times New Roman" w:cs="Times New Roman"/>
          <w:i/>
          <w:iCs/>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511806823"/>
      <w:r w:rsidRPr="00DC5338">
        <w:rPr>
          <w:i w:val="0"/>
          <w:iCs w:val="0"/>
          <w:u w:val="none"/>
        </w:rPr>
        <w:lastRenderedPageBreak/>
        <w:t>UPUTSTVO PONUĐAČIMA ZA SAČINJAVANJE I PODNOŠENJE PONUDE</w:t>
      </w:r>
      <w:bookmarkEnd w:id="48"/>
    </w:p>
    <w:p w:rsidR="00AE46CF" w:rsidRPr="00DC5338"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C5338">
        <w:rPr>
          <w:rFonts w:ascii="Times New Roman" w:hAnsi="Times New Roman" w:cs="Times New Roman"/>
          <w:b/>
          <w:bCs/>
          <w:color w:val="000000"/>
          <w:sz w:val="28"/>
          <w:szCs w:val="28"/>
        </w:rPr>
        <w:t>I NAČIN PRIPREMANJA PONUDE U PISANOJ FORMI</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BB5C35"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 xml:space="preserve">Pripremanje i dostavljanje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DC5338" w:rsidRDefault="00AE46CF" w:rsidP="00BB5C35">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DC5338">
        <w:rPr>
          <w:rFonts w:ascii="Times New Roman" w:hAnsi="Times New Roman" w:cs="Times New Roman"/>
          <w:b/>
          <w:bCs/>
          <w:sz w:val="24"/>
          <w:szCs w:val="24"/>
          <w:u w:val="single"/>
        </w:rPr>
        <w:t>3. Način pripremanja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može da podnese ponudu za jednu ili više partija pod uslovom da se ponuda odnosi na najmanje jednu partiju.</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307521"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katalozi, fotografije, publikacije i slično prilažu se u ponudi nakon dokumenata za zadnju p</w:t>
      </w:r>
      <w:r w:rsidR="00307521">
        <w:rPr>
          <w:rFonts w:ascii="Times New Roman" w:hAnsi="Times New Roman" w:cs="Times New Roman"/>
          <w:sz w:val="24"/>
          <w:szCs w:val="24"/>
        </w:rPr>
        <w:t xml:space="preserve">artiju na kojoj se učestvuje.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rPr>
      </w:pPr>
      <w:r w:rsidRPr="00DC5338">
        <w:rPr>
          <w:rFonts w:ascii="Times New Roman" w:hAnsi="Times New Roman" w:cs="Times New Roman"/>
          <w:b/>
          <w:bCs/>
          <w:sz w:val="24"/>
          <w:szCs w:val="24"/>
          <w:u w:val="single"/>
        </w:rPr>
        <w:t xml:space="preserve">4. Način pripremanja zajedničke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w:t>
      </w:r>
      <w:r w:rsidRPr="00DC5338">
        <w:rPr>
          <w:rFonts w:ascii="Times New Roman" w:hAnsi="Times New Roman" w:cs="Times New Roman"/>
          <w:sz w:val="24"/>
          <w:szCs w:val="24"/>
        </w:rPr>
        <w:lastRenderedPageBreak/>
        <w:t>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zajedničkoj ponudi se moraju navesti imena i stručne kvalifikacije lica koja će biti odgovorna za izvr</w:t>
      </w:r>
      <w:r w:rsidR="00BB5C35">
        <w:rPr>
          <w:rFonts w:ascii="Times New Roman" w:hAnsi="Times New Roman" w:cs="Times New Roman"/>
          <w:sz w:val="24"/>
          <w:szCs w:val="24"/>
        </w:rPr>
        <w:t>šenje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5. Način pripremanja ponude sa podugovaračem/podizvođačem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u potpunosti odgovara naručiocu za izvršenje ugovorene javne nabavke, bez obzira na bro</w:t>
      </w:r>
      <w:r w:rsidR="00BB5C35">
        <w:rPr>
          <w:rFonts w:ascii="Times New Roman" w:hAnsi="Times New Roman" w:cs="Times New Roman"/>
          <w:color w:val="000000"/>
          <w:sz w:val="24"/>
          <w:szCs w:val="24"/>
        </w:rPr>
        <w:t>j podugovarača ili podizvođača.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b/>
          <w:bCs/>
          <w:sz w:val="24"/>
          <w:szCs w:val="24"/>
          <w:u w:val="single"/>
        </w:rPr>
        <w:t>6. Sukob interesa kod pripremanja zajedničke ponude i ponude sa podugovaračem  / podizvođačem</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Pr>
          <w:rFonts w:ascii="Times New Roman" w:hAnsi="Times New Roman" w:cs="Times New Roman"/>
          <w:sz w:val="24"/>
          <w:szCs w:val="24"/>
        </w:rPr>
        <w:t>zvođač učestvuje u više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w:t>
      </w:r>
      <w:r w:rsidR="00BB5C35">
        <w:rPr>
          <w:rFonts w:ascii="Times New Roman" w:hAnsi="Times New Roman" w:cs="Times New Roman"/>
          <w:color w:val="000000"/>
          <w:sz w:val="24"/>
          <w:szCs w:val="24"/>
        </w:rPr>
        <w:t>je dokaza o ekvivalentnosti.</w:t>
      </w:r>
    </w:p>
    <w:p w:rsidR="00AE46CF" w:rsidRPr="00BB5C35"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 xml:space="preserve">8. Oblik i način dostavljanja dokaza o ispunjenosti uslova za </w:t>
      </w:r>
      <w:r w:rsidR="00BB5C35">
        <w:rPr>
          <w:rFonts w:ascii="Times New Roman" w:hAnsi="Times New Roman" w:cs="Times New Roman"/>
          <w:b/>
          <w:bCs/>
          <w:color w:val="000000"/>
          <w:sz w:val="24"/>
          <w:szCs w:val="24"/>
          <w:u w:val="single"/>
        </w:rPr>
        <w:t>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DC5338">
        <w:rPr>
          <w:rFonts w:ascii="Times New Roman" w:hAnsi="Times New Roman" w:cs="Times New Roman"/>
          <w:color w:val="000000"/>
          <w:sz w:val="24"/>
          <w:szCs w:val="24"/>
        </w:rPr>
        <w:lastRenderedPageBreak/>
        <w:t>ponude za koje je tenderskom dokumentacijom predviđeno da se mogu dostaviti na</w:t>
      </w:r>
      <w:r w:rsidR="00BB5C35">
        <w:rPr>
          <w:rFonts w:ascii="Times New Roman" w:hAnsi="Times New Roman" w:cs="Times New Roman"/>
          <w:color w:val="000000"/>
          <w:sz w:val="24"/>
          <w:szCs w:val="24"/>
        </w:rPr>
        <w:t xml:space="preserve"> jeziku koji nije jezik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9. Dokazivanje uslova od strane</w:t>
      </w:r>
      <w:r w:rsidR="00BB5C35">
        <w:rPr>
          <w:rFonts w:ascii="Times New Roman" w:hAnsi="Times New Roman" w:cs="Times New Roman"/>
          <w:b/>
          <w:bCs/>
          <w:sz w:val="24"/>
          <w:szCs w:val="24"/>
          <w:u w:val="single"/>
          <w:lang w:val="sr-Latn-CS"/>
        </w:rPr>
        <w:t xml:space="preserve"> podnosilaca zajedničke ponude </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lang w:val="sr-Latn-CS"/>
        </w:rPr>
        <w:t>Svaki podnosilac zajedničke ponude mora u ponudi dokazati da ispunjava obavezne uslove: da</w:t>
      </w:r>
      <w:r w:rsidRPr="00DC5338">
        <w:rPr>
          <w:rFonts w:ascii="Times New Roman" w:hAnsi="Times New Roman" w:cs="Times New Roman"/>
          <w:sz w:val="24"/>
          <w:szCs w:val="24"/>
        </w:rPr>
        <w:t xml:space="preserve"> je upisan u registar kod organa</w:t>
      </w:r>
      <w:r w:rsidRPr="00DC5338">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rPr>
        <w:t xml:space="preserve">Obavezni uslov </w:t>
      </w:r>
      <w:r w:rsidRPr="00DC5338">
        <w:rPr>
          <w:rFonts w:ascii="Times New Roman" w:hAnsi="Times New Roman" w:cs="Times New Roman"/>
          <w:sz w:val="24"/>
          <w:szCs w:val="24"/>
          <w:lang w:val="sr-Latn-CS"/>
        </w:rPr>
        <w:t>da</w:t>
      </w:r>
      <w:r w:rsidRPr="00DC5338">
        <w:rPr>
          <w:rFonts w:ascii="Times New Roman" w:hAnsi="Times New Roman" w:cs="Times New Roman"/>
          <w:sz w:val="24"/>
          <w:szCs w:val="24"/>
        </w:rPr>
        <w:t xml:space="preserve"> ima</w:t>
      </w:r>
      <w:r w:rsidRPr="00DC5338">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BB5C35" w:rsidRDefault="00AE46CF" w:rsidP="00BB5C35">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Pr>
          <w:rFonts w:ascii="Times New Roman" w:hAnsi="Times New Roman" w:cs="Times New Roman"/>
          <w:color w:val="000000"/>
          <w:sz w:val="24"/>
          <w:szCs w:val="24"/>
        </w:rPr>
        <w:t>odnosiosa iz zajedničke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10. Dokazivanje uslova preko podugovarača/podizvođača i</w:t>
      </w:r>
      <w:r w:rsidR="00BB5C35">
        <w:rPr>
          <w:rFonts w:ascii="Times New Roman" w:hAnsi="Times New Roman" w:cs="Times New Roman"/>
          <w:b/>
          <w:bCs/>
          <w:sz w:val="24"/>
          <w:szCs w:val="24"/>
          <w:u w:val="single"/>
          <w:lang w:val="sr-Latn-CS"/>
        </w:rPr>
        <w:t xml:space="preserve"> drugog pravnog i fizičkog lica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lang w:val="sr-Latn-CS"/>
        </w:rPr>
        <w:t xml:space="preserve">Ponuđač može ispunjenost uslova u pogledu posjedovanja </w:t>
      </w:r>
      <w:r w:rsidRPr="00DC5338">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DC5338"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11. Sredstva finansijskog obezbjeđenja - garancije</w:t>
      </w:r>
    </w:p>
    <w:p w:rsidR="00AE46CF" w:rsidRPr="00DC5338"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b/>
          <w:bCs/>
          <w:sz w:val="24"/>
          <w:szCs w:val="24"/>
          <w:u w:val="single"/>
          <w:lang w:val="sr-Latn-CS"/>
        </w:rPr>
        <w:t xml:space="preserve">11.1 Način dostavljanja garancije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se prilaže na način opisan pod tačkom 3 ovog uputstva (način pr</w:t>
      </w:r>
      <w:r w:rsidR="00F301F4">
        <w:rPr>
          <w:rFonts w:ascii="Times New Roman" w:hAnsi="Times New Roman" w:cs="Times New Roman"/>
          <w:sz w:val="24"/>
          <w:szCs w:val="24"/>
        </w:rPr>
        <w:t>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lastRenderedPageBreak/>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DC5338" w:rsidRDefault="00AE46CF" w:rsidP="00F301F4">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Pr>
          <w:rFonts w:ascii="Times New Roman" w:hAnsi="Times New Roman" w:cs="Times New Roman"/>
          <w:sz w:val="24"/>
          <w:szCs w:val="24"/>
          <w:lang w:val="sr-Latn-CS"/>
        </w:rPr>
        <w:t>stavi posebnu garanciju ponude.</w:t>
      </w:r>
    </w:p>
    <w:p w:rsidR="00AE46CF" w:rsidRPr="00DC5338"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sz w:val="24"/>
          <w:szCs w:val="24"/>
          <w:u w:val="single"/>
          <w:lang w:val="sr-Latn-CS"/>
        </w:rPr>
        <w:t>12. Način iskazivanja ponuđene cijene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Ponuđena cijena/e piše se brojkama.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B024EB"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Pr>
          <w:rFonts w:ascii="Times New Roman" w:hAnsi="Times New Roman" w:cs="Times New Roman"/>
          <w:color w:val="000000"/>
          <w:sz w:val="24"/>
          <w:szCs w:val="24"/>
        </w:rPr>
        <w:t>j 42/11, 57/14, 28/15 i 42/17).</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13. Alternativna ponuda</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naručilac predvidio mogućnost podnošenja alternativne ponude, ponuđač  može dostaviti samo jednu ponudu: alternativnu ili onakvu kakvu je naručilac zahtijevao tehničkim karakteristikama ili specifikacijam predmeta javne nabavke, odnosno predmjera radova, da</w:t>
      </w:r>
      <w:r w:rsidR="00F301F4">
        <w:rPr>
          <w:rFonts w:ascii="Times New Roman" w:hAnsi="Times New Roman" w:cs="Times New Roman"/>
          <w:color w:val="000000"/>
          <w:sz w:val="24"/>
          <w:szCs w:val="24"/>
        </w:rPr>
        <w:t xml:space="preserve">te u tenderskoj dokumentaciji. </w:t>
      </w:r>
    </w:p>
    <w:p w:rsidR="00AE46CF" w:rsidRPr="00DC5338"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14. Nacrt ugovora o javnoj nabavci i nacrt okvirnog sporazuma</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Pr>
          <w:rFonts w:ascii="Times New Roman" w:hAnsi="Times New Roman" w:cs="Times New Roman"/>
          <w:color w:val="000000"/>
          <w:sz w:val="24"/>
          <w:szCs w:val="24"/>
        </w:rPr>
        <w:t xml:space="preserve">a davanje saglasnosti na isti. </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15. Blagovremenost ponude</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je blagovremeno podnesena ako je uručena naručiocu prije isteka roka predviđenog za podnošenje ponuda koji je predv</w:t>
      </w:r>
      <w:r w:rsidR="00F301F4">
        <w:rPr>
          <w:rFonts w:ascii="Times New Roman" w:hAnsi="Times New Roman" w:cs="Times New Roman"/>
          <w:color w:val="000000"/>
          <w:sz w:val="24"/>
          <w:szCs w:val="24"/>
        </w:rPr>
        <w:t>iđen Tenderskom dokumentacijom.</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16. Period važenja ponude</w:t>
      </w:r>
    </w:p>
    <w:p w:rsidR="00AE46CF" w:rsidRPr="00DC5338"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ne može da bude kraći od roka definisanog u Pozivu.</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Pr>
          <w:rFonts w:ascii="Times New Roman" w:hAnsi="Times New Roman" w:cs="Times New Roman"/>
          <w:color w:val="000000"/>
          <w:sz w:val="24"/>
          <w:szCs w:val="24"/>
        </w:rPr>
        <w:t>nude ne može da mijenja ponudu.</w:t>
      </w:r>
    </w:p>
    <w:p w:rsidR="00A50B63" w:rsidRPr="009F5C5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9F5C54">
        <w:rPr>
          <w:rFonts w:ascii="Times New Roman" w:hAnsi="Times New Roman" w:cs="Times New Roman"/>
          <w:b/>
          <w:bCs/>
          <w:color w:val="000000"/>
          <w:sz w:val="24"/>
          <w:szCs w:val="24"/>
          <w:u w:val="single"/>
        </w:rPr>
        <w:t>17. Pojašnjenje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 xml:space="preserve">Zainteresovano lice ima pravo da zahtijeva od naručioca pojašnjenje tenderske </w:t>
      </w:r>
      <w:r w:rsidR="00EF6507">
        <w:rPr>
          <w:rFonts w:ascii="Times New Roman" w:hAnsi="Times New Roman" w:cs="Times New Roman"/>
          <w:color w:val="000000"/>
          <w:sz w:val="24"/>
          <w:szCs w:val="24"/>
        </w:rPr>
        <w:t>dokumentacije u roku od 22</w:t>
      </w:r>
      <w:r w:rsidRPr="009F5C54">
        <w:rPr>
          <w:rFonts w:ascii="Times New Roman" w:hAnsi="Times New Roman" w:cs="Times New Roman"/>
          <w:color w:val="000000"/>
          <w:sz w:val="24"/>
          <w:szCs w:val="24"/>
        </w:rPr>
        <w:t xml:space="preserve"> dana</w:t>
      </w:r>
      <w:r w:rsidRPr="009F5C54">
        <w:rPr>
          <w:rStyle w:val="FootnoteReference"/>
          <w:rFonts w:ascii="Times New Roman" w:hAnsi="Times New Roman" w:cs="Times New Roman"/>
          <w:color w:val="000000"/>
          <w:sz w:val="24"/>
          <w:szCs w:val="24"/>
        </w:rPr>
        <w:footnoteReference w:id="15"/>
      </w:r>
      <w:r w:rsidRPr="009F5C54">
        <w:rPr>
          <w:rFonts w:ascii="Times New Roman" w:hAnsi="Times New Roman" w:cs="Times New Roman"/>
          <w:color w:val="000000"/>
          <w:sz w:val="24"/>
          <w:szCs w:val="24"/>
        </w:rPr>
        <w:t xml:space="preserve">, od dana objavljivanja, odnosno dostavljanja tenderske dokumentacije. </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Zahtjev za pojašnjenje tenderske dokumentacije podnosi se u pisanoj formi (poštom, faxom, e-mailom...) na adresu naručioca.</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Pojašnjenje tenderske dokumentacije predstavlja sastavni dio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lastRenderedPageBreak/>
        <w:t>Naručilac je dužan da pojašnjenje tenderske dokumentacije, dostavi podnosiocu zahtjeva i da ga objavi na portalu javnih nabavki u roku od tri dana, od dana prijema zahtjeva.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DC5338"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C5338">
        <w:rPr>
          <w:rFonts w:ascii="Times New Roman" w:hAnsi="Times New Roman" w:cs="Times New Roman"/>
          <w:b/>
          <w:color w:val="000000"/>
          <w:sz w:val="28"/>
          <w:szCs w:val="28"/>
          <w:lang w:val="en-US"/>
        </w:rPr>
        <w:t>II</w:t>
      </w:r>
      <w:r w:rsidRPr="00DC5338">
        <w:rPr>
          <w:rFonts w:ascii="Times New Roman" w:hAnsi="Times New Roman" w:cs="Times New Roman"/>
          <w:b/>
          <w:bCs/>
          <w:color w:val="000000"/>
          <w:sz w:val="28"/>
          <w:szCs w:val="28"/>
        </w:rPr>
        <w:t>NAČIN PRIPREMANJA I DOSTAVLJANJA PONUDE U ELEKTRONSKOJ FORMI</w:t>
      </w:r>
    </w:p>
    <w:p w:rsidR="00AE46CF" w:rsidRPr="00DC5338"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DC5338" w:rsidRDefault="00AE46CF" w:rsidP="00AE46CF">
      <w:pPr>
        <w:rPr>
          <w:rFonts w:ascii="Times New Roman" w:hAnsi="Times New Roman" w:cs="Times New Roman"/>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DC5338">
        <w:rPr>
          <w:rFonts w:ascii="Times New Roman" w:hAnsi="Times New Roman" w:cs="Times New Roman"/>
          <w:b/>
          <w:bCs/>
          <w:color w:val="000000"/>
          <w:sz w:val="28"/>
          <w:szCs w:val="28"/>
        </w:rPr>
        <w:t>III  IZMJENE I DOPUNE PONUDE I ODUSTANAK OD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B024EB" w:rsidRDefault="00B024EB" w:rsidP="00AE46CF">
      <w:pPr>
        <w:rPr>
          <w:rFonts w:ascii="Times New Roman" w:hAnsi="Times New Roman" w:cs="Times New Roman"/>
        </w:rPr>
      </w:pPr>
    </w:p>
    <w:p w:rsidR="004B7173" w:rsidRDefault="004B7173" w:rsidP="00AE46CF">
      <w:pPr>
        <w:rPr>
          <w:rFonts w:ascii="Times New Roman" w:hAnsi="Times New Roman" w:cs="Times New Roman"/>
        </w:rPr>
      </w:pPr>
    </w:p>
    <w:p w:rsidR="004B7173" w:rsidRPr="00DC5338" w:rsidRDefault="004B7173"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511806824"/>
      <w:r w:rsidRPr="00DC5338">
        <w:rPr>
          <w:i w:val="0"/>
          <w:iCs w:val="0"/>
          <w:u w:val="none"/>
        </w:rPr>
        <w:lastRenderedPageBreak/>
        <w:t>OVLAŠĆENJE ZA ZASTUPANJE I UČESTVOVANJE U POSTUPKU JAVNOG OTVARANJA PONUDA</w:t>
      </w:r>
      <w:bookmarkEnd w:id="49"/>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Ovlašćuje se </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ime i prezime i broj lične karte ili druge identifikacione isprave</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da, u ime  </w:t>
      </w:r>
    </w:p>
    <w:p w:rsidR="00AE46CF" w:rsidRPr="00DC5338" w:rsidRDefault="00AE46CF" w:rsidP="00AE46CF">
      <w:pPr>
        <w:pStyle w:val="ListParagraph"/>
        <w:tabs>
          <w:tab w:val="left" w:pos="1950"/>
        </w:tabs>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kao ponuđača, prisustvuje javnom otvaranju ponuda po Tenderskoj dokumentaciji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naziv naručioca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broj _____ od ________. godine, za nabavku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opis predmeta nabavke</w:t>
      </w:r>
      <w:r w:rsidRPr="00DC5338">
        <w:rPr>
          <w:rFonts w:ascii="Times New Roman" w:hAnsi="Times New Roman" w:cs="Times New Roman"/>
          <w:color w:val="000000"/>
          <w:u w:val="single"/>
        </w:rPr>
        <w:t>)</w:t>
      </w:r>
      <w:r w:rsidRPr="00DC5338">
        <w:rPr>
          <w:rFonts w:ascii="Times New Roman" w:hAnsi="Times New Roman" w:cs="Times New Roman"/>
          <w:color w:val="000000"/>
          <w:sz w:val="24"/>
          <w:szCs w:val="24"/>
        </w:rPr>
        <w:t>i da zastupa interese ovog ponuđača u postupku javnog otvaranja ponuda.</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tabs>
          <w:tab w:val="left" w:pos="1950"/>
        </w:tabs>
        <w:spacing w:after="0" w:line="240" w:lineRule="auto"/>
        <w:ind w:right="140"/>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Ovlašćeno lice ponuđača</w:t>
      </w: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_______________________</w:t>
      </w:r>
    </w:p>
    <w:p w:rsidR="00AE46CF" w:rsidRPr="00DC5338" w:rsidRDefault="00AE46CF" w:rsidP="00AE46CF">
      <w:pPr>
        <w:spacing w:after="0" w:line="240" w:lineRule="auto"/>
        <w:ind w:right="336" w:firstLine="567"/>
        <w:jc w:val="right"/>
        <w:rPr>
          <w:rFonts w:ascii="Times New Roman" w:hAnsi="Times New Roman" w:cs="Times New Roman"/>
          <w:sz w:val="20"/>
          <w:szCs w:val="20"/>
        </w:rPr>
      </w:pPr>
      <w:r w:rsidRPr="00DC5338">
        <w:rPr>
          <w:rFonts w:ascii="Times New Roman" w:hAnsi="Times New Roman" w:cs="Times New Roman"/>
          <w:sz w:val="24"/>
          <w:szCs w:val="24"/>
        </w:rPr>
        <w:t>(</w:t>
      </w:r>
      <w:r w:rsidRPr="00DC5338">
        <w:rPr>
          <w:rFonts w:ascii="Times New Roman" w:hAnsi="Times New Roman" w:cs="Times New Roman"/>
          <w:sz w:val="20"/>
          <w:szCs w:val="20"/>
        </w:rPr>
        <w:t>ime, prezime i funkcija)</w:t>
      </w:r>
    </w:p>
    <w:p w:rsidR="00AE46CF" w:rsidRPr="00DC5338" w:rsidRDefault="00AE46CF" w:rsidP="00AE46CF">
      <w:pPr>
        <w:spacing w:after="0" w:line="240" w:lineRule="auto"/>
        <w:ind w:firstLine="567"/>
        <w:jc w:val="right"/>
        <w:rPr>
          <w:rFonts w:ascii="Times New Roman" w:hAnsi="Times New Roman" w:cs="Times New Roman"/>
          <w:sz w:val="24"/>
          <w:szCs w:val="24"/>
        </w:rPr>
      </w:pPr>
    </w:p>
    <w:p w:rsidR="00AE46CF" w:rsidRPr="00DC5338" w:rsidRDefault="00AE46CF" w:rsidP="00AE46CF">
      <w:pPr>
        <w:spacing w:after="0" w:line="240" w:lineRule="auto"/>
        <w:ind w:firstLine="567"/>
        <w:jc w:val="right"/>
        <w:rPr>
          <w:rFonts w:ascii="Times New Roman" w:hAnsi="Times New Roman" w:cs="Times New Roman"/>
          <w:sz w:val="24"/>
          <w:szCs w:val="24"/>
        </w:rPr>
      </w:pPr>
      <w:r w:rsidRPr="00DC5338">
        <w:rPr>
          <w:rFonts w:ascii="Times New Roman" w:hAnsi="Times New Roman" w:cs="Times New Roman"/>
          <w:sz w:val="24"/>
          <w:szCs w:val="24"/>
        </w:rPr>
        <w:t>_______________________</w:t>
      </w:r>
    </w:p>
    <w:p w:rsidR="00AE46CF" w:rsidRPr="00DC5338" w:rsidRDefault="00AE46CF" w:rsidP="00AE46CF">
      <w:pPr>
        <w:spacing w:after="0" w:line="240" w:lineRule="auto"/>
        <w:ind w:right="588"/>
        <w:jc w:val="right"/>
        <w:rPr>
          <w:rFonts w:ascii="Times New Roman" w:hAnsi="Times New Roman" w:cs="Times New Roman"/>
          <w:sz w:val="20"/>
          <w:szCs w:val="20"/>
        </w:rPr>
      </w:pPr>
      <w:r w:rsidRPr="00DC5338">
        <w:rPr>
          <w:rFonts w:ascii="Times New Roman" w:hAnsi="Times New Roman" w:cs="Times New Roman"/>
          <w:sz w:val="20"/>
          <w:szCs w:val="20"/>
        </w:rPr>
        <w:t>(potpis)</w:t>
      </w:r>
    </w:p>
    <w:p w:rsidR="00AE46CF" w:rsidRPr="00DC5338" w:rsidRDefault="00AE46CF" w:rsidP="00AE46CF">
      <w:pPr>
        <w:pStyle w:val="ListParagraph"/>
        <w:tabs>
          <w:tab w:val="left" w:pos="1950"/>
        </w:tabs>
        <w:ind w:left="0"/>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M.P.</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DC533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Default="00AE46CF" w:rsidP="00AE46CF">
      <w:pPr>
        <w:rPr>
          <w:rFonts w:ascii="Times New Roman" w:eastAsia="PMingLiU" w:hAnsi="Times New Roman"/>
          <w:b/>
          <w:bCs/>
          <w:sz w:val="28"/>
          <w:szCs w:val="28"/>
        </w:rPr>
      </w:pPr>
    </w:p>
    <w:p w:rsidR="00B024EB" w:rsidRDefault="00B024EB" w:rsidP="00AE46CF">
      <w:pPr>
        <w:rPr>
          <w:rFonts w:ascii="Times New Roman" w:eastAsia="PMingLiU" w:hAnsi="Times New Roman"/>
          <w:b/>
          <w:bCs/>
          <w:sz w:val="28"/>
          <w:szCs w:val="28"/>
        </w:rPr>
      </w:pPr>
    </w:p>
    <w:p w:rsidR="00B024EB" w:rsidRPr="00DC5338" w:rsidRDefault="00B024EB" w:rsidP="00AE46CF">
      <w:pPr>
        <w:rPr>
          <w:rFonts w:ascii="Times New Roman" w:eastAsia="PMingLiU" w:hAnsi="Times New Roman"/>
          <w:b/>
          <w:bCs/>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0" w:name="_Toc511806825"/>
      <w:r w:rsidRPr="00DC5338">
        <w:rPr>
          <w:i w:val="0"/>
          <w:iCs w:val="0"/>
          <w:u w:val="none"/>
        </w:rPr>
        <w:lastRenderedPageBreak/>
        <w:t>UPUTSTVO O PRAVNOM SREDSTVU</w:t>
      </w:r>
      <w:bookmarkEnd w:id="50"/>
    </w:p>
    <w:p w:rsidR="00AE46CF" w:rsidRPr="00DC5338" w:rsidRDefault="00AE46CF" w:rsidP="00AE46CF">
      <w:pPr>
        <w:tabs>
          <w:tab w:val="left" w:pos="5760"/>
        </w:tabs>
        <w:jc w:val="center"/>
        <w:rPr>
          <w:rFonts w:ascii="Times New Roman" w:hAnsi="Times New Roman" w:cs="Times New Roman"/>
          <w:color w:val="000000"/>
        </w:rPr>
      </w:pPr>
    </w:p>
    <w:p w:rsidR="00AE46CF" w:rsidRPr="00DC5338" w:rsidRDefault="00AE46CF" w:rsidP="00F301F4">
      <w:pPr>
        <w:tabs>
          <w:tab w:val="left" w:pos="5760"/>
        </w:tabs>
        <w:spacing w:after="0"/>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Pr>
          <w:rFonts w:ascii="Times New Roman" w:hAnsi="Times New Roman" w:cs="Times New Roman"/>
          <w:sz w:val="24"/>
          <w:szCs w:val="24"/>
        </w:rPr>
        <w:t>biće odbijena kao nedozvoljena.</w:t>
      </w:r>
    </w:p>
    <w:p w:rsidR="00AE46CF" w:rsidRPr="00F301F4" w:rsidRDefault="00AE46CF" w:rsidP="00F301F4">
      <w:pPr>
        <w:autoSpaceDE w:val="0"/>
        <w:autoSpaceDN w:val="0"/>
        <w:adjustRightInd w:val="0"/>
        <w:spacing w:after="0" w:line="240" w:lineRule="auto"/>
        <w:ind w:firstLine="567"/>
        <w:jc w:val="both"/>
        <w:rPr>
          <w:sz w:val="23"/>
          <w:szCs w:val="23"/>
        </w:rPr>
      </w:pPr>
      <w:r w:rsidRPr="00DC5338">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DC5338" w:rsidRDefault="00AE46CF" w:rsidP="00F301F4">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Pr>
          <w:rFonts w:ascii="Times New Roman" w:hAnsi="Times New Roman" w:cs="Times New Roman"/>
          <w:color w:val="000000"/>
          <w:sz w:val="24"/>
          <w:szCs w:val="24"/>
        </w:rPr>
        <w:t>avne nabavke te /tih partije/a.</w:t>
      </w:r>
    </w:p>
    <w:p w:rsidR="00AE46CF" w:rsidRPr="00DC5338" w:rsidRDefault="00AE46CF" w:rsidP="00AE46CF">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DC5338" w:rsidRDefault="005C0AE4" w:rsidP="005C0AE4"/>
    <w:p w:rsidR="005C0AE4" w:rsidRPr="00DC5338" w:rsidRDefault="005C0AE4" w:rsidP="005C0AE4">
      <w:pPr>
        <w:rPr>
          <w:rFonts w:ascii="Times New Roman" w:hAnsi="Times New Roman" w:cs="Times New Roman"/>
          <w:sz w:val="24"/>
          <w:szCs w:val="24"/>
        </w:rPr>
      </w:pPr>
      <w:r w:rsidRPr="00DC5338">
        <w:t xml:space="preserve"> </w:t>
      </w:r>
      <w:r w:rsidRPr="00DC5338">
        <w:rPr>
          <w:rFonts w:ascii="Times New Roman" w:hAnsi="Times New Roman" w:cs="Times New Roman"/>
          <w:sz w:val="24"/>
          <w:szCs w:val="24"/>
        </w:rPr>
        <w:t>Komisija za otvaranje i vrednovanje ponuda, u sastavu:</w:t>
      </w:r>
    </w:p>
    <w:p w:rsidR="005C0AE4" w:rsidRPr="00F301F4" w:rsidRDefault="005C0AE4" w:rsidP="005C0AE4">
      <w:pPr>
        <w:rPr>
          <w:rFonts w:ascii="Times New Roman" w:hAnsi="Times New Roman" w:cs="Times New Roman"/>
          <w:b/>
          <w:sz w:val="24"/>
          <w:szCs w:val="24"/>
        </w:rPr>
      </w:pPr>
      <w:r w:rsidRPr="00DC5338">
        <w:rPr>
          <w:rFonts w:ascii="Times New Roman" w:hAnsi="Times New Roman" w:cs="Times New Roman"/>
          <w:sz w:val="24"/>
          <w:szCs w:val="24"/>
        </w:rPr>
        <w:t xml:space="preserve">   </w:t>
      </w:r>
    </w:p>
    <w:p w:rsidR="00F301F4" w:rsidRPr="00B024EB" w:rsidRDefault="00EF6507" w:rsidP="00F301F4">
      <w:pPr>
        <w:ind w:left="720"/>
        <w:rPr>
          <w:rFonts w:ascii="Times New Roman" w:hAnsi="Times New Roman" w:cs="Times New Roman"/>
          <w:lang w:val="sr-Latn-CS"/>
        </w:rPr>
      </w:pPr>
      <w:r>
        <w:rPr>
          <w:rFonts w:ascii="Times New Roman" w:hAnsi="Times New Roman" w:cs="Times New Roman"/>
          <w:lang w:val="sr-Latn-CS"/>
        </w:rPr>
        <w:t xml:space="preserve">1) Tanja Kapisoda,  </w:t>
      </w:r>
      <w:r w:rsidR="00F301F4" w:rsidRPr="00B024EB">
        <w:rPr>
          <w:rFonts w:ascii="Times New Roman" w:hAnsi="Times New Roman" w:cs="Times New Roman"/>
          <w:lang w:val="sr-Latn-CS"/>
        </w:rPr>
        <w:t>predsjednik,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2) </w:t>
      </w:r>
      <w:r w:rsidR="00004CE3">
        <w:rPr>
          <w:rFonts w:ascii="Times New Roman" w:hAnsi="Times New Roman" w:cs="Times New Roman"/>
          <w:lang w:val="sr-Latn-CS"/>
        </w:rPr>
        <w:t>Saša Unčanin</w:t>
      </w:r>
      <w:r w:rsidR="00EF6507">
        <w:rPr>
          <w:rFonts w:ascii="Times New Roman" w:hAnsi="Times New Roman" w:cs="Times New Roman"/>
          <w:lang w:val="sr-Latn-CS"/>
        </w:rPr>
        <w:t xml:space="preserve">, </w:t>
      </w:r>
      <w:r w:rsidRPr="00B024EB">
        <w:rPr>
          <w:rFonts w:ascii="Times New Roman" w:hAnsi="Times New Roman" w:cs="Times New Roman"/>
          <w:lang w:val="sr-Latn-CS"/>
        </w:rPr>
        <w:t>član,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3) </w:t>
      </w:r>
      <w:r w:rsidR="00EF6507">
        <w:rPr>
          <w:rFonts w:ascii="Times New Roman" w:hAnsi="Times New Roman" w:cs="Times New Roman"/>
          <w:lang w:val="sr-Latn-CS"/>
        </w:rPr>
        <w:t xml:space="preserve">Aleksandar Popović, </w:t>
      </w:r>
      <w:r w:rsidRPr="00B024EB">
        <w:rPr>
          <w:rFonts w:ascii="Times New Roman" w:hAnsi="Times New Roman" w:cs="Times New Roman"/>
          <w:lang w:val="sr-Latn-CS"/>
        </w:rPr>
        <w:t>član  ___________________</w:t>
      </w:r>
    </w:p>
    <w:p w:rsidR="00AE46CF" w:rsidRDefault="00AE46CF" w:rsidP="005C0AE4">
      <w:pPr>
        <w:tabs>
          <w:tab w:val="left" w:pos="5760"/>
        </w:tabs>
        <w:rPr>
          <w:rFonts w:ascii="Times New Roman" w:hAnsi="Times New Roman" w:cs="Times New Roman"/>
          <w:color w:val="000000"/>
          <w:sz w:val="24"/>
          <w:szCs w:val="24"/>
        </w:rPr>
      </w:pPr>
    </w:p>
    <w:p w:rsidR="00AE46CF" w:rsidRDefault="00AE46CF" w:rsidP="00AE46CF">
      <w:pPr>
        <w:jc w:val="right"/>
        <w:rPr>
          <w:rFonts w:ascii="Times New Roman" w:hAnsi="Times New Roman" w:cs="Times New Roman"/>
          <w:color w:val="FF0000"/>
          <w:sz w:val="24"/>
          <w:szCs w:val="24"/>
        </w:rPr>
      </w:pPr>
    </w:p>
    <w:p w:rsidR="009B64B9" w:rsidRDefault="009B64B9"/>
    <w:sectPr w:rsidR="009B64B9" w:rsidSect="00F47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B1" w:rsidRDefault="00C432B1" w:rsidP="00AE46CF">
      <w:pPr>
        <w:spacing w:after="0" w:line="240" w:lineRule="auto"/>
      </w:pPr>
      <w:r>
        <w:separator/>
      </w:r>
    </w:p>
  </w:endnote>
  <w:endnote w:type="continuationSeparator" w:id="0">
    <w:p w:rsidR="00C432B1" w:rsidRDefault="00C432B1"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535"/>
      <w:docPartObj>
        <w:docPartGallery w:val="Page Numbers (Bottom of Page)"/>
        <w:docPartUnique/>
      </w:docPartObj>
    </w:sdtPr>
    <w:sdtContent>
      <w:sdt>
        <w:sdtPr>
          <w:id w:val="565050477"/>
          <w:docPartObj>
            <w:docPartGallery w:val="Page Numbers (Top of Page)"/>
            <w:docPartUnique/>
          </w:docPartObj>
        </w:sdtPr>
        <w:sdtContent>
          <w:p w:rsidR="00870689" w:rsidRDefault="008706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4CE3">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4CE3">
              <w:rPr>
                <w:b/>
                <w:noProof/>
              </w:rPr>
              <w:t>40</w:t>
            </w:r>
            <w:r>
              <w:rPr>
                <w:b/>
                <w:sz w:val="24"/>
                <w:szCs w:val="24"/>
              </w:rPr>
              <w:fldChar w:fldCharType="end"/>
            </w:r>
          </w:p>
        </w:sdtContent>
      </w:sdt>
    </w:sdtContent>
  </w:sdt>
  <w:p w:rsidR="00870689" w:rsidRPr="000074F9" w:rsidRDefault="00870689" w:rsidP="00547AB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B1" w:rsidRDefault="00C432B1" w:rsidP="00AE46CF">
      <w:pPr>
        <w:spacing w:after="0" w:line="240" w:lineRule="auto"/>
      </w:pPr>
      <w:r>
        <w:separator/>
      </w:r>
    </w:p>
  </w:footnote>
  <w:footnote w:type="continuationSeparator" w:id="0">
    <w:p w:rsidR="00C432B1" w:rsidRDefault="00C432B1" w:rsidP="00AE46CF">
      <w:pPr>
        <w:spacing w:after="0" w:line="240" w:lineRule="auto"/>
      </w:pPr>
      <w:r>
        <w:continuationSeparator/>
      </w:r>
    </w:p>
  </w:footnote>
  <w:footnote w:id="1">
    <w:p w:rsidR="00870689" w:rsidRDefault="0087068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870689" w:rsidRDefault="0087068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70689" w:rsidRDefault="0087068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870689" w:rsidRPr="007E1F59" w:rsidRDefault="0087068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689" w:rsidRDefault="00870689" w:rsidP="00AE46CF">
      <w:pPr>
        <w:pStyle w:val="FootnoteText"/>
        <w:rPr>
          <w:rFonts w:cs="Times New Roman"/>
        </w:rPr>
      </w:pPr>
    </w:p>
  </w:footnote>
  <w:footnote w:id="5">
    <w:p w:rsidR="00870689" w:rsidRPr="007E1F59" w:rsidRDefault="00870689"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70689" w:rsidRDefault="00870689" w:rsidP="00AE46CF">
      <w:pPr>
        <w:pStyle w:val="FootnoteText"/>
        <w:jc w:val="both"/>
        <w:rPr>
          <w:rFonts w:cs="Times New Roman"/>
        </w:rPr>
      </w:pPr>
    </w:p>
  </w:footnote>
  <w:footnote w:id="6">
    <w:p w:rsidR="00870689" w:rsidRDefault="00870689"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70689" w:rsidRDefault="00870689"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70689" w:rsidRPr="007E1F59" w:rsidRDefault="0087068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689" w:rsidRDefault="00870689" w:rsidP="00AE46CF">
      <w:pPr>
        <w:pStyle w:val="FootnoteText"/>
        <w:rPr>
          <w:rFonts w:cs="Times New Roman"/>
        </w:rPr>
      </w:pPr>
    </w:p>
  </w:footnote>
  <w:footnote w:id="9">
    <w:p w:rsidR="00870689" w:rsidRPr="00EF3747" w:rsidRDefault="00870689"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70689" w:rsidRDefault="00870689" w:rsidP="00AE46CF">
      <w:pPr>
        <w:pStyle w:val="FootnoteText"/>
        <w:rPr>
          <w:rFonts w:cs="Times New Roman"/>
        </w:rPr>
      </w:pPr>
    </w:p>
  </w:footnote>
  <w:footnote w:id="10">
    <w:p w:rsidR="00870689" w:rsidRPr="007E1F59" w:rsidRDefault="0087068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689" w:rsidRDefault="00870689" w:rsidP="00AE46CF">
      <w:pPr>
        <w:pStyle w:val="FootnoteText"/>
        <w:rPr>
          <w:rFonts w:cs="Times New Roman"/>
        </w:rPr>
      </w:pPr>
    </w:p>
  </w:footnote>
  <w:footnote w:id="11">
    <w:p w:rsidR="00870689" w:rsidRPr="007F6785" w:rsidRDefault="00870689"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70689" w:rsidRDefault="00870689" w:rsidP="00AE46CF">
      <w:pPr>
        <w:pStyle w:val="FootnoteText"/>
        <w:jc w:val="both"/>
        <w:rPr>
          <w:rFonts w:cs="Times New Roman"/>
        </w:rPr>
      </w:pPr>
    </w:p>
  </w:footnote>
  <w:footnote w:id="12">
    <w:p w:rsidR="00870689" w:rsidRDefault="00870689"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70689" w:rsidRPr="00FA6401" w:rsidRDefault="00870689"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70689" w:rsidRDefault="00870689" w:rsidP="004759F5">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70689" w:rsidRDefault="00870689" w:rsidP="004759F5">
      <w:pPr>
        <w:pStyle w:val="FootnoteText"/>
        <w:rPr>
          <w:rFonts w:cs="Times New Roman"/>
        </w:rPr>
      </w:pPr>
    </w:p>
  </w:footnote>
  <w:footnote w:id="15">
    <w:p w:rsidR="00870689" w:rsidRDefault="00870689"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89" w:rsidRDefault="00870689">
    <w:pPr>
      <w:pStyle w:val="Header"/>
      <w:jc w:val="right"/>
      <w:rPr>
        <w:rFonts w:cs="Times New Roman"/>
      </w:rPr>
    </w:pPr>
  </w:p>
  <w:p w:rsidR="00870689" w:rsidRDefault="00870689">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5" w15:restartNumberingAfterBreak="0">
    <w:nsid w:val="602127AF"/>
    <w:multiLevelType w:val="hybridMultilevel"/>
    <w:tmpl w:val="D492A27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101D"/>
    <w:rsid w:val="00004CE3"/>
    <w:rsid w:val="00024A75"/>
    <w:rsid w:val="00037908"/>
    <w:rsid w:val="00046533"/>
    <w:rsid w:val="000478E9"/>
    <w:rsid w:val="000500A9"/>
    <w:rsid w:val="0006777D"/>
    <w:rsid w:val="00073810"/>
    <w:rsid w:val="00081773"/>
    <w:rsid w:val="000B3E7C"/>
    <w:rsid w:val="000B73FA"/>
    <w:rsid w:val="000D5CF7"/>
    <w:rsid w:val="000F0089"/>
    <w:rsid w:val="000F445D"/>
    <w:rsid w:val="00114EB4"/>
    <w:rsid w:val="00121E78"/>
    <w:rsid w:val="001228A2"/>
    <w:rsid w:val="00133FBD"/>
    <w:rsid w:val="0017729E"/>
    <w:rsid w:val="0019650C"/>
    <w:rsid w:val="001A3697"/>
    <w:rsid w:val="001A5A59"/>
    <w:rsid w:val="001A5FD5"/>
    <w:rsid w:val="001B271D"/>
    <w:rsid w:val="001B32DB"/>
    <w:rsid w:val="001C08C6"/>
    <w:rsid w:val="001C2971"/>
    <w:rsid w:val="001D0D00"/>
    <w:rsid w:val="001E12F9"/>
    <w:rsid w:val="001E2705"/>
    <w:rsid w:val="00201818"/>
    <w:rsid w:val="00201836"/>
    <w:rsid w:val="0022295E"/>
    <w:rsid w:val="00223E77"/>
    <w:rsid w:val="0022482A"/>
    <w:rsid w:val="00255046"/>
    <w:rsid w:val="00274DBB"/>
    <w:rsid w:val="00284E0E"/>
    <w:rsid w:val="00287AC8"/>
    <w:rsid w:val="0029064C"/>
    <w:rsid w:val="00291AAF"/>
    <w:rsid w:val="002950FC"/>
    <w:rsid w:val="0029733E"/>
    <w:rsid w:val="002B1546"/>
    <w:rsid w:val="002C447C"/>
    <w:rsid w:val="002C6663"/>
    <w:rsid w:val="002F227F"/>
    <w:rsid w:val="002F313E"/>
    <w:rsid w:val="002F6403"/>
    <w:rsid w:val="00306C0A"/>
    <w:rsid w:val="00307521"/>
    <w:rsid w:val="00312750"/>
    <w:rsid w:val="00322D79"/>
    <w:rsid w:val="00334362"/>
    <w:rsid w:val="00341378"/>
    <w:rsid w:val="00342F2E"/>
    <w:rsid w:val="00347912"/>
    <w:rsid w:val="00352776"/>
    <w:rsid w:val="00367095"/>
    <w:rsid w:val="003956BD"/>
    <w:rsid w:val="003B0D11"/>
    <w:rsid w:val="003B5E55"/>
    <w:rsid w:val="003D0CB7"/>
    <w:rsid w:val="003D6CE3"/>
    <w:rsid w:val="00402C3F"/>
    <w:rsid w:val="00412356"/>
    <w:rsid w:val="00414149"/>
    <w:rsid w:val="00427D7D"/>
    <w:rsid w:val="00441F28"/>
    <w:rsid w:val="004453E0"/>
    <w:rsid w:val="004759F5"/>
    <w:rsid w:val="004779DF"/>
    <w:rsid w:val="00482516"/>
    <w:rsid w:val="00485E61"/>
    <w:rsid w:val="004B7173"/>
    <w:rsid w:val="004C681F"/>
    <w:rsid w:val="004D2855"/>
    <w:rsid w:val="004E5568"/>
    <w:rsid w:val="0050581E"/>
    <w:rsid w:val="00505DCD"/>
    <w:rsid w:val="00531D6B"/>
    <w:rsid w:val="00534987"/>
    <w:rsid w:val="00544147"/>
    <w:rsid w:val="00544F17"/>
    <w:rsid w:val="00547ABF"/>
    <w:rsid w:val="00552877"/>
    <w:rsid w:val="00562465"/>
    <w:rsid w:val="0056700F"/>
    <w:rsid w:val="00576185"/>
    <w:rsid w:val="005805C2"/>
    <w:rsid w:val="005946C9"/>
    <w:rsid w:val="005A1CA1"/>
    <w:rsid w:val="005C0AE4"/>
    <w:rsid w:val="0060612B"/>
    <w:rsid w:val="00633D51"/>
    <w:rsid w:val="006521B3"/>
    <w:rsid w:val="00683A40"/>
    <w:rsid w:val="006A41E7"/>
    <w:rsid w:val="006B54E7"/>
    <w:rsid w:val="00704D7E"/>
    <w:rsid w:val="007103F7"/>
    <w:rsid w:val="007107C7"/>
    <w:rsid w:val="00717090"/>
    <w:rsid w:val="00722BEF"/>
    <w:rsid w:val="00724B7E"/>
    <w:rsid w:val="007272E9"/>
    <w:rsid w:val="007401E0"/>
    <w:rsid w:val="00766983"/>
    <w:rsid w:val="00772395"/>
    <w:rsid w:val="00780D58"/>
    <w:rsid w:val="007A7731"/>
    <w:rsid w:val="007B47E3"/>
    <w:rsid w:val="007B5816"/>
    <w:rsid w:val="007B6692"/>
    <w:rsid w:val="007C5C78"/>
    <w:rsid w:val="007C6781"/>
    <w:rsid w:val="007F6A05"/>
    <w:rsid w:val="0083602A"/>
    <w:rsid w:val="008500AC"/>
    <w:rsid w:val="0087036A"/>
    <w:rsid w:val="00870689"/>
    <w:rsid w:val="00874B9A"/>
    <w:rsid w:val="0088074B"/>
    <w:rsid w:val="00886CF6"/>
    <w:rsid w:val="008A073F"/>
    <w:rsid w:val="008A11C2"/>
    <w:rsid w:val="008B2C9B"/>
    <w:rsid w:val="008D1FDC"/>
    <w:rsid w:val="008E5FC1"/>
    <w:rsid w:val="008E61C9"/>
    <w:rsid w:val="008F0EAD"/>
    <w:rsid w:val="008F103E"/>
    <w:rsid w:val="00900C88"/>
    <w:rsid w:val="00902679"/>
    <w:rsid w:val="0090742B"/>
    <w:rsid w:val="009731E4"/>
    <w:rsid w:val="0098590A"/>
    <w:rsid w:val="009936F2"/>
    <w:rsid w:val="009A2AE3"/>
    <w:rsid w:val="009A537F"/>
    <w:rsid w:val="009B201C"/>
    <w:rsid w:val="009B4C6E"/>
    <w:rsid w:val="009B64B9"/>
    <w:rsid w:val="009D2FDF"/>
    <w:rsid w:val="009D5323"/>
    <w:rsid w:val="009E0460"/>
    <w:rsid w:val="00A052AE"/>
    <w:rsid w:val="00A324FD"/>
    <w:rsid w:val="00A444F2"/>
    <w:rsid w:val="00A50B63"/>
    <w:rsid w:val="00A54629"/>
    <w:rsid w:val="00AA2947"/>
    <w:rsid w:val="00AB18ED"/>
    <w:rsid w:val="00AB6628"/>
    <w:rsid w:val="00AC4557"/>
    <w:rsid w:val="00AD0E7C"/>
    <w:rsid w:val="00AE46CF"/>
    <w:rsid w:val="00AF0ED5"/>
    <w:rsid w:val="00B024EB"/>
    <w:rsid w:val="00B11615"/>
    <w:rsid w:val="00B22DD4"/>
    <w:rsid w:val="00B236AA"/>
    <w:rsid w:val="00B50BF2"/>
    <w:rsid w:val="00B55575"/>
    <w:rsid w:val="00B801B0"/>
    <w:rsid w:val="00B916DD"/>
    <w:rsid w:val="00B942A9"/>
    <w:rsid w:val="00BA22BA"/>
    <w:rsid w:val="00BB5C35"/>
    <w:rsid w:val="00BC609D"/>
    <w:rsid w:val="00BD4C35"/>
    <w:rsid w:val="00BE117D"/>
    <w:rsid w:val="00BE2195"/>
    <w:rsid w:val="00C432B1"/>
    <w:rsid w:val="00C67B35"/>
    <w:rsid w:val="00C71B5C"/>
    <w:rsid w:val="00C8347D"/>
    <w:rsid w:val="00C84FDC"/>
    <w:rsid w:val="00C87111"/>
    <w:rsid w:val="00C92303"/>
    <w:rsid w:val="00CA597A"/>
    <w:rsid w:val="00CB1ED6"/>
    <w:rsid w:val="00CB6779"/>
    <w:rsid w:val="00CB79B7"/>
    <w:rsid w:val="00CD3311"/>
    <w:rsid w:val="00CE3ED1"/>
    <w:rsid w:val="00CE4706"/>
    <w:rsid w:val="00CE7861"/>
    <w:rsid w:val="00D0393E"/>
    <w:rsid w:val="00D36E6E"/>
    <w:rsid w:val="00D4355B"/>
    <w:rsid w:val="00D77C2D"/>
    <w:rsid w:val="00D95DA3"/>
    <w:rsid w:val="00D96541"/>
    <w:rsid w:val="00D979DE"/>
    <w:rsid w:val="00DC021C"/>
    <w:rsid w:val="00DC5338"/>
    <w:rsid w:val="00DD1C22"/>
    <w:rsid w:val="00DD2B4D"/>
    <w:rsid w:val="00DE2597"/>
    <w:rsid w:val="00DE2B5E"/>
    <w:rsid w:val="00DF252B"/>
    <w:rsid w:val="00DF28C0"/>
    <w:rsid w:val="00DF5FD0"/>
    <w:rsid w:val="00E024E7"/>
    <w:rsid w:val="00E2419B"/>
    <w:rsid w:val="00E324FC"/>
    <w:rsid w:val="00E36EEF"/>
    <w:rsid w:val="00E40741"/>
    <w:rsid w:val="00E42761"/>
    <w:rsid w:val="00E42946"/>
    <w:rsid w:val="00E7580E"/>
    <w:rsid w:val="00EA4225"/>
    <w:rsid w:val="00EC3D78"/>
    <w:rsid w:val="00ED1965"/>
    <w:rsid w:val="00EF6507"/>
    <w:rsid w:val="00F012E7"/>
    <w:rsid w:val="00F14647"/>
    <w:rsid w:val="00F1537D"/>
    <w:rsid w:val="00F2775B"/>
    <w:rsid w:val="00F301F4"/>
    <w:rsid w:val="00F4637F"/>
    <w:rsid w:val="00F47A30"/>
    <w:rsid w:val="00F6140F"/>
    <w:rsid w:val="00F67AEB"/>
    <w:rsid w:val="00F7377C"/>
    <w:rsid w:val="00F73C3C"/>
    <w:rsid w:val="00F84FB5"/>
    <w:rsid w:val="00F86507"/>
    <w:rsid w:val="00F918ED"/>
    <w:rsid w:val="00F920D5"/>
    <w:rsid w:val="00FA75F8"/>
    <w:rsid w:val="00FB097D"/>
    <w:rsid w:val="00FB4481"/>
    <w:rsid w:val="00FB7519"/>
    <w:rsid w:val="00FD1F29"/>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A12A"/>
  <w15:docId w15:val="{1098EEFA-1EFD-4537-A2F0-3CC9FF8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7655</Words>
  <Characters>43636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2</cp:revision>
  <cp:lastPrinted>2018-08-07T10:29:00Z</cp:lastPrinted>
  <dcterms:created xsi:type="dcterms:W3CDTF">2018-12-31T09:23:00Z</dcterms:created>
  <dcterms:modified xsi:type="dcterms:W3CDTF">2018-12-31T09:23:00Z</dcterms:modified>
</cp:coreProperties>
</file>