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852493" w:rsidRDefault="0031211B" w:rsidP="0031211B">
      <w:pPr>
        <w:spacing w:after="0" w:line="240" w:lineRule="auto"/>
        <w:rPr>
          <w:rFonts w:ascii="Times New Roman" w:hAnsi="Times New Roman" w:cs="Times New Roman"/>
          <w:color w:val="000000"/>
          <w:lang w:val="it-IT"/>
        </w:rPr>
      </w:pPr>
    </w:p>
    <w:p w:rsidR="0031211B" w:rsidRPr="00045654" w:rsidRDefault="0004565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045654">
        <w:rPr>
          <w:rFonts w:ascii="Times New Roman" w:hAnsi="Times New Roman" w:cs="Times New Roman"/>
          <w:b/>
          <w:color w:val="000000"/>
          <w:sz w:val="24"/>
          <w:szCs w:val="24"/>
          <w:lang w:val="pl-PL"/>
        </w:rPr>
        <w:t>OPŠTINA BUDVA</w:t>
      </w:r>
    </w:p>
    <w:p w:rsidR="0031211B" w:rsidRPr="00045654" w:rsidRDefault="0031211B" w:rsidP="0031211B">
      <w:pPr>
        <w:spacing w:after="0" w:line="240" w:lineRule="auto"/>
        <w:jc w:val="both"/>
        <w:rPr>
          <w:rFonts w:ascii="Times New Roman" w:hAnsi="Times New Roman" w:cs="Times New Roman"/>
          <w:b/>
          <w:color w:val="000000"/>
          <w:sz w:val="24"/>
          <w:szCs w:val="24"/>
          <w:lang w:val="pl-PL"/>
        </w:rPr>
      </w:pPr>
    </w:p>
    <w:p w:rsidR="00883C0B" w:rsidRDefault="0031211B" w:rsidP="0031211B">
      <w:pPr>
        <w:jc w:val="both"/>
        <w:rPr>
          <w:rFonts w:ascii="Times New Roman" w:hAnsi="Times New Roman" w:cs="Times New Roman"/>
          <w:b/>
          <w:color w:val="000000"/>
          <w:sz w:val="24"/>
          <w:szCs w:val="24"/>
          <w:lang w:val="it-IT"/>
        </w:rPr>
      </w:pPr>
      <w:r w:rsidRPr="00045654">
        <w:rPr>
          <w:rFonts w:ascii="Times New Roman" w:hAnsi="Times New Roman" w:cs="Times New Roman"/>
          <w:b/>
          <w:color w:val="000000"/>
          <w:sz w:val="24"/>
          <w:szCs w:val="24"/>
          <w:lang w:val="it-IT"/>
        </w:rPr>
        <w:t xml:space="preserve">Broj iz evidencije postupaka javnih nabavki: </w:t>
      </w:r>
      <w:r w:rsidR="00045654">
        <w:rPr>
          <w:rFonts w:ascii="Times New Roman" w:hAnsi="Times New Roman" w:cs="Times New Roman"/>
          <w:b/>
          <w:color w:val="000000"/>
          <w:sz w:val="24"/>
          <w:szCs w:val="24"/>
          <w:lang w:val="it-IT"/>
        </w:rPr>
        <w:t>01-</w:t>
      </w:r>
      <w:r w:rsidR="00341347">
        <w:rPr>
          <w:rFonts w:ascii="Times New Roman" w:hAnsi="Times New Roman" w:cs="Times New Roman"/>
          <w:b/>
          <w:color w:val="000000"/>
          <w:sz w:val="24"/>
          <w:szCs w:val="24"/>
          <w:lang w:val="it-IT"/>
        </w:rPr>
        <w:t>960</w:t>
      </w:r>
      <w:r w:rsidR="00E44FCB">
        <w:rPr>
          <w:rFonts w:ascii="Times New Roman" w:hAnsi="Times New Roman" w:cs="Times New Roman"/>
          <w:b/>
          <w:color w:val="000000"/>
          <w:sz w:val="24"/>
          <w:szCs w:val="24"/>
          <w:lang w:val="it-IT"/>
        </w:rPr>
        <w:t>/6</w:t>
      </w:r>
    </w:p>
    <w:p w:rsidR="00045654" w:rsidRDefault="0031211B" w:rsidP="0031211B">
      <w:pPr>
        <w:jc w:val="both"/>
        <w:rPr>
          <w:rFonts w:ascii="Times New Roman" w:hAnsi="Times New Roman" w:cs="Times New Roman"/>
          <w:sz w:val="24"/>
          <w:szCs w:val="24"/>
        </w:rPr>
      </w:pPr>
      <w:r w:rsidRPr="00045654">
        <w:rPr>
          <w:rFonts w:ascii="Times New Roman" w:hAnsi="Times New Roman" w:cs="Times New Roman"/>
          <w:b/>
          <w:color w:val="000000"/>
          <w:sz w:val="24"/>
          <w:szCs w:val="24"/>
          <w:lang w:val="it-IT"/>
        </w:rPr>
        <w:t xml:space="preserve">Redni broj iz Plana javnih nabavki : </w:t>
      </w:r>
      <w:r w:rsidR="00341347">
        <w:rPr>
          <w:rFonts w:ascii="Times New Roman" w:eastAsia="Times New Roman" w:hAnsi="Times New Roman" w:cs="Times New Roman"/>
          <w:b/>
          <w:sz w:val="24"/>
          <w:szCs w:val="24"/>
        </w:rPr>
        <w:t>153,155</w:t>
      </w:r>
    </w:p>
    <w:p w:rsidR="0031211B" w:rsidRPr="00045654" w:rsidRDefault="0031211B" w:rsidP="0031211B">
      <w:pPr>
        <w:jc w:val="both"/>
        <w:rPr>
          <w:rFonts w:ascii="Times New Roman" w:hAnsi="Times New Roman" w:cs="Times New Roman"/>
          <w:b/>
          <w:bCs/>
          <w:color w:val="000000"/>
          <w:sz w:val="24"/>
          <w:szCs w:val="24"/>
          <w:lang w:val="it-IT"/>
        </w:rPr>
      </w:pPr>
      <w:r w:rsidRPr="00045654">
        <w:rPr>
          <w:rFonts w:ascii="Times New Roman" w:hAnsi="Times New Roman" w:cs="Times New Roman"/>
          <w:b/>
          <w:color w:val="000000"/>
          <w:sz w:val="24"/>
          <w:szCs w:val="24"/>
          <w:lang w:val="it-IT"/>
        </w:rPr>
        <w:t xml:space="preserve">Mjesto i datum: </w:t>
      </w:r>
      <w:r w:rsidR="00045654">
        <w:rPr>
          <w:rFonts w:ascii="Times New Roman" w:hAnsi="Times New Roman" w:cs="Times New Roman"/>
          <w:b/>
          <w:color w:val="000000"/>
          <w:sz w:val="24"/>
          <w:szCs w:val="24"/>
          <w:lang w:val="it-IT"/>
        </w:rPr>
        <w:t xml:space="preserve">Budva, </w:t>
      </w:r>
      <w:r w:rsidR="00A513AD">
        <w:rPr>
          <w:rFonts w:ascii="Times New Roman" w:hAnsi="Times New Roman" w:cs="Times New Roman"/>
          <w:b/>
          <w:color w:val="000000"/>
          <w:sz w:val="24"/>
          <w:szCs w:val="24"/>
          <w:lang w:val="it-IT"/>
        </w:rPr>
        <w:t>10</w:t>
      </w:r>
      <w:r w:rsidR="00076356">
        <w:rPr>
          <w:rFonts w:ascii="Times New Roman" w:hAnsi="Times New Roman" w:cs="Times New Roman"/>
          <w:b/>
          <w:color w:val="000000"/>
          <w:sz w:val="24"/>
          <w:szCs w:val="24"/>
          <w:lang w:val="it-IT"/>
        </w:rPr>
        <w:t>.04</w:t>
      </w:r>
      <w:r w:rsidR="00341347">
        <w:rPr>
          <w:rFonts w:ascii="Times New Roman" w:hAnsi="Times New Roman" w:cs="Times New Roman"/>
          <w:b/>
          <w:color w:val="000000"/>
          <w:sz w:val="24"/>
          <w:szCs w:val="24"/>
          <w:lang w:val="it-IT"/>
        </w:rPr>
        <w:t>.2019</w:t>
      </w:r>
      <w:r w:rsidR="00045654">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045654">
        <w:rPr>
          <w:rFonts w:ascii="Times New Roman" w:hAnsi="Times New Roman" w:cs="Times New Roman"/>
          <w:sz w:val="24"/>
          <w:szCs w:val="24"/>
          <w:lang w:val="it-IT"/>
        </w:rPr>
        <w:t>OPŠTINA BUDVA o</w:t>
      </w:r>
      <w:r w:rsidRPr="00852493">
        <w:rPr>
          <w:rFonts w:ascii="Times New Roman" w:hAnsi="Times New Roman" w:cs="Times New Roman"/>
          <w:sz w:val="24"/>
          <w:szCs w:val="24"/>
          <w:lang w:val="it-IT"/>
        </w:rPr>
        <w:t>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A3686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OTVORENI POSTUPAK JAVNE NABAVKE</w:t>
      </w:r>
    </w:p>
    <w:p w:rsidR="00A3686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 </w:t>
      </w:r>
      <w:r w:rsidR="00A36863">
        <w:rPr>
          <w:rFonts w:ascii="Times New Roman" w:hAnsi="Times New Roman" w:cs="Times New Roman"/>
          <w:b/>
          <w:bCs/>
          <w:color w:val="000000"/>
          <w:sz w:val="36"/>
          <w:szCs w:val="36"/>
          <w:lang w:val="it-IT"/>
        </w:rPr>
        <w:t>ZA NABAVKU USLUGE IZRADE</w:t>
      </w:r>
    </w:p>
    <w:p w:rsidR="0031211B" w:rsidRPr="006278F4" w:rsidRDefault="00341347" w:rsidP="0031211B">
      <w:pPr>
        <w:spacing w:after="0" w:line="240" w:lineRule="auto"/>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36"/>
          <w:szCs w:val="36"/>
          <w:lang w:val="it-IT"/>
        </w:rPr>
        <w:t>GLAVNOG PROJEKTA SAOBRAĆAJNICE 8H  I 9H</w:t>
      </w:r>
      <w:r w:rsidR="0069165F">
        <w:rPr>
          <w:rFonts w:ascii="Times New Roman" w:hAnsi="Times New Roman" w:cs="Times New Roman"/>
          <w:b/>
          <w:bCs/>
          <w:color w:val="000000"/>
          <w:sz w:val="36"/>
          <w:szCs w:val="36"/>
          <w:lang w:val="it-IT"/>
        </w:rPr>
        <w:t>, DUP BULJARICA I</w:t>
      </w:r>
      <w:bookmarkStart w:id="0" w:name="_GoBack"/>
      <w:bookmarkEnd w:id="0"/>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Pr="00497E09" w:rsidRDefault="00C4117E" w:rsidP="0031211B">
      <w:pPr>
        <w:pStyle w:val="TOC1"/>
        <w:tabs>
          <w:tab w:val="right" w:leader="dot" w:pos="9061"/>
        </w:tabs>
        <w:rPr>
          <w:rFonts w:ascii="Times New Roman" w:hAnsi="Times New Roman" w:cs="Times New Roman"/>
          <w:noProof/>
          <w:sz w:val="24"/>
          <w:szCs w:val="24"/>
        </w:rPr>
      </w:pPr>
      <w:r w:rsidRPr="00497E09">
        <w:rPr>
          <w:rFonts w:ascii="Times New Roman" w:hAnsi="Times New Roman" w:cs="Times New Roman"/>
          <w:color w:val="000000"/>
          <w:sz w:val="24"/>
          <w:szCs w:val="24"/>
        </w:rPr>
        <w:fldChar w:fldCharType="begin"/>
      </w:r>
      <w:r w:rsidR="0031211B" w:rsidRPr="00497E09">
        <w:rPr>
          <w:rFonts w:ascii="Times New Roman" w:hAnsi="Times New Roman" w:cs="Times New Roman"/>
          <w:color w:val="000000"/>
          <w:sz w:val="24"/>
          <w:szCs w:val="24"/>
        </w:rPr>
        <w:instrText xml:space="preserve"> TOC \o "1-3" \h \z \u </w:instrText>
      </w:r>
      <w:r w:rsidRPr="00497E09">
        <w:rPr>
          <w:rFonts w:ascii="Times New Roman" w:hAnsi="Times New Roman" w:cs="Times New Roman"/>
          <w:color w:val="000000"/>
          <w:sz w:val="24"/>
          <w:szCs w:val="24"/>
        </w:rPr>
        <w:fldChar w:fldCharType="separate"/>
      </w:r>
      <w:hyperlink w:anchor="_Toc416180133" w:history="1">
        <w:r w:rsidR="0031211B" w:rsidRPr="00497E09">
          <w:rPr>
            <w:rStyle w:val="Hyperlink"/>
            <w:rFonts w:ascii="Times New Roman" w:hAnsi="Times New Roman" w:cs="Times New Roman"/>
            <w:noProof/>
            <w:sz w:val="24"/>
            <w:szCs w:val="24"/>
          </w:rPr>
          <w:t>Poziv za javno nadmetanje u otvorenom postupku javne nabavke</w:t>
        </w:r>
        <w:r w:rsidR="0031211B" w:rsidRPr="00497E09">
          <w:rPr>
            <w:rFonts w:ascii="Times New Roman" w:hAnsi="Times New Roman" w:cs="Times New Roman"/>
            <w:noProof/>
            <w:webHidden/>
            <w:sz w:val="24"/>
            <w:szCs w:val="24"/>
          </w:rPr>
          <w:tab/>
        </w:r>
      </w:hyperlink>
      <w:r w:rsidR="009B3A49" w:rsidRPr="00497E09">
        <w:rPr>
          <w:rFonts w:ascii="Times New Roman" w:hAnsi="Times New Roman" w:cs="Times New Roman"/>
          <w:sz w:val="24"/>
          <w:szCs w:val="24"/>
        </w:rPr>
        <w:t>3</w:t>
      </w:r>
    </w:p>
    <w:p w:rsidR="0031211B" w:rsidRPr="00497E09" w:rsidRDefault="00C367E1" w:rsidP="0031211B">
      <w:pPr>
        <w:pStyle w:val="TOC1"/>
        <w:tabs>
          <w:tab w:val="right" w:leader="dot" w:pos="9061"/>
        </w:tabs>
        <w:rPr>
          <w:rFonts w:ascii="Times New Roman" w:hAnsi="Times New Roman" w:cs="Times New Roman"/>
          <w:noProof/>
          <w:sz w:val="24"/>
          <w:szCs w:val="24"/>
        </w:rPr>
      </w:pPr>
      <w:hyperlink w:anchor="_Toc416180135" w:history="1">
        <w:r w:rsidR="0031211B" w:rsidRPr="00497E09">
          <w:rPr>
            <w:rStyle w:val="Hyperlink"/>
            <w:rFonts w:ascii="Times New Roman" w:hAnsi="Times New Roman" w:cs="Times New Roman"/>
            <w:noProof/>
            <w:sz w:val="24"/>
            <w:szCs w:val="24"/>
          </w:rPr>
          <w:t>Izjava naručioca da će uredno izmirivati obaveze prema izabranom ponuđaču</w:t>
        </w:r>
        <w:r w:rsidR="0031211B" w:rsidRPr="00497E09">
          <w:rPr>
            <w:rFonts w:ascii="Times New Roman" w:hAnsi="Times New Roman" w:cs="Times New Roman"/>
            <w:noProof/>
            <w:webHidden/>
            <w:sz w:val="24"/>
            <w:szCs w:val="24"/>
          </w:rPr>
          <w:tab/>
        </w:r>
      </w:hyperlink>
      <w:r w:rsidR="00C341C1" w:rsidRPr="00497E09">
        <w:rPr>
          <w:rFonts w:ascii="Times New Roman" w:hAnsi="Times New Roman" w:cs="Times New Roman"/>
          <w:sz w:val="24"/>
          <w:szCs w:val="24"/>
        </w:rPr>
        <w:t>1</w:t>
      </w:r>
      <w:r w:rsidR="00B30410" w:rsidRPr="00497E09">
        <w:rPr>
          <w:rFonts w:ascii="Times New Roman" w:hAnsi="Times New Roman" w:cs="Times New Roman"/>
          <w:sz w:val="24"/>
          <w:szCs w:val="24"/>
        </w:rPr>
        <w:t>0</w:t>
      </w:r>
    </w:p>
    <w:p w:rsidR="0031211B" w:rsidRPr="00497E09" w:rsidRDefault="00C367E1" w:rsidP="0031211B">
      <w:pPr>
        <w:pStyle w:val="TOC1"/>
        <w:tabs>
          <w:tab w:val="right" w:leader="dot" w:pos="9061"/>
        </w:tabs>
        <w:rPr>
          <w:rFonts w:ascii="Times New Roman" w:hAnsi="Times New Roman" w:cs="Times New Roman"/>
          <w:noProof/>
          <w:sz w:val="24"/>
          <w:szCs w:val="24"/>
        </w:rPr>
      </w:pPr>
      <w:hyperlink w:anchor="_Toc416180136" w:history="1">
        <w:r w:rsidR="0031211B" w:rsidRPr="00497E09">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497E09">
          <w:rPr>
            <w:rFonts w:ascii="Times New Roman" w:hAnsi="Times New Roman" w:cs="Times New Roman"/>
            <w:noProof/>
            <w:webHidden/>
            <w:sz w:val="24"/>
            <w:szCs w:val="24"/>
          </w:rPr>
          <w:tab/>
        </w:r>
      </w:hyperlink>
      <w:r w:rsidR="00C341C1" w:rsidRPr="00497E09">
        <w:rPr>
          <w:rFonts w:ascii="Times New Roman" w:hAnsi="Times New Roman" w:cs="Times New Roman"/>
          <w:sz w:val="24"/>
          <w:szCs w:val="24"/>
        </w:rPr>
        <w:t>1</w:t>
      </w:r>
      <w:r w:rsidR="00B30410" w:rsidRPr="00497E09">
        <w:rPr>
          <w:rFonts w:ascii="Times New Roman" w:hAnsi="Times New Roman" w:cs="Times New Roman"/>
          <w:sz w:val="24"/>
          <w:szCs w:val="24"/>
        </w:rPr>
        <w:t>1</w:t>
      </w:r>
    </w:p>
    <w:p w:rsidR="0031211B" w:rsidRPr="00497E09" w:rsidRDefault="00C367E1" w:rsidP="0031211B">
      <w:pPr>
        <w:pStyle w:val="TOC1"/>
        <w:tabs>
          <w:tab w:val="right" w:leader="dot" w:pos="9061"/>
        </w:tabs>
        <w:rPr>
          <w:rFonts w:ascii="Times New Roman" w:hAnsi="Times New Roman" w:cs="Times New Roman"/>
          <w:noProof/>
          <w:sz w:val="24"/>
          <w:szCs w:val="24"/>
        </w:rPr>
      </w:pPr>
      <w:hyperlink w:anchor="_Toc416180137" w:history="1">
        <w:r w:rsidR="0031211B" w:rsidRPr="00497E09">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497E09">
          <w:rPr>
            <w:rFonts w:ascii="Times New Roman" w:hAnsi="Times New Roman" w:cs="Times New Roman"/>
            <w:noProof/>
            <w:webHidden/>
            <w:sz w:val="24"/>
            <w:szCs w:val="24"/>
          </w:rPr>
          <w:tab/>
        </w:r>
      </w:hyperlink>
      <w:r w:rsidR="00C341C1" w:rsidRPr="00497E09">
        <w:rPr>
          <w:rFonts w:ascii="Times New Roman" w:hAnsi="Times New Roman" w:cs="Times New Roman"/>
          <w:sz w:val="24"/>
          <w:szCs w:val="24"/>
        </w:rPr>
        <w:t>1</w:t>
      </w:r>
      <w:r w:rsidR="00B30410" w:rsidRPr="00497E09">
        <w:rPr>
          <w:rFonts w:ascii="Times New Roman" w:hAnsi="Times New Roman" w:cs="Times New Roman"/>
          <w:sz w:val="24"/>
          <w:szCs w:val="24"/>
        </w:rPr>
        <w:t>2</w:t>
      </w:r>
    </w:p>
    <w:p w:rsidR="0031211B" w:rsidRPr="00497E09" w:rsidRDefault="00C367E1" w:rsidP="0031211B">
      <w:pPr>
        <w:pStyle w:val="TOC1"/>
        <w:tabs>
          <w:tab w:val="right" w:leader="dot" w:pos="9061"/>
        </w:tabs>
        <w:rPr>
          <w:rFonts w:ascii="Times New Roman" w:hAnsi="Times New Roman" w:cs="Times New Roman"/>
          <w:noProof/>
          <w:sz w:val="24"/>
          <w:szCs w:val="24"/>
        </w:rPr>
      </w:pPr>
      <w:hyperlink w:anchor="_Toc416180138" w:history="1">
        <w:r w:rsidR="0031211B" w:rsidRPr="00497E09">
          <w:rPr>
            <w:rStyle w:val="Hyperlink"/>
            <w:rFonts w:ascii="Times New Roman" w:hAnsi="Times New Roman" w:cs="Times New Roman"/>
            <w:noProof/>
            <w:sz w:val="24"/>
            <w:szCs w:val="24"/>
          </w:rPr>
          <w:t>Metodologija načina vrednovanja ponuda po kriterijumu i podkriterijumima</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13</w:t>
      </w:r>
    </w:p>
    <w:p w:rsidR="0031211B" w:rsidRPr="00497E09" w:rsidRDefault="00C367E1" w:rsidP="0031211B">
      <w:pPr>
        <w:pStyle w:val="TOC1"/>
        <w:tabs>
          <w:tab w:val="right" w:leader="dot" w:pos="9061"/>
        </w:tabs>
        <w:rPr>
          <w:rFonts w:ascii="Times New Roman" w:hAnsi="Times New Roman" w:cs="Times New Roman"/>
          <w:noProof/>
          <w:sz w:val="24"/>
          <w:szCs w:val="24"/>
        </w:rPr>
      </w:pPr>
      <w:hyperlink w:anchor="_Toc416180141" w:history="1">
        <w:r w:rsidR="0031211B" w:rsidRPr="00497E09">
          <w:rPr>
            <w:rStyle w:val="Hyperlink"/>
            <w:rFonts w:ascii="Times New Roman" w:hAnsi="Times New Roman" w:cs="Times New Roman"/>
            <w:noProof/>
            <w:sz w:val="24"/>
            <w:szCs w:val="24"/>
          </w:rPr>
          <w:t>Obrazac ponude sa obrascima koje priprema ponuđač</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14</w:t>
      </w:r>
    </w:p>
    <w:p w:rsidR="0031211B" w:rsidRPr="00497E09" w:rsidRDefault="00C367E1" w:rsidP="0031211B">
      <w:pPr>
        <w:pStyle w:val="TOC2"/>
        <w:tabs>
          <w:tab w:val="right" w:leader="dot" w:pos="9061"/>
        </w:tabs>
        <w:ind w:left="0"/>
        <w:rPr>
          <w:rFonts w:ascii="Times New Roman" w:hAnsi="Times New Roman" w:cs="Times New Roman"/>
          <w:sz w:val="24"/>
          <w:szCs w:val="24"/>
        </w:rPr>
      </w:pPr>
      <w:hyperlink w:anchor="_Toc416180142" w:history="1">
        <w:r w:rsidR="0031211B" w:rsidRPr="00497E09">
          <w:rPr>
            <w:rStyle w:val="Hyperlink"/>
            <w:rFonts w:ascii="Times New Roman" w:hAnsi="Times New Roman" w:cs="Times New Roman"/>
            <w:noProof/>
            <w:sz w:val="24"/>
            <w:szCs w:val="24"/>
          </w:rPr>
          <w:t>Naslovna strana ponude</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15</w:t>
      </w:r>
    </w:p>
    <w:p w:rsidR="0031211B" w:rsidRPr="00497E09" w:rsidRDefault="00C367E1" w:rsidP="0031211B">
      <w:pPr>
        <w:pStyle w:val="TOC1"/>
        <w:tabs>
          <w:tab w:val="right" w:leader="dot" w:pos="9061"/>
        </w:tabs>
        <w:rPr>
          <w:rFonts w:ascii="Times New Roman" w:hAnsi="Times New Roman" w:cs="Times New Roman"/>
          <w:sz w:val="24"/>
          <w:szCs w:val="24"/>
        </w:rPr>
      </w:pPr>
      <w:hyperlink w:anchor="_Toc416180152" w:history="1">
        <w:r w:rsidR="0031211B" w:rsidRPr="00497E09">
          <w:rPr>
            <w:rStyle w:val="Hyperlink"/>
            <w:rFonts w:ascii="Times New Roman" w:hAnsi="Times New Roman" w:cs="Times New Roman"/>
            <w:noProof/>
            <w:sz w:val="24"/>
            <w:szCs w:val="24"/>
          </w:rPr>
          <w:t>Sadržaj ponude</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16</w:t>
      </w:r>
    </w:p>
    <w:p w:rsidR="0031211B" w:rsidRPr="00497E09" w:rsidRDefault="00C367E1" w:rsidP="0031211B">
      <w:pPr>
        <w:pStyle w:val="TOC2"/>
        <w:tabs>
          <w:tab w:val="right" w:leader="dot" w:pos="9061"/>
        </w:tabs>
        <w:rPr>
          <w:rFonts w:ascii="Times New Roman" w:hAnsi="Times New Roman" w:cs="Times New Roman"/>
          <w:noProof/>
          <w:sz w:val="24"/>
          <w:szCs w:val="24"/>
        </w:rPr>
      </w:pPr>
      <w:hyperlink w:anchor="_Toc416180143" w:history="1">
        <w:r w:rsidR="0031211B" w:rsidRPr="00497E09">
          <w:rPr>
            <w:rStyle w:val="Hyperlink"/>
            <w:rFonts w:ascii="Times New Roman" w:hAnsi="Times New Roman" w:cs="Times New Roman"/>
            <w:noProof/>
            <w:sz w:val="24"/>
            <w:szCs w:val="24"/>
          </w:rPr>
          <w:t>Podaci o ponudi i ponuđaču</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17</w:t>
      </w:r>
    </w:p>
    <w:p w:rsidR="0031211B" w:rsidRPr="00497E09" w:rsidRDefault="00C367E1" w:rsidP="0031211B">
      <w:pPr>
        <w:pStyle w:val="TOC2"/>
        <w:tabs>
          <w:tab w:val="right" w:leader="dot" w:pos="9061"/>
        </w:tabs>
        <w:rPr>
          <w:rFonts w:ascii="Times New Roman" w:hAnsi="Times New Roman" w:cs="Times New Roman"/>
          <w:noProof/>
          <w:sz w:val="24"/>
          <w:szCs w:val="24"/>
        </w:rPr>
      </w:pPr>
      <w:hyperlink w:anchor="_Toc416180144" w:history="1">
        <w:r w:rsidR="0031211B" w:rsidRPr="00497E09">
          <w:rPr>
            <w:rStyle w:val="Hyperlink"/>
            <w:rFonts w:ascii="Times New Roman" w:hAnsi="Times New Roman" w:cs="Times New Roman"/>
            <w:noProof/>
            <w:sz w:val="24"/>
            <w:szCs w:val="24"/>
          </w:rPr>
          <w:t>Finansijski dio ponude</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23</w:t>
      </w:r>
    </w:p>
    <w:p w:rsidR="0031211B" w:rsidRPr="00497E09" w:rsidRDefault="00C367E1" w:rsidP="0031211B">
      <w:pPr>
        <w:pStyle w:val="TOC2"/>
        <w:tabs>
          <w:tab w:val="right" w:leader="dot" w:pos="9061"/>
        </w:tabs>
        <w:rPr>
          <w:rFonts w:ascii="Times New Roman" w:hAnsi="Times New Roman" w:cs="Times New Roman"/>
          <w:noProof/>
          <w:sz w:val="24"/>
          <w:szCs w:val="24"/>
        </w:rPr>
      </w:pPr>
      <w:hyperlink w:anchor="_Toc416180145" w:history="1">
        <w:r w:rsidR="0031211B" w:rsidRPr="00497E09">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24</w:t>
      </w:r>
    </w:p>
    <w:p w:rsidR="0031211B" w:rsidRPr="00497E09" w:rsidRDefault="00C367E1" w:rsidP="0031211B">
      <w:pPr>
        <w:pStyle w:val="TOC2"/>
        <w:tabs>
          <w:tab w:val="right" w:leader="dot" w:pos="9061"/>
        </w:tabs>
        <w:rPr>
          <w:rFonts w:ascii="Times New Roman" w:hAnsi="Times New Roman" w:cs="Times New Roman"/>
          <w:noProof/>
          <w:sz w:val="24"/>
          <w:szCs w:val="24"/>
        </w:rPr>
      </w:pPr>
      <w:hyperlink w:anchor="_Toc416180146" w:history="1">
        <w:r w:rsidR="0031211B" w:rsidRPr="00497E09">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25</w:t>
      </w:r>
    </w:p>
    <w:p w:rsidR="0031211B" w:rsidRPr="00497E09" w:rsidRDefault="00C367E1" w:rsidP="0031211B">
      <w:pPr>
        <w:pStyle w:val="TOC2"/>
        <w:tabs>
          <w:tab w:val="right" w:leader="dot" w:pos="9061"/>
        </w:tabs>
        <w:rPr>
          <w:rFonts w:ascii="Times New Roman" w:hAnsi="Times New Roman" w:cs="Times New Roman"/>
          <w:noProof/>
          <w:sz w:val="24"/>
          <w:szCs w:val="24"/>
        </w:rPr>
      </w:pPr>
      <w:hyperlink w:anchor="_Toc416180148" w:history="1">
        <w:r w:rsidR="0031211B" w:rsidRPr="00497E09">
          <w:rPr>
            <w:rStyle w:val="Hyperlink"/>
            <w:rFonts w:ascii="Times New Roman" w:hAnsi="Times New Roman" w:cs="Times New Roman"/>
            <w:noProof/>
            <w:sz w:val="24"/>
            <w:szCs w:val="24"/>
          </w:rPr>
          <w:t>Dokazi za ispunjavanje uslova stručno-tehničke i kadrovske osposobljenosti</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26</w:t>
      </w:r>
    </w:p>
    <w:p w:rsidR="0031211B" w:rsidRPr="00497E09" w:rsidRDefault="00C367E1" w:rsidP="0031211B">
      <w:pPr>
        <w:pStyle w:val="TOC1"/>
        <w:tabs>
          <w:tab w:val="right" w:leader="dot" w:pos="9061"/>
        </w:tabs>
        <w:rPr>
          <w:rFonts w:ascii="Times New Roman" w:hAnsi="Times New Roman" w:cs="Times New Roman"/>
          <w:noProof/>
          <w:sz w:val="24"/>
          <w:szCs w:val="24"/>
        </w:rPr>
      </w:pPr>
      <w:hyperlink w:anchor="_Toc416180150" w:history="1">
        <w:r w:rsidR="0031211B" w:rsidRPr="00497E09">
          <w:rPr>
            <w:rStyle w:val="Hyperlink"/>
            <w:rFonts w:ascii="Times New Roman" w:hAnsi="Times New Roman" w:cs="Times New Roman"/>
            <w:noProof/>
            <w:sz w:val="24"/>
            <w:szCs w:val="24"/>
          </w:rPr>
          <w:t>Nacrt ugovora o javnoj nabavci</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31</w:t>
      </w:r>
    </w:p>
    <w:p w:rsidR="0031211B" w:rsidRPr="00497E09" w:rsidRDefault="00C367E1" w:rsidP="0031211B">
      <w:pPr>
        <w:pStyle w:val="TOC1"/>
        <w:tabs>
          <w:tab w:val="right" w:leader="dot" w:pos="9061"/>
        </w:tabs>
        <w:rPr>
          <w:rFonts w:ascii="Times New Roman" w:hAnsi="Times New Roman" w:cs="Times New Roman"/>
          <w:noProof/>
          <w:sz w:val="24"/>
          <w:szCs w:val="24"/>
        </w:rPr>
      </w:pPr>
      <w:hyperlink w:anchor="_Toc416180151" w:history="1">
        <w:r w:rsidR="0031211B" w:rsidRPr="00497E09">
          <w:rPr>
            <w:rStyle w:val="Hyperlink"/>
            <w:rFonts w:ascii="Times New Roman" w:hAnsi="Times New Roman" w:cs="Times New Roman"/>
            <w:noProof/>
            <w:sz w:val="24"/>
            <w:szCs w:val="24"/>
          </w:rPr>
          <w:t>Uputstvo ponuđačima za sačinjavanje i podnošenje ponude</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34</w:t>
      </w:r>
    </w:p>
    <w:p w:rsidR="0031211B" w:rsidRPr="00497E09" w:rsidRDefault="00C367E1" w:rsidP="0031211B">
      <w:pPr>
        <w:pStyle w:val="TOC1"/>
        <w:tabs>
          <w:tab w:val="right" w:leader="dot" w:pos="9061"/>
        </w:tabs>
        <w:rPr>
          <w:rFonts w:ascii="Times New Roman" w:hAnsi="Times New Roman" w:cs="Times New Roman"/>
          <w:noProof/>
          <w:sz w:val="24"/>
          <w:szCs w:val="24"/>
        </w:rPr>
      </w:pPr>
      <w:hyperlink w:anchor="_Toc416180153" w:history="1">
        <w:r w:rsidR="0031211B" w:rsidRPr="00497E09">
          <w:rPr>
            <w:rStyle w:val="Hyperlink"/>
            <w:rFonts w:ascii="Times New Roman" w:hAnsi="Times New Roman" w:cs="Times New Roman"/>
            <w:noProof/>
            <w:sz w:val="24"/>
            <w:szCs w:val="24"/>
          </w:rPr>
          <w:t>Ovlašćenje za zastupanje i učestvovanje u postupku javnog otvaranja ponuda</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39</w:t>
      </w:r>
    </w:p>
    <w:p w:rsidR="0031211B" w:rsidRPr="00497E09" w:rsidRDefault="00C367E1" w:rsidP="0031211B">
      <w:pPr>
        <w:pStyle w:val="TOC1"/>
        <w:tabs>
          <w:tab w:val="right" w:leader="dot" w:pos="9061"/>
        </w:tabs>
        <w:rPr>
          <w:rFonts w:ascii="Times New Roman" w:hAnsi="Times New Roman" w:cs="Times New Roman"/>
          <w:noProof/>
          <w:sz w:val="24"/>
          <w:szCs w:val="24"/>
        </w:rPr>
      </w:pPr>
      <w:hyperlink w:anchor="_Toc416180154" w:history="1">
        <w:r w:rsidR="0031211B" w:rsidRPr="00497E09">
          <w:rPr>
            <w:rStyle w:val="Hyperlink"/>
            <w:rFonts w:ascii="Times New Roman" w:hAnsi="Times New Roman" w:cs="Times New Roman"/>
            <w:noProof/>
            <w:sz w:val="24"/>
            <w:szCs w:val="24"/>
          </w:rPr>
          <w:t>Uputstvo o pravnom sredstvu</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40</w:t>
      </w:r>
    </w:p>
    <w:p w:rsidR="0031211B" w:rsidRDefault="00C4117E" w:rsidP="0031211B">
      <w:pPr>
        <w:rPr>
          <w:rFonts w:ascii="Times New Roman" w:hAnsi="Times New Roman" w:cs="Times New Roman"/>
          <w:color w:val="000000"/>
          <w:sz w:val="24"/>
          <w:szCs w:val="24"/>
        </w:rPr>
      </w:pPr>
      <w:r w:rsidRPr="00497E09">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416180133"/>
      <w:r w:rsidRPr="00852493">
        <w:rPr>
          <w:i w:val="0"/>
          <w:iCs w:val="0"/>
          <w:color w:val="000000"/>
          <w:u w:val="none"/>
        </w:rPr>
        <w:lastRenderedPageBreak/>
        <w:t>POZIV</w:t>
      </w:r>
      <w:bookmarkEnd w:id="1"/>
      <w:r w:rsidRPr="00852493">
        <w:rPr>
          <w:i w:val="0"/>
          <w:iCs w:val="0"/>
          <w:color w:val="000000"/>
          <w:u w:val="none"/>
        </w:rPr>
        <w:t xml:space="preserve"> ZA JAVNO NADMETANJE U OTVORENOM POSTUPKU JAVNE NABAVKE</w:t>
      </w:r>
      <w:bookmarkEnd w:id="2"/>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Pr="00852493"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16"/>
        <w:gridCol w:w="5671"/>
      </w:tblGrid>
      <w:tr w:rsidR="0031211B" w:rsidRPr="00FA2239" w:rsidTr="001005AA">
        <w:trPr>
          <w:trHeight w:val="612"/>
        </w:trPr>
        <w:tc>
          <w:tcPr>
            <w:tcW w:w="3616" w:type="dxa"/>
            <w:tcBorders>
              <w:top w:val="double" w:sz="4" w:space="0" w:color="auto"/>
            </w:tcBorders>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r w:rsidR="001005AA">
              <w:rPr>
                <w:rFonts w:ascii="Times New Roman" w:hAnsi="Times New Roman" w:cs="Times New Roman"/>
                <w:color w:val="000000"/>
                <w:sz w:val="24"/>
                <w:szCs w:val="24"/>
              </w:rPr>
              <w:t xml:space="preserve"> Opština Budva</w:t>
            </w:r>
          </w:p>
        </w:tc>
        <w:tc>
          <w:tcPr>
            <w:tcW w:w="5671" w:type="dxa"/>
            <w:tcBorders>
              <w:top w:val="double" w:sz="4" w:space="0" w:color="auto"/>
            </w:tcBorders>
          </w:tcPr>
          <w:p w:rsidR="0031211B" w:rsidRPr="00FA2239" w:rsidRDefault="001005AA" w:rsidP="009E277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Lic</w:t>
            </w:r>
            <w:r w:rsidR="0031211B" w:rsidRPr="00FA2239">
              <w:rPr>
                <w:rFonts w:ascii="Times New Roman" w:hAnsi="Times New Roman" w:cs="Times New Roman"/>
                <w:color w:val="000000"/>
                <w:sz w:val="24"/>
                <w:szCs w:val="24"/>
              </w:rPr>
              <w:t>a za davanje informacija:</w:t>
            </w:r>
            <w:r>
              <w:rPr>
                <w:rFonts w:ascii="Times New Roman" w:hAnsi="Times New Roman" w:cs="Times New Roman"/>
                <w:color w:val="000000"/>
                <w:sz w:val="24"/>
                <w:szCs w:val="24"/>
              </w:rPr>
              <w:t xml:space="preserve"> Tanja </w:t>
            </w:r>
            <w:r w:rsidR="009E2770">
              <w:rPr>
                <w:rFonts w:ascii="Times New Roman" w:hAnsi="Times New Roman" w:cs="Times New Roman"/>
                <w:color w:val="000000"/>
                <w:sz w:val="24"/>
                <w:szCs w:val="24"/>
              </w:rPr>
              <w:t>Simićević</w:t>
            </w:r>
            <w:r>
              <w:rPr>
                <w:rFonts w:ascii="Times New Roman" w:hAnsi="Times New Roman" w:cs="Times New Roman"/>
                <w:color w:val="000000"/>
                <w:sz w:val="24"/>
                <w:szCs w:val="24"/>
              </w:rPr>
              <w:t>, načelnica, Miroslava Kunjić, službenica za javne nabavke</w:t>
            </w:r>
          </w:p>
        </w:tc>
      </w:tr>
      <w:tr w:rsidR="0031211B" w:rsidRPr="00FA2239" w:rsidTr="001005AA">
        <w:trPr>
          <w:trHeight w:val="612"/>
        </w:trPr>
        <w:tc>
          <w:tcPr>
            <w:tcW w:w="3616"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r w:rsidR="001005AA">
              <w:rPr>
                <w:rFonts w:ascii="Times New Roman" w:hAnsi="Times New Roman" w:cs="Times New Roman"/>
                <w:color w:val="000000"/>
                <w:sz w:val="24"/>
                <w:szCs w:val="24"/>
              </w:rPr>
              <w:t>Trg Sunca 3</w:t>
            </w:r>
          </w:p>
        </w:tc>
        <w:tc>
          <w:tcPr>
            <w:tcW w:w="5671"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r w:rsidR="001005AA">
              <w:rPr>
                <w:rFonts w:ascii="Times New Roman" w:hAnsi="Times New Roman" w:cs="Times New Roman"/>
                <w:color w:val="000000"/>
                <w:sz w:val="24"/>
                <w:szCs w:val="24"/>
              </w:rPr>
              <w:t xml:space="preserve"> 85 310</w:t>
            </w:r>
          </w:p>
        </w:tc>
      </w:tr>
      <w:tr w:rsidR="0031211B" w:rsidRPr="00FA2239" w:rsidTr="001005AA">
        <w:trPr>
          <w:trHeight w:val="612"/>
        </w:trPr>
        <w:tc>
          <w:tcPr>
            <w:tcW w:w="3616"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r w:rsidR="001005AA">
              <w:rPr>
                <w:rFonts w:ascii="Times New Roman" w:hAnsi="Times New Roman" w:cs="Times New Roman"/>
                <w:color w:val="000000"/>
                <w:sz w:val="24"/>
                <w:szCs w:val="24"/>
              </w:rPr>
              <w:t>Budva</w:t>
            </w:r>
          </w:p>
        </w:tc>
        <w:tc>
          <w:tcPr>
            <w:tcW w:w="5671"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  </w:t>
            </w:r>
            <w:r w:rsidR="001005AA" w:rsidRPr="001005AA">
              <w:rPr>
                <w:rStyle w:val="Strong"/>
                <w:rFonts w:ascii="Times New Roman" w:hAnsi="Times New Roman" w:cs="Times New Roman"/>
                <w:b w:val="0"/>
                <w:color w:val="000000"/>
                <w:sz w:val="24"/>
                <w:szCs w:val="24"/>
              </w:rPr>
              <w:t>02005409</w:t>
            </w:r>
          </w:p>
        </w:tc>
      </w:tr>
      <w:tr w:rsidR="0031211B" w:rsidRPr="00FA2239" w:rsidTr="001005AA">
        <w:trPr>
          <w:trHeight w:val="612"/>
        </w:trPr>
        <w:tc>
          <w:tcPr>
            <w:tcW w:w="3616"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r w:rsidR="001005AA">
              <w:rPr>
                <w:rFonts w:ascii="Times New Roman" w:hAnsi="Times New Roman" w:cs="Times New Roman"/>
                <w:color w:val="000000"/>
                <w:sz w:val="24"/>
                <w:szCs w:val="24"/>
              </w:rPr>
              <w:t xml:space="preserve"> 033 454 017</w:t>
            </w:r>
          </w:p>
        </w:tc>
        <w:tc>
          <w:tcPr>
            <w:tcW w:w="5671"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r w:rsidR="001005AA">
              <w:rPr>
                <w:rFonts w:ascii="Times New Roman" w:hAnsi="Times New Roman" w:cs="Times New Roman"/>
                <w:color w:val="000000"/>
                <w:sz w:val="24"/>
                <w:szCs w:val="24"/>
              </w:rPr>
              <w:t xml:space="preserve"> 033 454 017</w:t>
            </w:r>
          </w:p>
        </w:tc>
      </w:tr>
      <w:tr w:rsidR="0031211B" w:rsidRPr="00FA2239" w:rsidTr="001005AA">
        <w:trPr>
          <w:trHeight w:val="612"/>
        </w:trPr>
        <w:tc>
          <w:tcPr>
            <w:tcW w:w="3616" w:type="dxa"/>
            <w:tcBorders>
              <w:bottom w:val="double" w:sz="4" w:space="0" w:color="auto"/>
            </w:tcBorders>
          </w:tcPr>
          <w:p w:rsidR="0031211B" w:rsidRPr="00FA2239" w:rsidRDefault="0031211B" w:rsidP="001005AA">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E-mail</w:t>
            </w:r>
            <w:r w:rsidR="001005AA">
              <w:rPr>
                <w:rFonts w:ascii="Times New Roman" w:hAnsi="Times New Roman" w:cs="Times New Roman"/>
                <w:color w:val="000000"/>
                <w:sz w:val="24"/>
                <w:szCs w:val="24"/>
              </w:rPr>
              <w:t xml:space="preserve"> </w:t>
            </w:r>
            <w:r w:rsidRPr="00FA2239">
              <w:rPr>
                <w:rFonts w:ascii="Times New Roman" w:hAnsi="Times New Roman" w:cs="Times New Roman"/>
                <w:color w:val="000000"/>
                <w:sz w:val="24"/>
                <w:szCs w:val="24"/>
              </w:rPr>
              <w:t>adresa:</w:t>
            </w:r>
            <w:r w:rsidR="001005AA">
              <w:rPr>
                <w:rFonts w:ascii="Times New Roman" w:hAnsi="Times New Roman" w:cs="Times New Roman"/>
                <w:color w:val="000000"/>
                <w:sz w:val="24"/>
                <w:szCs w:val="24"/>
              </w:rPr>
              <w:t xml:space="preserve"> javne.nabavke@budva.me</w:t>
            </w:r>
          </w:p>
        </w:tc>
        <w:tc>
          <w:tcPr>
            <w:tcW w:w="5671" w:type="dxa"/>
            <w:tcBorders>
              <w:bottom w:val="double" w:sz="4" w:space="0" w:color="auto"/>
            </w:tcBorders>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t>
            </w:r>
            <w:r w:rsidR="001005AA">
              <w:rPr>
                <w:rFonts w:ascii="Times New Roman" w:hAnsi="Times New Roman" w:cs="Times New Roman"/>
                <w:color w:val="000000"/>
                <w:sz w:val="24"/>
                <w:szCs w:val="24"/>
              </w:rPr>
              <w:t>www.budva.me</w:t>
            </w:r>
          </w:p>
        </w:tc>
      </w:tr>
    </w:tbl>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60415C"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Usluge </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005AA" w:rsidRDefault="001005AA" w:rsidP="001005AA">
      <w:pPr>
        <w:pStyle w:val="ListParagraph"/>
        <w:spacing w:before="0" w:after="0" w:line="240" w:lineRule="auto"/>
        <w:jc w:val="both"/>
        <w:rPr>
          <w:rFonts w:ascii="Times New Roman" w:hAnsi="Times New Roman" w:cs="Times New Roman"/>
          <w:b/>
          <w:bCs/>
          <w:color w:val="000000"/>
          <w:sz w:val="24"/>
          <w:szCs w:val="24"/>
        </w:rPr>
      </w:pPr>
    </w:p>
    <w:p w:rsidR="001005AA" w:rsidRDefault="001005AA" w:rsidP="001005AA">
      <w:pPr>
        <w:ind w:right="-180"/>
        <w:jc w:val="both"/>
        <w:rPr>
          <w:rFonts w:ascii="Times New Roman" w:eastAsia="Times New Roman" w:hAnsi="Times New Roman" w:cs="Times New Roman"/>
          <w:sz w:val="24"/>
          <w:szCs w:val="24"/>
        </w:rPr>
      </w:pPr>
      <w:r>
        <w:rPr>
          <w:rFonts w:ascii="Times New Roman" w:hAnsi="Times New Roman" w:cs="Times New Roman"/>
          <w:sz w:val="24"/>
          <w:szCs w:val="24"/>
        </w:rPr>
        <w:t>N</w:t>
      </w:r>
      <w:r>
        <w:rPr>
          <w:rFonts w:ascii="Times New Roman" w:eastAsia="Times New Roman" w:hAnsi="Times New Roman" w:cs="Times New Roman"/>
          <w:sz w:val="24"/>
          <w:szCs w:val="24"/>
        </w:rPr>
        <w:t>abavk</w:t>
      </w:r>
      <w:r>
        <w:rPr>
          <w:rFonts w:ascii="Times New Roman" w:hAnsi="Times New Roman" w:cs="Times New Roman"/>
          <w:sz w:val="24"/>
          <w:szCs w:val="24"/>
        </w:rPr>
        <w:t>a</w:t>
      </w:r>
      <w:r>
        <w:rPr>
          <w:rFonts w:ascii="Times New Roman" w:eastAsia="Times New Roman" w:hAnsi="Times New Roman" w:cs="Times New Roman"/>
          <w:sz w:val="24"/>
          <w:szCs w:val="24"/>
        </w:rPr>
        <w:t xml:space="preserve">  uslug</w:t>
      </w:r>
      <w:r>
        <w:rPr>
          <w:rFonts w:ascii="Times New Roman" w:hAnsi="Times New Roman" w:cs="Times New Roman"/>
          <w:sz w:val="24"/>
          <w:szCs w:val="24"/>
        </w:rPr>
        <w:t>e</w:t>
      </w:r>
      <w:r>
        <w:rPr>
          <w:rFonts w:ascii="Times New Roman" w:eastAsia="Times New Roman" w:hAnsi="Times New Roman" w:cs="Times New Roman"/>
          <w:sz w:val="24"/>
          <w:szCs w:val="24"/>
        </w:rPr>
        <w:t xml:space="preserve"> izrade</w:t>
      </w:r>
      <w:r w:rsidR="00C3051F">
        <w:rPr>
          <w:rFonts w:ascii="Times New Roman" w:eastAsia="Times New Roman" w:hAnsi="Times New Roman" w:cs="Times New Roman"/>
          <w:sz w:val="24"/>
          <w:szCs w:val="24"/>
        </w:rPr>
        <w:t xml:space="preserve"> </w:t>
      </w:r>
      <w:r w:rsidR="009E2770">
        <w:rPr>
          <w:rFonts w:ascii="Times New Roman" w:eastAsia="Times New Roman" w:hAnsi="Times New Roman" w:cs="Times New Roman"/>
          <w:sz w:val="24"/>
          <w:szCs w:val="24"/>
        </w:rPr>
        <w:t xml:space="preserve">Glavnog projekta saobraćajnice 8H i  9H,  DUP Buljarica I. </w:t>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1005AA" w:rsidRPr="00AF72CC" w:rsidRDefault="001005AA" w:rsidP="001005AA">
      <w:pPr>
        <w:pStyle w:val="NoSpacing"/>
        <w:ind w:left="720"/>
        <w:rPr>
          <w:rFonts w:ascii="Times New Roman" w:hAnsi="Times New Roman" w:cs="Times New Roman"/>
        </w:rPr>
      </w:pPr>
      <w:r w:rsidRPr="00AF72CC">
        <w:rPr>
          <w:rFonts w:ascii="Times New Roman" w:hAnsi="Times New Roman" w:cs="Times New Roman"/>
        </w:rPr>
        <w:t>71320000-7 – Usluge tehničkog projektovanja.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005AA"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005AA">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1005AA"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Predmet javne nabavke se nabavlja</w:t>
      </w:r>
      <w:r w:rsidR="001005AA">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w:t>
      </w:r>
      <w:r w:rsidR="001005AA">
        <w:rPr>
          <w:rFonts w:ascii="Times New Roman" w:hAnsi="Times New Roman" w:cs="Times New Roman"/>
          <w:color w:val="000000"/>
          <w:sz w:val="24"/>
          <w:szCs w:val="24"/>
          <w:lang w:val="pl-PL"/>
        </w:rPr>
        <w:t xml:space="preserve"> </w:t>
      </w:r>
      <w:r w:rsidR="009E2770">
        <w:rPr>
          <w:rFonts w:ascii="Times New Roman" w:hAnsi="Times New Roman" w:cs="Times New Roman"/>
          <w:color w:val="000000"/>
          <w:sz w:val="24"/>
          <w:szCs w:val="24"/>
          <w:lang w:val="pl-PL"/>
        </w:rPr>
        <w:t>14</w:t>
      </w:r>
      <w:r w:rsidR="001005AA">
        <w:rPr>
          <w:rFonts w:ascii="Times New Roman" w:hAnsi="Times New Roman" w:cs="Times New Roman"/>
          <w:color w:val="000000"/>
          <w:sz w:val="24"/>
          <w:szCs w:val="24"/>
          <w:lang w:val="pl-PL"/>
        </w:rPr>
        <w:t xml:space="preserve"> 000,00</w:t>
      </w:r>
      <w:r w:rsidRPr="00852493">
        <w:rPr>
          <w:rFonts w:ascii="Times New Roman" w:hAnsi="Times New Roman" w:cs="Times New Roman"/>
          <w:color w:val="000000"/>
          <w:sz w:val="24"/>
          <w:szCs w:val="24"/>
          <w:lang w:val="pl-PL"/>
        </w:rPr>
        <w:t xml:space="preserve"> €</w:t>
      </w:r>
      <w:r w:rsidR="001005AA">
        <w:rPr>
          <w:rFonts w:ascii="Times New Roman" w:hAnsi="Times New Roman" w:cs="Times New Roman"/>
          <w:color w:val="000000"/>
          <w:sz w:val="24"/>
          <w:szCs w:val="24"/>
          <w:lang w:val="pl-PL"/>
        </w:rPr>
        <w:t>.</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lastRenderedPageBreak/>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005AA"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sym w:font="Wingdings" w:char="F0FC"/>
      </w:r>
      <w:r w:rsidR="0031211B" w:rsidRPr="00852493">
        <w:rPr>
          <w:rFonts w:ascii="Times New Roman" w:hAnsi="Times New Roman" w:cs="Times New Roman"/>
          <w:color w:val="000000"/>
          <w:sz w:val="24"/>
          <w:szCs w:val="24"/>
          <w:lang w:val="pl-PL"/>
        </w:rPr>
        <w:t>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B9582F" w:rsidRPr="00852493" w:rsidRDefault="00B9582F"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1B3640" w:rsidRDefault="001B3640"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E33B0F" w:rsidRPr="00F74F50" w:rsidRDefault="00E33B0F" w:rsidP="00E33B0F">
      <w:pPr>
        <w:jc w:val="both"/>
        <w:rPr>
          <w:rFonts w:ascii="Times New Roman" w:hAnsi="Times New Roman" w:cs="Times New Roman"/>
          <w:sz w:val="24"/>
          <w:szCs w:val="24"/>
        </w:rPr>
      </w:pPr>
      <w:r w:rsidRPr="00F74F50">
        <w:rPr>
          <w:rFonts w:ascii="Times New Roman" w:hAnsi="Times New Roman" w:cs="Times New Roman"/>
          <w:sz w:val="24"/>
          <w:szCs w:val="24"/>
        </w:rPr>
        <w:t xml:space="preserve">Shodno članu 135, a u vezi člana 122 Zakona o planiranju  </w:t>
      </w:r>
      <w:r>
        <w:rPr>
          <w:rFonts w:ascii="Times New Roman" w:hAnsi="Times New Roman" w:cs="Times New Roman"/>
          <w:sz w:val="24"/>
          <w:szCs w:val="24"/>
        </w:rPr>
        <w:t>i</w:t>
      </w:r>
      <w:r w:rsidRPr="00F74F50">
        <w:rPr>
          <w:rFonts w:ascii="Times New Roman" w:hAnsi="Times New Roman" w:cs="Times New Roman"/>
          <w:sz w:val="24"/>
          <w:szCs w:val="24"/>
        </w:rPr>
        <w:t xml:space="preserve"> izgradnji objekata (</w:t>
      </w:r>
      <w:r>
        <w:rPr>
          <w:rFonts w:ascii="Times New Roman" w:hAnsi="Times New Roman" w:cs="Times New Roman"/>
          <w:sz w:val="24"/>
          <w:szCs w:val="24"/>
        </w:rPr>
        <w:t>“S</w:t>
      </w:r>
      <w:r w:rsidRPr="00F74F50">
        <w:rPr>
          <w:rFonts w:ascii="Times New Roman" w:hAnsi="Times New Roman" w:cs="Times New Roman"/>
          <w:sz w:val="24"/>
          <w:szCs w:val="24"/>
        </w:rPr>
        <w:t xml:space="preserve">lužbeni list CG” broj 64/17, 44/18, 63/18) ponuđač, privredno društvo treba da dostavi: </w:t>
      </w:r>
    </w:p>
    <w:p w:rsidR="00E33B0F" w:rsidRPr="00F74F50" w:rsidRDefault="00E33B0F" w:rsidP="00E33B0F">
      <w:pPr>
        <w:jc w:val="both"/>
        <w:rPr>
          <w:rFonts w:ascii="Times New Roman" w:hAnsi="Times New Roman" w:cs="Times New Roman"/>
          <w:sz w:val="24"/>
          <w:szCs w:val="24"/>
        </w:rPr>
      </w:pPr>
      <w:r w:rsidRPr="00F74F50">
        <w:rPr>
          <w:rFonts w:ascii="Times New Roman" w:hAnsi="Times New Roman" w:cs="Times New Roman"/>
          <w:sz w:val="24"/>
          <w:szCs w:val="24"/>
        </w:rPr>
        <w:t xml:space="preserve">Licencu projektanta </w:t>
      </w:r>
      <w:r>
        <w:rPr>
          <w:rFonts w:ascii="Times New Roman" w:hAnsi="Times New Roman" w:cs="Times New Roman"/>
          <w:sz w:val="24"/>
          <w:szCs w:val="24"/>
        </w:rPr>
        <w:t>i</w:t>
      </w:r>
      <w:r w:rsidRPr="00F74F50">
        <w:rPr>
          <w:rFonts w:ascii="Times New Roman" w:hAnsi="Times New Roman" w:cs="Times New Roman"/>
          <w:sz w:val="24"/>
          <w:szCs w:val="24"/>
        </w:rPr>
        <w:t xml:space="preserve"> izvođača radova za obavljanje djelatnosti izrade tehničke dokumentacije  </w:t>
      </w:r>
      <w:r>
        <w:rPr>
          <w:rFonts w:ascii="Times New Roman" w:hAnsi="Times New Roman" w:cs="Times New Roman"/>
          <w:sz w:val="24"/>
          <w:szCs w:val="24"/>
        </w:rPr>
        <w:t>i</w:t>
      </w:r>
      <w:r w:rsidRPr="00F74F50">
        <w:rPr>
          <w:rFonts w:ascii="Times New Roman" w:hAnsi="Times New Roman" w:cs="Times New Roman"/>
          <w:sz w:val="24"/>
          <w:szCs w:val="24"/>
        </w:rPr>
        <w:t xml:space="preserve"> građenje objekta.</w:t>
      </w:r>
    </w:p>
    <w:p w:rsidR="00E33B0F" w:rsidRDefault="00E33B0F" w:rsidP="00E33B0F">
      <w:pPr>
        <w:jc w:val="both"/>
        <w:rPr>
          <w:rFonts w:ascii="Times New Roman" w:hAnsi="Times New Roman" w:cs="Times New Roman"/>
          <w:sz w:val="24"/>
          <w:szCs w:val="24"/>
        </w:rPr>
      </w:pPr>
      <w:r w:rsidRPr="00F74F50">
        <w:rPr>
          <w:rFonts w:ascii="Times New Roman" w:hAnsi="Times New Roman" w:cs="Times New Roman"/>
          <w:sz w:val="24"/>
          <w:szCs w:val="24"/>
        </w:rPr>
        <w:t>Važeću Licencu za izvođenje geodetskih radova izdatu od Uprave za nekretnine u skladu sa Zakonom o državnom</w:t>
      </w:r>
      <w:r>
        <w:rPr>
          <w:rFonts w:ascii="Times New Roman" w:hAnsi="Times New Roman" w:cs="Times New Roman"/>
          <w:sz w:val="24"/>
          <w:szCs w:val="24"/>
        </w:rPr>
        <w:t xml:space="preserve"> </w:t>
      </w:r>
      <w:r w:rsidRPr="00F74F50">
        <w:rPr>
          <w:rFonts w:ascii="Times New Roman" w:hAnsi="Times New Roman" w:cs="Times New Roman"/>
          <w:sz w:val="24"/>
          <w:szCs w:val="24"/>
        </w:rPr>
        <w:t xml:space="preserve">premjeru </w:t>
      </w:r>
      <w:r>
        <w:rPr>
          <w:rFonts w:ascii="Times New Roman" w:hAnsi="Times New Roman" w:cs="Times New Roman"/>
          <w:sz w:val="24"/>
          <w:szCs w:val="24"/>
        </w:rPr>
        <w:t>i</w:t>
      </w:r>
      <w:r w:rsidRPr="00F74F50">
        <w:rPr>
          <w:rFonts w:ascii="Times New Roman" w:hAnsi="Times New Roman" w:cs="Times New Roman"/>
          <w:sz w:val="24"/>
          <w:szCs w:val="24"/>
        </w:rPr>
        <w:t xml:space="preserve"> katastru nepokretnosti (</w:t>
      </w:r>
      <w:r>
        <w:rPr>
          <w:rFonts w:ascii="Times New Roman" w:hAnsi="Times New Roman" w:cs="Times New Roman"/>
          <w:sz w:val="24"/>
          <w:szCs w:val="24"/>
        </w:rPr>
        <w:t>“S</w:t>
      </w:r>
      <w:r w:rsidRPr="00F74F50">
        <w:rPr>
          <w:rFonts w:ascii="Times New Roman" w:hAnsi="Times New Roman" w:cs="Times New Roman"/>
          <w:sz w:val="24"/>
          <w:szCs w:val="24"/>
        </w:rPr>
        <w:t>lužbeni list RCG” broj 029/07,  “Službeni list CG” broj 073/10, 032/11, 040/11, 043/15, 037/17, 017/18)</w:t>
      </w:r>
      <w:r>
        <w:rPr>
          <w:rFonts w:ascii="Times New Roman" w:hAnsi="Times New Roman" w:cs="Times New Roman"/>
          <w:sz w:val="24"/>
          <w:szCs w:val="24"/>
        </w:rPr>
        <w:t>.</w:t>
      </w:r>
    </w:p>
    <w:p w:rsidR="0084179B" w:rsidRPr="0084179B" w:rsidRDefault="0084179B" w:rsidP="00E33B0F">
      <w:pPr>
        <w:jc w:val="both"/>
        <w:rPr>
          <w:rFonts w:ascii="Times New Roman" w:hAnsi="Times New Roman" w:cs="Times New Roman"/>
          <w:sz w:val="24"/>
          <w:szCs w:val="24"/>
        </w:rPr>
      </w:pPr>
      <w:r w:rsidRPr="0084179B">
        <w:rPr>
          <w:rFonts w:ascii="Times New Roman" w:hAnsi="Times New Roman" w:cs="Times New Roman"/>
          <w:sz w:val="24"/>
          <w:szCs w:val="24"/>
        </w:rPr>
        <w:t xml:space="preserve">Važeću Licencu za  izradu projekata geoloških istraživanja, izvještaja </w:t>
      </w:r>
      <w:r w:rsidR="002C54AF">
        <w:rPr>
          <w:rFonts w:ascii="Times New Roman" w:hAnsi="Times New Roman" w:cs="Times New Roman"/>
          <w:sz w:val="24"/>
          <w:szCs w:val="24"/>
        </w:rPr>
        <w:t>i</w:t>
      </w:r>
      <w:r w:rsidRPr="0084179B">
        <w:rPr>
          <w:rFonts w:ascii="Times New Roman" w:hAnsi="Times New Roman" w:cs="Times New Roman"/>
          <w:sz w:val="24"/>
          <w:szCs w:val="24"/>
        </w:rPr>
        <w:t xml:space="preserve"> elaborate o rezultatima geoloških istraživanja</w:t>
      </w:r>
      <w:r>
        <w:rPr>
          <w:rFonts w:ascii="Times New Roman" w:hAnsi="Times New Roman" w:cs="Times New Roman"/>
          <w:sz w:val="24"/>
          <w:szCs w:val="24"/>
        </w:rPr>
        <w:t xml:space="preserve"> izdatu od Ministarstva ekonomije</w:t>
      </w:r>
      <w:r w:rsidRPr="0084179B">
        <w:rPr>
          <w:rFonts w:ascii="Times New Roman" w:hAnsi="Times New Roman" w:cs="Times New Roman"/>
          <w:sz w:val="24"/>
          <w:szCs w:val="24"/>
        </w:rPr>
        <w:t xml:space="preserve"> u skladu sa Zakonom o geološkim istraživanjima ("Sl. list RCG", br. 28/93, 27/94, 42/94, 26/07)</w:t>
      </w:r>
      <w:r>
        <w:rPr>
          <w:rFonts w:ascii="Times New Roman" w:hAnsi="Times New Roman" w:cs="Times New Roman"/>
          <w:sz w:val="24"/>
          <w:szCs w:val="24"/>
        </w:rPr>
        <w:t>.</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F54E65">
        <w:rPr>
          <w:rFonts w:ascii="Times New Roman" w:hAnsi="Times New Roman" w:cs="Times New Roman"/>
          <w:color w:val="000000"/>
          <w:sz w:val="24"/>
          <w:szCs w:val="24"/>
        </w:rPr>
        <w:t>se na zahtijeva.</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rPr>
      </w:pPr>
    </w:p>
    <w:p w:rsidR="0031211B" w:rsidRPr="00852493" w:rsidRDefault="0031211B" w:rsidP="0031211B">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sljedećih dokaza</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F54E65"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31211B" w:rsidRPr="00852493" w:rsidRDefault="00F54E65" w:rsidP="0031211B">
      <w:pPr>
        <w:tabs>
          <w:tab w:val="left" w:pos="851"/>
        </w:tabs>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31211B" w:rsidRPr="00852493" w:rsidRDefault="00523F98" w:rsidP="0031211B">
      <w:pPr>
        <w:spacing w:after="0" w:line="240" w:lineRule="auto"/>
        <w:ind w:firstLine="426"/>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31211B" w:rsidRPr="00852493" w:rsidRDefault="00523F98"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sidR="0031211B">
        <w:rPr>
          <w:rFonts w:ascii="Times New Roman" w:hAnsi="Times New Roman" w:cs="Times New Roman"/>
          <w:color w:val="000000"/>
          <w:sz w:val="24"/>
          <w:szCs w:val="24"/>
        </w:rPr>
        <w:t>i slično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ind w:firstLine="426"/>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F54E6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F54E6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F54E65">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54E65">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3"/>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5C3F59">
        <w:rPr>
          <w:rFonts w:ascii="Times New Roman" w:hAnsi="Times New Roman" w:cs="Times New Roman"/>
          <w:color w:val="000000"/>
          <w:sz w:val="24"/>
          <w:szCs w:val="24"/>
          <w:lang w:val="sr-Latn-CS"/>
        </w:rPr>
        <w:t>3</w:t>
      </w:r>
      <w:r w:rsidR="00F54E65">
        <w:rPr>
          <w:rFonts w:ascii="Times New Roman" w:hAnsi="Times New Roman" w:cs="Times New Roman"/>
          <w:color w:val="000000"/>
          <w:sz w:val="24"/>
          <w:szCs w:val="24"/>
          <w:lang w:val="sr-Latn-CS"/>
        </w:rPr>
        <w:t>0</w:t>
      </w:r>
      <w:r w:rsidRPr="00852493">
        <w:rPr>
          <w:rFonts w:ascii="Times New Roman" w:hAnsi="Times New Roman" w:cs="Times New Roman"/>
          <w:color w:val="000000"/>
          <w:sz w:val="24"/>
          <w:szCs w:val="24"/>
          <w:lang w:val="sr-Latn-CS"/>
        </w:rPr>
        <w:t xml:space="preserve"> dana od dana zaključivanja ugovora.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F54E65">
        <w:rPr>
          <w:rFonts w:ascii="Times New Roman" w:hAnsi="Times New Roman" w:cs="Times New Roman"/>
          <w:color w:val="000000"/>
          <w:sz w:val="24"/>
          <w:szCs w:val="24"/>
          <w:lang w:val="pl-PL"/>
        </w:rPr>
        <w:t>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F54E65"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F54E65" w:rsidP="0031211B">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najni</w:t>
      </w:r>
      <w:r w:rsidR="0031211B" w:rsidRPr="00852493">
        <w:rPr>
          <w:rFonts w:ascii="Times New Roman" w:hAnsi="Times New Roman" w:cs="Times New Roman"/>
          <w:color w:val="000000"/>
          <w:sz w:val="24"/>
          <w:szCs w:val="24"/>
          <w:lang w:val="hr-HR"/>
        </w:rPr>
        <w:t>ž</w:t>
      </w:r>
      <w:r w:rsidR="0031211B" w:rsidRPr="00852493">
        <w:rPr>
          <w:rFonts w:ascii="Times New Roman" w:hAnsi="Times New Roman" w:cs="Times New Roman"/>
          <w:color w:val="000000"/>
          <w:sz w:val="24"/>
          <w:szCs w:val="24"/>
          <w:lang w:val="pl-PL"/>
        </w:rPr>
        <w:t>a ponu</w:t>
      </w:r>
      <w:r w:rsidR="0031211B" w:rsidRPr="00852493">
        <w:rPr>
          <w:rFonts w:ascii="Times New Roman" w:hAnsi="Times New Roman" w:cs="Times New Roman"/>
          <w:color w:val="000000"/>
          <w:sz w:val="24"/>
          <w:szCs w:val="24"/>
          <w:lang w:val="hr-HR"/>
        </w:rPr>
        <w:t>đ</w:t>
      </w:r>
      <w:r w:rsidR="0031211B" w:rsidRPr="00852493">
        <w:rPr>
          <w:rFonts w:ascii="Times New Roman" w:hAnsi="Times New Roman" w:cs="Times New Roman"/>
          <w:color w:val="000000"/>
          <w:sz w:val="24"/>
          <w:szCs w:val="24"/>
          <w:lang w:val="pl-PL"/>
        </w:rPr>
        <w:t xml:space="preserve">ena cijena  </w:t>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t xml:space="preserve">broj bodova  </w:t>
      </w:r>
      <w:r w:rsidR="0031211B" w:rsidRPr="00852493">
        <w:rPr>
          <w:rFonts w:ascii="Times New Roman" w:hAnsi="Times New Roman" w:cs="Times New Roman"/>
          <w:color w:val="000000"/>
          <w:sz w:val="24"/>
          <w:szCs w:val="24"/>
          <w:bdr w:val="single" w:sz="4" w:space="0" w:color="auto"/>
        </w:rPr>
        <w:tab/>
        <w:t xml:space="preserve">  100</w:t>
      </w:r>
      <w:r w:rsidR="0031211B"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F54E65">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F54E65">
        <w:rPr>
          <w:rFonts w:ascii="Times New Roman" w:hAnsi="Times New Roman" w:cs="Times New Roman"/>
          <w:color w:val="000000"/>
          <w:sz w:val="24"/>
          <w:szCs w:val="24"/>
          <w:lang w:val="pl-PL"/>
        </w:rPr>
        <w:t>14.30</w:t>
      </w:r>
      <w:r w:rsidRPr="00852493">
        <w:rPr>
          <w:rFonts w:ascii="Times New Roman" w:hAnsi="Times New Roman" w:cs="Times New Roman"/>
          <w:color w:val="000000"/>
          <w:sz w:val="24"/>
          <w:szCs w:val="24"/>
          <w:lang w:val="pl-PL"/>
        </w:rPr>
        <w:t xml:space="preserve"> sati, zaključno sa danom </w:t>
      </w:r>
      <w:r w:rsidR="00A9424B">
        <w:rPr>
          <w:rFonts w:ascii="Times New Roman" w:hAnsi="Times New Roman" w:cs="Times New Roman"/>
          <w:color w:val="000000"/>
          <w:sz w:val="24"/>
          <w:szCs w:val="24"/>
          <w:lang w:val="pl-PL"/>
        </w:rPr>
        <w:t>06.05</w:t>
      </w:r>
      <w:r w:rsidR="003E2353">
        <w:rPr>
          <w:rFonts w:ascii="Times New Roman" w:hAnsi="Times New Roman" w:cs="Times New Roman"/>
          <w:color w:val="000000"/>
          <w:sz w:val="24"/>
          <w:szCs w:val="24"/>
          <w:lang w:val="pl-PL"/>
        </w:rPr>
        <w:t>.2019</w:t>
      </w:r>
      <w:r w:rsidR="00F54E65">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do </w:t>
      </w:r>
      <w:r w:rsidR="00F54E65">
        <w:rPr>
          <w:rFonts w:ascii="Times New Roman" w:hAnsi="Times New Roman" w:cs="Times New Roman"/>
          <w:color w:val="000000"/>
          <w:sz w:val="24"/>
          <w:szCs w:val="24"/>
          <w:lang w:val="pl-PL"/>
        </w:rPr>
        <w:t xml:space="preserve">09.30. </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5660B5" w:rsidRPr="00685CA5" w:rsidRDefault="005660B5" w:rsidP="005660B5">
      <w:pPr>
        <w:spacing w:after="0" w:line="240" w:lineRule="auto"/>
        <w:jc w:val="both"/>
        <w:rPr>
          <w:rFonts w:ascii="Times New Roman" w:hAnsi="Times New Roman" w:cs="Times New Roman"/>
          <w:color w:val="000000"/>
          <w:sz w:val="24"/>
          <w:szCs w:val="24"/>
          <w:lang w:val="pl-PL"/>
        </w:rPr>
      </w:pPr>
      <w:r>
        <w:rPr>
          <w:rFonts w:ascii="DejaVu Serif Condensed" w:hAnsi="DejaVu Serif Condensed" w:cs="Times New Roman"/>
          <w:color w:val="000000"/>
          <w:sz w:val="24"/>
          <w:szCs w:val="24"/>
        </w:rPr>
        <w:sym w:font="Wingdings" w:char="F0FC"/>
      </w:r>
      <w:r>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lang w:val="pl-PL"/>
        </w:rPr>
        <w:t>neposrednom predajom na arhivi naručioca na adresi  Trg Sunca 3, Budva.</w:t>
      </w:r>
    </w:p>
    <w:p w:rsidR="005660B5" w:rsidRDefault="005660B5" w:rsidP="005660B5">
      <w:pPr>
        <w:spacing w:after="0" w:line="240" w:lineRule="auto"/>
        <w:jc w:val="both"/>
        <w:rPr>
          <w:rFonts w:ascii="Times New Roman" w:hAnsi="Times New Roman" w:cs="Times New Roman"/>
          <w:color w:val="000000"/>
          <w:sz w:val="24"/>
          <w:szCs w:val="24"/>
          <w:lang w:val="pl-PL"/>
        </w:rPr>
      </w:pPr>
      <w:r>
        <w:rPr>
          <w:rFonts w:ascii="DejaVu Serif Condensed" w:hAnsi="DejaVu Serif Condensed" w:cs="Times New Roman"/>
          <w:color w:val="000000"/>
          <w:sz w:val="24"/>
          <w:szCs w:val="24"/>
        </w:rPr>
        <w:sym w:font="Wingdings" w:char="F0FC"/>
      </w:r>
      <w:r>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lang w:val="pl-PL"/>
        </w:rPr>
        <w:t>preporučenom pošiljkom sa povratnicom na adresi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5660B5" w:rsidRDefault="0031211B" w:rsidP="005660B5">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9424B">
        <w:rPr>
          <w:rFonts w:ascii="Times New Roman" w:hAnsi="Times New Roman" w:cs="Times New Roman"/>
          <w:color w:val="000000"/>
          <w:sz w:val="24"/>
          <w:szCs w:val="24"/>
          <w:lang w:val="pl-PL"/>
        </w:rPr>
        <w:t>06.05</w:t>
      </w:r>
      <w:r w:rsidR="003E2353">
        <w:rPr>
          <w:rFonts w:ascii="Times New Roman" w:hAnsi="Times New Roman" w:cs="Times New Roman"/>
          <w:color w:val="000000"/>
          <w:sz w:val="24"/>
          <w:szCs w:val="24"/>
          <w:lang w:val="pl-PL"/>
        </w:rPr>
        <w:t>.2019</w:t>
      </w:r>
      <w:r w:rsidR="005660B5">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u </w:t>
      </w:r>
      <w:r w:rsidR="005660B5">
        <w:rPr>
          <w:rFonts w:ascii="Times New Roman" w:hAnsi="Times New Roman" w:cs="Times New Roman"/>
          <w:color w:val="000000"/>
          <w:sz w:val="24"/>
          <w:szCs w:val="24"/>
          <w:lang w:val="pl-PL"/>
        </w:rPr>
        <w:t xml:space="preserve">10.00 </w:t>
      </w:r>
      <w:r w:rsidRPr="00852493">
        <w:rPr>
          <w:rFonts w:ascii="Times New Roman" w:hAnsi="Times New Roman" w:cs="Times New Roman"/>
          <w:color w:val="000000"/>
          <w:sz w:val="24"/>
          <w:szCs w:val="24"/>
          <w:lang w:val="pl-PL"/>
        </w:rPr>
        <w:t xml:space="preserve"> sati, u prostorijama </w:t>
      </w:r>
      <w:r w:rsidR="005660B5">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5660B5">
        <w:rPr>
          <w:rFonts w:ascii="Times New Roman" w:hAnsi="Times New Roman" w:cs="Times New Roman"/>
          <w:color w:val="000000"/>
          <w:sz w:val="24"/>
          <w:szCs w:val="24"/>
          <w:lang w:val="pl-PL"/>
        </w:rPr>
        <w:t xml:space="preserve"> Trg Sunca 3.</w:t>
      </w:r>
    </w:p>
    <w:p w:rsidR="00274211" w:rsidRDefault="00274211" w:rsidP="005660B5">
      <w:pPr>
        <w:spacing w:after="0" w:line="240" w:lineRule="auto"/>
        <w:jc w:val="both"/>
        <w:rPr>
          <w:rFonts w:ascii="Times New Roman" w:hAnsi="Times New Roman" w:cs="Times New Roman"/>
          <w:color w:val="000000"/>
          <w:sz w:val="24"/>
          <w:szCs w:val="24"/>
          <w:lang w:val="pl-PL"/>
        </w:rPr>
      </w:pPr>
    </w:p>
    <w:p w:rsidR="00274211" w:rsidRPr="00852493" w:rsidRDefault="00274211" w:rsidP="00274211">
      <w:pPr>
        <w:spacing w:after="0" w:line="240" w:lineRule="auto"/>
        <w:jc w:val="both"/>
        <w:rPr>
          <w:rFonts w:ascii="Times New Roman" w:hAnsi="Times New Roman" w:cs="Times New Roman"/>
          <w:color w:val="000000"/>
          <w:sz w:val="24"/>
          <w:szCs w:val="24"/>
          <w:lang w:val="pl-PL"/>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u</w:t>
      </w:r>
      <w:r w:rsidRPr="00EE68B3">
        <w:rPr>
          <w:rFonts w:ascii="Times New Roman" w:hAnsi="Times New Roman" w:cs="Times New Roman"/>
          <w:color w:val="000000"/>
          <w:sz w:val="24"/>
          <w:szCs w:val="24"/>
        </w:rPr>
        <w:t xml:space="preserve"> skladu sa odredbama utvrdjenim u članu 90 ZJN rok  za podnošenje ponuda   u otvorenom postupke javne nabavke odre</w:t>
      </w:r>
      <w:r>
        <w:rPr>
          <w:rFonts w:ascii="Times New Roman" w:hAnsi="Times New Roman" w:cs="Times New Roman"/>
          <w:color w:val="000000"/>
          <w:sz w:val="24"/>
          <w:szCs w:val="24"/>
        </w:rPr>
        <w:t>đ</w:t>
      </w:r>
      <w:r w:rsidRPr="00EE68B3">
        <w:rPr>
          <w:rFonts w:ascii="Times New Roman" w:hAnsi="Times New Roman" w:cs="Times New Roman"/>
          <w:color w:val="000000"/>
          <w:sz w:val="24"/>
          <w:szCs w:val="24"/>
        </w:rPr>
        <w:t>en je  u kraćem trajanju</w:t>
      </w:r>
      <w:r>
        <w:rPr>
          <w:rFonts w:ascii="Times New Roman" w:hAnsi="Times New Roman" w:cs="Times New Roman"/>
          <w:color w:val="000000"/>
          <w:sz w:val="24"/>
          <w:szCs w:val="24"/>
        </w:rPr>
        <w:t>,</w:t>
      </w:r>
      <w:r w:rsidRPr="00EE68B3">
        <w:rPr>
          <w:rFonts w:ascii="Times New Roman" w:hAnsi="Times New Roman" w:cs="Times New Roman"/>
          <w:color w:val="000000"/>
          <w:sz w:val="24"/>
          <w:szCs w:val="24"/>
        </w:rPr>
        <w:t xml:space="preserve">  ali ne kraćem od 22 dana od dana objavljivanja  tenderske dokumentacij</w:t>
      </w:r>
      <w:r>
        <w:rPr>
          <w:rFonts w:ascii="Times New Roman" w:hAnsi="Times New Roman" w:cs="Times New Roman"/>
          <w:color w:val="000000"/>
          <w:sz w:val="24"/>
          <w:szCs w:val="24"/>
        </w:rPr>
        <w:t xml:space="preserve">e  na portalu javnih nabavki.  </w:t>
      </w:r>
    </w:p>
    <w:p w:rsidR="005660B5" w:rsidRDefault="005660B5" w:rsidP="005660B5">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3E2353">
        <w:rPr>
          <w:rFonts w:ascii="Times New Roman" w:hAnsi="Times New Roman" w:cs="Times New Roman"/>
          <w:color w:val="000000"/>
          <w:sz w:val="24"/>
          <w:szCs w:val="24"/>
          <w:lang w:val="pl-PL"/>
        </w:rPr>
        <w:t>45</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5660B5" w:rsidRPr="000952E1">
        <w:rPr>
          <w:rFonts w:ascii="Times New Roman" w:hAnsi="Times New Roman" w:cs="Times New Roman"/>
          <w:sz w:val="24"/>
          <w:szCs w:val="24"/>
        </w:rPr>
        <w:t>po završenoj usluzi</w:t>
      </w:r>
      <w:r w:rsidR="003E2353">
        <w:rPr>
          <w:rFonts w:ascii="Times New Roman" w:hAnsi="Times New Roman" w:cs="Times New Roman"/>
          <w:sz w:val="24"/>
          <w:szCs w:val="24"/>
        </w:rPr>
        <w:t xml:space="preserve">  / pozitivnoj ocjeni revizora/ i primljenoj fakturi</w:t>
      </w: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5660B5" w:rsidRPr="000952E1">
        <w:rPr>
          <w:rFonts w:ascii="Times New Roman" w:hAnsi="Times New Roman" w:cs="Times New Roman"/>
          <w:sz w:val="24"/>
          <w:szCs w:val="24"/>
        </w:rPr>
        <w:t>virmanski</w:t>
      </w:r>
      <w:r w:rsidR="005660B5" w:rsidRPr="00852493">
        <w:rPr>
          <w:rFonts w:ascii="Times New Roman" w:hAnsi="Times New Roman" w:cs="Times New Roman"/>
          <w:color w:val="000000"/>
          <w:sz w:val="24"/>
          <w:szCs w:val="24"/>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3 </w:t>
      </w:r>
      <w:r w:rsidR="0031211B" w:rsidRPr="00852493">
        <w:rPr>
          <w:rFonts w:ascii="Times New Roman" w:hAnsi="Times New Roman" w:cs="Times New Roman"/>
          <w:color w:val="000000"/>
          <w:sz w:val="24"/>
          <w:szCs w:val="24"/>
        </w:rPr>
        <w:t>% od vrijednosti ugovora</w:t>
      </w: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5660B5" w:rsidRDefault="005660B5"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r w:rsidRPr="00852493">
        <w:rPr>
          <w:i w:val="0"/>
          <w:iCs w:val="0"/>
          <w:color w:val="000000"/>
          <w:u w:val="none"/>
        </w:rPr>
        <w:lastRenderedPageBreak/>
        <w:t>TEHNIČKE KARAKTERISTIKE ILI SPECIFIKACIJE PREDMETA JAVNE NABAVKE, ODNOSNO PREDMJER RADOVA</w:t>
      </w:r>
      <w:bookmarkEnd w:id="4"/>
    </w:p>
    <w:p w:rsidR="0031211B" w:rsidRPr="00852493" w:rsidRDefault="0031211B" w:rsidP="0031211B">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807"/>
        <w:gridCol w:w="3514"/>
        <w:gridCol w:w="2357"/>
        <w:gridCol w:w="1232"/>
        <w:gridCol w:w="1246"/>
      </w:tblGrid>
      <w:tr w:rsidR="0031211B" w:rsidRPr="00FA2239" w:rsidTr="0039009C">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514"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F94129" w:rsidRPr="00FA2239" w:rsidTr="0039009C">
        <w:trPr>
          <w:trHeight w:val="350"/>
        </w:trPr>
        <w:tc>
          <w:tcPr>
            <w:tcW w:w="807" w:type="dxa"/>
            <w:tcBorders>
              <w:top w:val="nil"/>
              <w:left w:val="single" w:sz="8" w:space="0" w:color="auto"/>
              <w:bottom w:val="single" w:sz="8" w:space="0" w:color="auto"/>
              <w:right w:val="single" w:sz="8" w:space="0" w:color="auto"/>
            </w:tcBorders>
            <w:vAlign w:val="center"/>
          </w:tcPr>
          <w:p w:rsidR="00F94129" w:rsidRPr="00F94129" w:rsidRDefault="003E2353" w:rsidP="00956C0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p>
        </w:tc>
        <w:tc>
          <w:tcPr>
            <w:tcW w:w="3514" w:type="dxa"/>
            <w:tcBorders>
              <w:top w:val="nil"/>
              <w:left w:val="nil"/>
              <w:bottom w:val="single" w:sz="8" w:space="0" w:color="auto"/>
              <w:right w:val="single" w:sz="4" w:space="0" w:color="auto"/>
            </w:tcBorders>
            <w:vAlign w:val="center"/>
          </w:tcPr>
          <w:p w:rsidR="00F94129" w:rsidRPr="000952E1" w:rsidRDefault="00F94129" w:rsidP="003E2353">
            <w:pPr>
              <w:ind w:right="-180"/>
              <w:rPr>
                <w:rFonts w:ascii="Times New Roman" w:hAnsi="Times New Roman" w:cs="Times New Roman"/>
                <w:sz w:val="24"/>
                <w:szCs w:val="24"/>
              </w:rPr>
            </w:pPr>
            <w:r>
              <w:rPr>
                <w:rFonts w:ascii="Times New Roman" w:hAnsi="Times New Roman" w:cs="Times New Roman"/>
                <w:sz w:val="24"/>
                <w:szCs w:val="24"/>
              </w:rPr>
              <w:t xml:space="preserve">Izrada Glavnog projekta  </w:t>
            </w:r>
            <w:r w:rsidR="003E2353">
              <w:rPr>
                <w:rFonts w:ascii="Times New Roman" w:hAnsi="Times New Roman" w:cs="Times New Roman"/>
                <w:sz w:val="24"/>
                <w:szCs w:val="24"/>
              </w:rPr>
              <w:t xml:space="preserve"> saobraćajnice 8H  i 9H</w:t>
            </w:r>
            <w:r>
              <w:rPr>
                <w:rFonts w:ascii="Times New Roman" w:hAnsi="Times New Roman" w:cs="Times New Roman"/>
                <w:sz w:val="24"/>
                <w:szCs w:val="24"/>
              </w:rPr>
              <w:t xml:space="preserve"> </w:t>
            </w:r>
          </w:p>
        </w:tc>
        <w:tc>
          <w:tcPr>
            <w:tcW w:w="2357" w:type="dxa"/>
            <w:tcBorders>
              <w:top w:val="single" w:sz="4" w:space="0" w:color="auto"/>
              <w:left w:val="single" w:sz="4" w:space="0" w:color="auto"/>
              <w:bottom w:val="single" w:sz="4" w:space="0" w:color="auto"/>
              <w:right w:val="single" w:sz="4" w:space="0" w:color="auto"/>
            </w:tcBorders>
          </w:tcPr>
          <w:p w:rsidR="00F94129" w:rsidRDefault="00F94129" w:rsidP="0039009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Određeno projektnim zadatkum i UTU uslovima</w:t>
            </w:r>
          </w:p>
        </w:tc>
        <w:tc>
          <w:tcPr>
            <w:tcW w:w="1232" w:type="dxa"/>
            <w:tcBorders>
              <w:top w:val="single" w:sz="4" w:space="0" w:color="auto"/>
              <w:left w:val="single" w:sz="4" w:space="0" w:color="auto"/>
              <w:bottom w:val="single" w:sz="4" w:space="0" w:color="auto"/>
              <w:right w:val="single" w:sz="4" w:space="0" w:color="auto"/>
            </w:tcBorders>
            <w:vAlign w:val="center"/>
          </w:tcPr>
          <w:p w:rsidR="00F94129" w:rsidRDefault="00F94129" w:rsidP="00956C0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F94129" w:rsidRDefault="00F94129" w:rsidP="00956C0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bl>
    <w:p w:rsidR="00731AEC" w:rsidRDefault="00731AEC" w:rsidP="0031211B">
      <w:pPr>
        <w:rPr>
          <w:rFonts w:ascii="Times New Roman" w:hAnsi="Times New Roman" w:cs="Times New Roman"/>
          <w:color w:val="000000"/>
          <w:sz w:val="24"/>
          <w:szCs w:val="24"/>
        </w:rPr>
      </w:pPr>
    </w:p>
    <w:p w:rsidR="00724EE7" w:rsidRPr="00226D58" w:rsidRDefault="00724EE7" w:rsidP="00724EE7">
      <w:pPr>
        <w:pStyle w:val="Standard"/>
        <w:rPr>
          <w:rFonts w:cs="Times New Roman"/>
          <w:b/>
        </w:rPr>
      </w:pPr>
      <w:r w:rsidRPr="00226D58">
        <w:rPr>
          <w:rFonts w:cs="Times New Roman"/>
          <w:b/>
        </w:rPr>
        <w:t xml:space="preserve">                                                   PROJEKTNI ZADATAK</w:t>
      </w:r>
    </w:p>
    <w:p w:rsidR="00724EE7" w:rsidRPr="00724EE7" w:rsidRDefault="00724EE7" w:rsidP="00724EE7">
      <w:pPr>
        <w:pStyle w:val="Standard"/>
        <w:rPr>
          <w:rFonts w:cs="Times New Roman"/>
        </w:rPr>
      </w:pPr>
    </w:p>
    <w:p w:rsidR="00724EE7" w:rsidRPr="00724EE7" w:rsidRDefault="00724EE7" w:rsidP="00724EE7">
      <w:pPr>
        <w:pStyle w:val="Standard"/>
        <w:rPr>
          <w:rFonts w:cs="Times New Roman"/>
        </w:rPr>
      </w:pPr>
    </w:p>
    <w:p w:rsidR="00724EE7" w:rsidRPr="00724EE7" w:rsidRDefault="00724EE7" w:rsidP="00724EE7">
      <w:pPr>
        <w:pStyle w:val="Standard"/>
        <w:rPr>
          <w:rFonts w:cs="Times New Roman"/>
        </w:rPr>
      </w:pPr>
      <w:r w:rsidRPr="00724EE7">
        <w:rPr>
          <w:rFonts w:cs="Times New Roman"/>
          <w:b/>
        </w:rPr>
        <w:t>PREDMET</w:t>
      </w:r>
      <w:r w:rsidRPr="00724EE7">
        <w:rPr>
          <w:rFonts w:cs="Times New Roman"/>
        </w:rPr>
        <w:t>:Izrada investiciono-tehničke dokumentacije za izgradnju kolske saobraćajnice H8-H9 sa javnim parkingom i pratećim instalacijama u DUP-u „Buljarica I “</w:t>
      </w:r>
    </w:p>
    <w:p w:rsidR="00724EE7" w:rsidRPr="00724EE7" w:rsidRDefault="00724EE7" w:rsidP="00724EE7">
      <w:pPr>
        <w:pStyle w:val="Standard"/>
        <w:rPr>
          <w:rFonts w:cs="Times New Roman"/>
        </w:rPr>
      </w:pPr>
    </w:p>
    <w:p w:rsidR="00724EE7" w:rsidRPr="00724EE7" w:rsidRDefault="00724EE7" w:rsidP="00724EE7">
      <w:pPr>
        <w:pStyle w:val="Standard"/>
        <w:rPr>
          <w:rFonts w:cs="Times New Roman"/>
        </w:rPr>
      </w:pPr>
      <w:r w:rsidRPr="00724EE7">
        <w:rPr>
          <w:rFonts w:cs="Times New Roman"/>
        </w:rPr>
        <w:t>OPŠTI PODACI</w:t>
      </w:r>
    </w:p>
    <w:p w:rsidR="00724EE7" w:rsidRPr="00724EE7" w:rsidRDefault="00724EE7" w:rsidP="00724EE7">
      <w:pPr>
        <w:pStyle w:val="Standard"/>
        <w:rPr>
          <w:rFonts w:cs="Times New Roman"/>
        </w:rPr>
      </w:pPr>
      <w:r w:rsidRPr="00724EE7">
        <w:rPr>
          <w:rFonts w:cs="Times New Roman"/>
          <w:b/>
        </w:rPr>
        <w:t>INVESTITOR</w:t>
      </w:r>
      <w:r w:rsidRPr="00724EE7">
        <w:rPr>
          <w:rFonts w:cs="Times New Roman"/>
        </w:rPr>
        <w:t>: OPŠTINA BUDVA</w:t>
      </w:r>
    </w:p>
    <w:p w:rsidR="00724EE7" w:rsidRPr="00724EE7" w:rsidRDefault="00724EE7" w:rsidP="00724EE7">
      <w:pPr>
        <w:pStyle w:val="Standard"/>
        <w:rPr>
          <w:rFonts w:cs="Times New Roman"/>
        </w:rPr>
      </w:pPr>
      <w:r w:rsidRPr="00724EE7">
        <w:rPr>
          <w:rFonts w:cs="Times New Roman"/>
          <w:b/>
        </w:rPr>
        <w:t xml:space="preserve">LOKACIJA </w:t>
      </w:r>
      <w:r w:rsidRPr="00724EE7">
        <w:rPr>
          <w:rFonts w:cs="Times New Roman"/>
        </w:rPr>
        <w:t>: Buljarica - OPŠTINA BUDVA</w:t>
      </w:r>
    </w:p>
    <w:p w:rsidR="00724EE7" w:rsidRPr="00724EE7" w:rsidRDefault="00724EE7" w:rsidP="00724EE7">
      <w:pPr>
        <w:pStyle w:val="Standard"/>
        <w:rPr>
          <w:rFonts w:cs="Times New Roman"/>
        </w:rPr>
      </w:pPr>
      <w:r w:rsidRPr="00724EE7">
        <w:rPr>
          <w:rFonts w:cs="Times New Roman"/>
        </w:rPr>
        <w:t xml:space="preserve">   Projektna dokumentacija za za izgradnju kolske saobraćajnice H8-H9 sa jav-nim parkingom i pratećim instalacijama u DUP-u „Buljarica I “,treba da obradi sve grafičke, tekstualne i numeričke podatke koji će omogućiti programsku i pravnu proceduru potrebnu za realizaciju navedene saobraćajnice.</w:t>
      </w:r>
    </w:p>
    <w:p w:rsidR="00724EE7" w:rsidRPr="00724EE7" w:rsidRDefault="00724EE7" w:rsidP="00724EE7">
      <w:pPr>
        <w:rPr>
          <w:rFonts w:ascii="Times New Roman" w:hAnsi="Times New Roman" w:cs="Times New Roman"/>
          <w:sz w:val="24"/>
          <w:szCs w:val="24"/>
        </w:rPr>
      </w:pPr>
      <w:r w:rsidRPr="00724EE7">
        <w:rPr>
          <w:rFonts w:ascii="Times New Roman" w:hAnsi="Times New Roman" w:cs="Times New Roman"/>
          <w:sz w:val="24"/>
          <w:szCs w:val="24"/>
        </w:rPr>
        <w:t xml:space="preserve">   Projektna dokumentacija treba da bude izradjena u skladu sa planskom doku-mentacijom i da bude cjelovit osnov za raspisivanje tenderske procedure.</w:t>
      </w:r>
    </w:p>
    <w:p w:rsidR="00724EE7" w:rsidRPr="00724EE7" w:rsidRDefault="00724EE7" w:rsidP="00724EE7">
      <w:pPr>
        <w:rPr>
          <w:rFonts w:ascii="Times New Roman" w:hAnsi="Times New Roman" w:cs="Times New Roman"/>
          <w:sz w:val="24"/>
          <w:szCs w:val="24"/>
        </w:rPr>
      </w:pPr>
      <w:r w:rsidRPr="00724EE7">
        <w:rPr>
          <w:rFonts w:ascii="Times New Roman" w:hAnsi="Times New Roman" w:cs="Times New Roman"/>
          <w:sz w:val="24"/>
          <w:szCs w:val="24"/>
        </w:rPr>
        <w:t>Tehnički podaci:</w:t>
      </w:r>
    </w:p>
    <w:p w:rsidR="00724EE7" w:rsidRPr="00724EE7" w:rsidRDefault="00724EE7" w:rsidP="00724EE7">
      <w:pPr>
        <w:rPr>
          <w:rFonts w:ascii="Times New Roman" w:hAnsi="Times New Roman" w:cs="Times New Roman"/>
          <w:sz w:val="24"/>
          <w:szCs w:val="24"/>
        </w:rPr>
      </w:pPr>
      <w:r w:rsidRPr="00724EE7">
        <w:rPr>
          <w:rFonts w:ascii="Times New Roman" w:hAnsi="Times New Roman" w:cs="Times New Roman"/>
          <w:sz w:val="24"/>
          <w:szCs w:val="24"/>
        </w:rPr>
        <w:t xml:space="preserve">Svi tehnički podaci dati su u urbanističko-tehničkim uslovima br.06-061-901/2 od 04.03. 2019.g.,koje je izdao Sekretarijat za urbanizam i održivi razvoj Opštine Budva . </w:t>
      </w:r>
    </w:p>
    <w:p w:rsidR="00724EE7" w:rsidRPr="00724EE7" w:rsidRDefault="00724EE7" w:rsidP="00724EE7">
      <w:pPr>
        <w:pStyle w:val="Standard"/>
        <w:rPr>
          <w:rFonts w:cs="Times New Roman"/>
        </w:rPr>
      </w:pPr>
      <w:r w:rsidRPr="00724EE7">
        <w:rPr>
          <w:rFonts w:cs="Times New Roman"/>
        </w:rPr>
        <w:t>Trasu objekta čine djelovi katastarskih parcela 587/3,587/2,586,592,593,584, 585,609, 640,649,650,622,620,384,642,358,357,637, 639,643,648 i 1837 KO Buljarica I .</w:t>
      </w:r>
    </w:p>
    <w:p w:rsidR="00724EE7" w:rsidRPr="00724EE7" w:rsidRDefault="00724EE7" w:rsidP="00724EE7">
      <w:pPr>
        <w:pStyle w:val="Standard"/>
        <w:rPr>
          <w:rFonts w:cs="Times New Roman"/>
        </w:rPr>
      </w:pPr>
    </w:p>
    <w:p w:rsidR="00724EE7" w:rsidRPr="00724EE7" w:rsidRDefault="00724EE7" w:rsidP="00724EE7">
      <w:pPr>
        <w:pStyle w:val="Standard"/>
        <w:rPr>
          <w:rFonts w:cs="Times New Roman"/>
        </w:rPr>
      </w:pPr>
      <w:r w:rsidRPr="00724EE7">
        <w:rPr>
          <w:rFonts w:cs="Times New Roman"/>
        </w:rPr>
        <w:t xml:space="preserve">  </w:t>
      </w:r>
      <w:r w:rsidRPr="00724EE7">
        <w:rPr>
          <w:rFonts w:cs="Times New Roman"/>
          <w:b/>
        </w:rPr>
        <w:t xml:space="preserve">Namjena planiranog objekta: </w:t>
      </w:r>
      <w:r w:rsidRPr="00724EE7">
        <w:rPr>
          <w:rFonts w:cs="Times New Roman"/>
        </w:rPr>
        <w:t>kolska saobraćajnica H8-H9 sa javnim parkingom i pratećim instalacijama u DUP-u „Buljarica I “.</w:t>
      </w:r>
    </w:p>
    <w:p w:rsidR="00724EE7" w:rsidRPr="00724EE7" w:rsidRDefault="00724EE7" w:rsidP="00724EE7">
      <w:pPr>
        <w:rPr>
          <w:rFonts w:ascii="Times New Roman" w:hAnsi="Times New Roman" w:cs="Times New Roman"/>
          <w:sz w:val="24"/>
          <w:szCs w:val="24"/>
        </w:rPr>
      </w:pPr>
    </w:p>
    <w:p w:rsidR="00724EE7" w:rsidRPr="00724EE7" w:rsidRDefault="00724EE7" w:rsidP="00724EE7">
      <w:pPr>
        <w:rPr>
          <w:rFonts w:ascii="Times New Roman" w:hAnsi="Times New Roman" w:cs="Times New Roman"/>
          <w:sz w:val="24"/>
          <w:szCs w:val="24"/>
        </w:rPr>
      </w:pPr>
      <w:r w:rsidRPr="00724EE7">
        <w:rPr>
          <w:rFonts w:ascii="Times New Roman" w:hAnsi="Times New Roman" w:cs="Times New Roman"/>
          <w:sz w:val="24"/>
          <w:szCs w:val="24"/>
        </w:rPr>
        <w:tab/>
        <w:t>Širina kolovoza:  u presjeku H8 je 9,5 m,a u presjeku H9 8,80m.</w:t>
      </w:r>
    </w:p>
    <w:p w:rsidR="00724EE7" w:rsidRPr="00724EE7" w:rsidRDefault="00724EE7" w:rsidP="00724EE7">
      <w:pPr>
        <w:rPr>
          <w:rFonts w:ascii="Times New Roman" w:hAnsi="Times New Roman" w:cs="Times New Roman"/>
          <w:sz w:val="24"/>
          <w:szCs w:val="24"/>
        </w:rPr>
      </w:pPr>
      <w:r w:rsidRPr="00724EE7">
        <w:rPr>
          <w:rFonts w:ascii="Times New Roman" w:hAnsi="Times New Roman" w:cs="Times New Roman"/>
          <w:sz w:val="24"/>
          <w:szCs w:val="24"/>
        </w:rPr>
        <w:tab/>
        <w:t>Regulacija – prikazana u grafičkom prilogu plana.</w:t>
      </w:r>
    </w:p>
    <w:p w:rsidR="00724EE7" w:rsidRPr="00724EE7" w:rsidRDefault="00724EE7" w:rsidP="00724EE7">
      <w:pPr>
        <w:rPr>
          <w:rFonts w:ascii="Times New Roman" w:hAnsi="Times New Roman" w:cs="Times New Roman"/>
          <w:sz w:val="24"/>
          <w:szCs w:val="24"/>
        </w:rPr>
      </w:pPr>
      <w:r w:rsidRPr="00724EE7">
        <w:rPr>
          <w:rFonts w:ascii="Times New Roman" w:hAnsi="Times New Roman" w:cs="Times New Roman"/>
          <w:sz w:val="24"/>
          <w:szCs w:val="24"/>
        </w:rPr>
        <w:tab/>
        <w:t>Nivelacija – niveletu uskladiti sa postojećim stanjem na terenu.</w:t>
      </w:r>
    </w:p>
    <w:p w:rsidR="00724EE7" w:rsidRPr="00724EE7" w:rsidRDefault="00724EE7" w:rsidP="00724EE7">
      <w:pPr>
        <w:rPr>
          <w:rFonts w:ascii="Times New Roman" w:hAnsi="Times New Roman" w:cs="Times New Roman"/>
          <w:sz w:val="24"/>
          <w:szCs w:val="24"/>
        </w:rPr>
      </w:pPr>
      <w:r w:rsidRPr="00724EE7">
        <w:rPr>
          <w:rFonts w:ascii="Times New Roman" w:hAnsi="Times New Roman" w:cs="Times New Roman"/>
          <w:sz w:val="24"/>
          <w:szCs w:val="24"/>
        </w:rPr>
        <w:t xml:space="preserve">Neophodno je obezbijediti prilaze svim javnim objektima i površinama u nivou, bez upotrebe stepenika. Visinske razlike između kolovoza i drugih denivelisanih djelova parcela i planiranih objekata savladati izgradnjom rampi poželjnog nagi-ba do 5%, max do 8,5%, a čija </w:t>
      </w:r>
      <w:r w:rsidRPr="00724EE7">
        <w:rPr>
          <w:rFonts w:ascii="Times New Roman" w:hAnsi="Times New Roman" w:cs="Times New Roman"/>
          <w:sz w:val="24"/>
          <w:szCs w:val="24"/>
        </w:rPr>
        <w:lastRenderedPageBreak/>
        <w:t>najmanja dozvoljena neto širina na smije biti manja od 1,3 m, čime se omogućava nesmetano kretanje invalidskim kolicima.</w:t>
      </w:r>
    </w:p>
    <w:p w:rsidR="00724EE7" w:rsidRPr="00724EE7" w:rsidRDefault="00724EE7" w:rsidP="00724EE7">
      <w:pPr>
        <w:rPr>
          <w:rFonts w:ascii="Times New Roman" w:hAnsi="Times New Roman" w:cs="Times New Roman"/>
          <w:sz w:val="24"/>
          <w:szCs w:val="24"/>
        </w:rPr>
      </w:pPr>
      <w:r w:rsidRPr="00724EE7">
        <w:rPr>
          <w:rFonts w:ascii="Times New Roman" w:hAnsi="Times New Roman" w:cs="Times New Roman"/>
          <w:sz w:val="24"/>
          <w:szCs w:val="24"/>
        </w:rPr>
        <w:t xml:space="preserve">                                                                         </w:t>
      </w:r>
    </w:p>
    <w:p w:rsidR="00724EE7" w:rsidRPr="00724EE7" w:rsidRDefault="00724EE7" w:rsidP="00724EE7">
      <w:pPr>
        <w:rPr>
          <w:rFonts w:ascii="Times New Roman" w:hAnsi="Times New Roman" w:cs="Times New Roman"/>
          <w:sz w:val="24"/>
          <w:szCs w:val="24"/>
        </w:rPr>
      </w:pPr>
      <w:r w:rsidRPr="00724EE7">
        <w:rPr>
          <w:rFonts w:ascii="Times New Roman" w:hAnsi="Times New Roman" w:cs="Times New Roman"/>
          <w:sz w:val="24"/>
          <w:szCs w:val="24"/>
        </w:rPr>
        <w:t xml:space="preserve">            Projektna dokumentacija treba da sadrži:</w:t>
      </w:r>
    </w:p>
    <w:p w:rsidR="00724EE7" w:rsidRPr="00724EE7" w:rsidRDefault="00724EE7" w:rsidP="00724EE7">
      <w:pPr>
        <w:pStyle w:val="ListParagraph"/>
        <w:numPr>
          <w:ilvl w:val="0"/>
          <w:numId w:val="20"/>
        </w:numPr>
        <w:spacing w:before="0" w:after="160" w:line="256" w:lineRule="auto"/>
        <w:contextualSpacing/>
        <w:rPr>
          <w:rFonts w:ascii="Times New Roman" w:hAnsi="Times New Roman" w:cs="Times New Roman"/>
          <w:sz w:val="24"/>
          <w:szCs w:val="24"/>
        </w:rPr>
      </w:pPr>
      <w:r w:rsidRPr="00724EE7">
        <w:rPr>
          <w:rFonts w:ascii="Times New Roman" w:hAnsi="Times New Roman" w:cs="Times New Roman"/>
          <w:sz w:val="24"/>
          <w:szCs w:val="24"/>
        </w:rPr>
        <w:t>Ažurni – geodetsko- katastarski snimak parcela i terena</w:t>
      </w:r>
    </w:p>
    <w:p w:rsidR="00724EE7" w:rsidRPr="00724EE7" w:rsidRDefault="00724EE7" w:rsidP="00724EE7">
      <w:pPr>
        <w:pStyle w:val="ListParagraph"/>
        <w:numPr>
          <w:ilvl w:val="0"/>
          <w:numId w:val="20"/>
        </w:numPr>
        <w:spacing w:before="0" w:after="160" w:line="256" w:lineRule="auto"/>
        <w:contextualSpacing/>
        <w:rPr>
          <w:rFonts w:ascii="Times New Roman" w:hAnsi="Times New Roman" w:cs="Times New Roman"/>
          <w:sz w:val="24"/>
          <w:szCs w:val="24"/>
        </w:rPr>
      </w:pPr>
      <w:r w:rsidRPr="00724EE7">
        <w:rPr>
          <w:rFonts w:ascii="Times New Roman" w:hAnsi="Times New Roman" w:cs="Times New Roman"/>
          <w:sz w:val="24"/>
          <w:szCs w:val="24"/>
        </w:rPr>
        <w:t>Geodetski snimak terena (situacija) u razmjeri 1:250 obuhvata pojas snimanja koji omogućava sagledavanje odnosa svih detalja konfigu-racije terena, određivanje trase novoprojektovane saobraćajnice, pos-tojeće infrastrukture i položaja okolnih objekata koji mogu da utiču na određivanje elemenata projekta.</w:t>
      </w:r>
    </w:p>
    <w:p w:rsidR="00724EE7" w:rsidRPr="00724EE7" w:rsidRDefault="00724EE7" w:rsidP="00724EE7">
      <w:pPr>
        <w:pStyle w:val="ListParagraph"/>
        <w:ind w:left="1065"/>
        <w:rPr>
          <w:rFonts w:ascii="Times New Roman" w:hAnsi="Times New Roman" w:cs="Times New Roman"/>
          <w:sz w:val="24"/>
          <w:szCs w:val="24"/>
        </w:rPr>
      </w:pPr>
    </w:p>
    <w:p w:rsidR="00724EE7" w:rsidRPr="00724EE7" w:rsidRDefault="00724EE7" w:rsidP="00724EE7">
      <w:pPr>
        <w:pStyle w:val="ListParagraph"/>
        <w:numPr>
          <w:ilvl w:val="0"/>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Geomehanički elaborat</w:t>
      </w:r>
    </w:p>
    <w:p w:rsidR="00724EE7" w:rsidRPr="00724EE7" w:rsidRDefault="00724EE7" w:rsidP="00724EE7">
      <w:pPr>
        <w:pStyle w:val="ListParagraph"/>
        <w:ind w:left="1065"/>
        <w:rPr>
          <w:rFonts w:ascii="Times New Roman" w:hAnsi="Times New Roman" w:cs="Times New Roman"/>
          <w:sz w:val="24"/>
          <w:szCs w:val="24"/>
        </w:rPr>
      </w:pPr>
      <w:r w:rsidRPr="00724EE7">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724EE7" w:rsidRPr="00724EE7" w:rsidRDefault="00724EE7" w:rsidP="00724EE7">
      <w:pPr>
        <w:pStyle w:val="ListParagraph"/>
        <w:ind w:left="1065"/>
        <w:rPr>
          <w:rFonts w:ascii="Times New Roman" w:hAnsi="Times New Roman" w:cs="Times New Roman"/>
          <w:sz w:val="24"/>
          <w:szCs w:val="24"/>
        </w:rPr>
      </w:pPr>
    </w:p>
    <w:p w:rsidR="00724EE7" w:rsidRPr="00724EE7" w:rsidRDefault="00724EE7" w:rsidP="00724EE7">
      <w:pPr>
        <w:pStyle w:val="ListParagraph"/>
        <w:numPr>
          <w:ilvl w:val="0"/>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Projekat kolovozne konstrukcije sa trotoarima</w:t>
      </w:r>
    </w:p>
    <w:p w:rsidR="00724EE7" w:rsidRPr="00724EE7" w:rsidRDefault="00724EE7" w:rsidP="00724EE7">
      <w:pPr>
        <w:pStyle w:val="ListParagraph"/>
        <w:ind w:left="1065"/>
        <w:rPr>
          <w:rFonts w:ascii="Times New Roman" w:hAnsi="Times New Roman" w:cs="Times New Roman"/>
          <w:sz w:val="24"/>
          <w:szCs w:val="24"/>
        </w:rPr>
      </w:pPr>
      <w:r w:rsidRPr="00724EE7">
        <w:rPr>
          <w:rFonts w:ascii="Times New Roman" w:hAnsi="Times New Roman" w:cs="Times New Roman"/>
          <w:sz w:val="24"/>
          <w:szCs w:val="24"/>
        </w:rPr>
        <w:t>Projekat kolovozne konstrukcije uraditi na osnovu predhodno izrađe-nog geomehaničkog elaborata. Kolovoznu konstrukciju dimenzionisati prema saobraćajnom opterećenju i geološkim karakteristikama tla, sa završnim slojem od asfalt betona . Pješačke staze,trotoare i parkinge treba graditi od materijala otpornih na soli i kisjele kiše.Trotoare obav-ezno projektovati za teški saobraćaj ( kako je navedeno u urbanističko tehničkim uslovima),jer ih uništavaju dvoosovinska vozila za snadbi-jevanje i kamioni koji opslužuju gradilišta.</w:t>
      </w:r>
    </w:p>
    <w:p w:rsidR="00724EE7" w:rsidRPr="00724EE7" w:rsidRDefault="00724EE7" w:rsidP="00724EE7">
      <w:pPr>
        <w:pStyle w:val="ListParagraph"/>
        <w:ind w:left="1065"/>
        <w:rPr>
          <w:rFonts w:ascii="Times New Roman" w:hAnsi="Times New Roman" w:cs="Times New Roman"/>
          <w:sz w:val="24"/>
          <w:szCs w:val="24"/>
        </w:rPr>
      </w:pPr>
    </w:p>
    <w:p w:rsidR="00724EE7" w:rsidRPr="00724EE7" w:rsidRDefault="00724EE7" w:rsidP="00724EE7">
      <w:pPr>
        <w:pStyle w:val="ListParagraph"/>
        <w:numPr>
          <w:ilvl w:val="0"/>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Glavni projekat</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 xml:space="preserve">   Građevinski projekat saobraćajnih površina,</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 xml:space="preserve">   Glavni projekat kolovozne konstrukcije,</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 xml:space="preserve">   Projekat saobraćajne signalizacije (</w:t>
      </w:r>
      <w:r w:rsidRPr="00724EE7">
        <w:rPr>
          <w:rFonts w:ascii="Times New Roman" w:hAnsi="Times New Roman" w:cs="Times New Roman"/>
          <w:sz w:val="24"/>
          <w:szCs w:val="24"/>
        </w:rPr>
        <w:t>horizontalne i vertikalne</w:t>
      </w:r>
      <w:r w:rsidRPr="00724EE7">
        <w:rPr>
          <w:rFonts w:ascii="Times New Roman" w:hAnsi="Times New Roman" w:cs="Times New Roman"/>
          <w:b/>
          <w:sz w:val="24"/>
          <w:szCs w:val="24"/>
        </w:rPr>
        <w:t>),</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 xml:space="preserve">   Projekat odvodnjavanja atmosferske kanalizacije,</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 xml:space="preserve">   Projekat javne rasvjete </w:t>
      </w:r>
      <w:r w:rsidRPr="00724EE7">
        <w:rPr>
          <w:rFonts w:ascii="Times New Roman" w:hAnsi="Times New Roman" w:cs="Times New Roman"/>
          <w:sz w:val="24"/>
          <w:szCs w:val="24"/>
        </w:rPr>
        <w:t xml:space="preserve">sa priključkom na TS ili postojeću </w:t>
      </w:r>
    </w:p>
    <w:p w:rsidR="00724EE7" w:rsidRPr="00724EE7" w:rsidRDefault="00724EE7" w:rsidP="00724EE7">
      <w:pPr>
        <w:pStyle w:val="ListParagraph"/>
        <w:ind w:left="1425"/>
        <w:rPr>
          <w:rFonts w:ascii="Times New Roman" w:hAnsi="Times New Roman" w:cs="Times New Roman"/>
          <w:b/>
          <w:sz w:val="24"/>
          <w:szCs w:val="24"/>
        </w:rPr>
      </w:pPr>
      <w:r w:rsidRPr="00724EE7">
        <w:rPr>
          <w:rFonts w:ascii="Times New Roman" w:hAnsi="Times New Roman" w:cs="Times New Roman"/>
          <w:b/>
          <w:sz w:val="24"/>
          <w:szCs w:val="24"/>
        </w:rPr>
        <w:t xml:space="preserve">    </w:t>
      </w:r>
      <w:r w:rsidRPr="00724EE7">
        <w:rPr>
          <w:rFonts w:ascii="Times New Roman" w:hAnsi="Times New Roman" w:cs="Times New Roman"/>
          <w:sz w:val="24"/>
          <w:szCs w:val="24"/>
        </w:rPr>
        <w:t>mrežu</w:t>
      </w:r>
      <w:r w:rsidRPr="00724EE7">
        <w:rPr>
          <w:rFonts w:ascii="Times New Roman" w:hAnsi="Times New Roman" w:cs="Times New Roman"/>
          <w:b/>
          <w:sz w:val="24"/>
          <w:szCs w:val="24"/>
        </w:rPr>
        <w:t>,</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 xml:space="preserve">   Projekat vodovoda sa priključkom na postojeći sistem,</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 xml:space="preserve">   Projekat kanalizacione infrastrukture,</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 xml:space="preserve">   Projekat TT kanalizacije</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 xml:space="preserve">   Sinhron plan                                                                             </w:t>
      </w:r>
    </w:p>
    <w:p w:rsidR="00724EE7" w:rsidRPr="00724EE7" w:rsidRDefault="00724EE7" w:rsidP="00724EE7">
      <w:pPr>
        <w:pStyle w:val="ListParagraph"/>
        <w:ind w:left="1425"/>
        <w:rPr>
          <w:rFonts w:ascii="Times New Roman" w:hAnsi="Times New Roman" w:cs="Times New Roman"/>
          <w:b/>
          <w:sz w:val="24"/>
          <w:szCs w:val="24"/>
        </w:rPr>
      </w:pP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lastRenderedPageBreak/>
        <w:t>Elaborat eksproprijacije (</w:t>
      </w:r>
      <w:r w:rsidRPr="00724EE7">
        <w:rPr>
          <w:rFonts w:ascii="Times New Roman" w:hAnsi="Times New Roman" w:cs="Times New Roman"/>
          <w:sz w:val="24"/>
          <w:szCs w:val="24"/>
        </w:rPr>
        <w:t xml:space="preserve"> situacija položaja detaljnih </w:t>
      </w:r>
    </w:p>
    <w:p w:rsidR="00724EE7" w:rsidRPr="00724EE7" w:rsidRDefault="00724EE7" w:rsidP="00724EE7">
      <w:pPr>
        <w:pStyle w:val="ListParagraph"/>
        <w:ind w:left="1425"/>
        <w:rPr>
          <w:rFonts w:ascii="Times New Roman" w:hAnsi="Times New Roman" w:cs="Times New Roman"/>
          <w:b/>
          <w:sz w:val="24"/>
          <w:szCs w:val="24"/>
        </w:rPr>
      </w:pPr>
      <w:r w:rsidRPr="00724EE7">
        <w:rPr>
          <w:rFonts w:ascii="Times New Roman" w:hAnsi="Times New Roman" w:cs="Times New Roman"/>
          <w:b/>
          <w:sz w:val="24"/>
          <w:szCs w:val="24"/>
        </w:rPr>
        <w:t xml:space="preserve">           </w:t>
      </w:r>
      <w:r w:rsidRPr="00724EE7">
        <w:rPr>
          <w:rFonts w:ascii="Times New Roman" w:hAnsi="Times New Roman" w:cs="Times New Roman"/>
          <w:sz w:val="24"/>
          <w:szCs w:val="24"/>
        </w:rPr>
        <w:t>tačaka i pisane koordinate tačaka)</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Protivpožarni elaborat</w:t>
      </w:r>
    </w:p>
    <w:p w:rsidR="00724EE7" w:rsidRPr="00724EE7" w:rsidRDefault="00724EE7" w:rsidP="00724EE7">
      <w:pPr>
        <w:pStyle w:val="ListParagraph"/>
        <w:numPr>
          <w:ilvl w:val="1"/>
          <w:numId w:val="20"/>
        </w:numPr>
        <w:spacing w:before="0" w:after="160" w:line="256" w:lineRule="auto"/>
        <w:contextualSpacing/>
        <w:rPr>
          <w:rFonts w:ascii="Times New Roman" w:hAnsi="Times New Roman" w:cs="Times New Roman"/>
          <w:b/>
          <w:sz w:val="24"/>
          <w:szCs w:val="24"/>
        </w:rPr>
      </w:pPr>
      <w:r w:rsidRPr="00724EE7">
        <w:rPr>
          <w:rFonts w:ascii="Times New Roman" w:hAnsi="Times New Roman" w:cs="Times New Roman"/>
          <w:b/>
          <w:sz w:val="24"/>
          <w:szCs w:val="24"/>
        </w:rPr>
        <w:t>Elaborat zaštite na radu</w:t>
      </w:r>
    </w:p>
    <w:p w:rsidR="00724EE7" w:rsidRPr="00724EE7" w:rsidRDefault="00724EE7" w:rsidP="00724EE7">
      <w:pPr>
        <w:pStyle w:val="ListParagraph"/>
        <w:ind w:left="1065"/>
        <w:rPr>
          <w:rFonts w:ascii="Times New Roman" w:hAnsi="Times New Roman" w:cs="Times New Roman"/>
          <w:b/>
          <w:sz w:val="24"/>
          <w:szCs w:val="24"/>
        </w:rPr>
      </w:pPr>
    </w:p>
    <w:p w:rsidR="00724EE7" w:rsidRPr="00724EE7" w:rsidRDefault="00724EE7" w:rsidP="00724EE7">
      <w:pPr>
        <w:pStyle w:val="ListParagraph"/>
        <w:ind w:left="1065"/>
        <w:rPr>
          <w:rFonts w:ascii="Times New Roman" w:hAnsi="Times New Roman" w:cs="Times New Roman"/>
          <w:b/>
          <w:sz w:val="24"/>
          <w:szCs w:val="24"/>
        </w:rPr>
      </w:pPr>
      <w:r w:rsidRPr="00724EE7">
        <w:rPr>
          <w:rFonts w:ascii="Times New Roman" w:hAnsi="Times New Roman" w:cs="Times New Roman"/>
          <w:b/>
          <w:sz w:val="24"/>
          <w:szCs w:val="24"/>
        </w:rPr>
        <w:t>Obaveze projektanta:</w:t>
      </w:r>
    </w:p>
    <w:p w:rsidR="00724EE7" w:rsidRPr="00724EE7" w:rsidRDefault="00724EE7" w:rsidP="00724EE7">
      <w:pPr>
        <w:pStyle w:val="ListParagraph"/>
        <w:ind w:left="1065"/>
        <w:rPr>
          <w:rFonts w:ascii="Times New Roman" w:hAnsi="Times New Roman" w:cs="Times New Roman"/>
          <w:sz w:val="24"/>
          <w:szCs w:val="24"/>
        </w:rPr>
      </w:pPr>
      <w:r w:rsidRPr="00724EE7">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724EE7" w:rsidRPr="00724EE7" w:rsidRDefault="00724EE7" w:rsidP="00724EE7">
      <w:pPr>
        <w:pStyle w:val="ListParagraph"/>
        <w:numPr>
          <w:ilvl w:val="0"/>
          <w:numId w:val="21"/>
        </w:numPr>
        <w:spacing w:before="0" w:after="160" w:line="256" w:lineRule="auto"/>
        <w:contextualSpacing/>
        <w:rPr>
          <w:rFonts w:ascii="Times New Roman" w:hAnsi="Times New Roman" w:cs="Times New Roman"/>
          <w:sz w:val="24"/>
          <w:szCs w:val="24"/>
        </w:rPr>
      </w:pPr>
      <w:r w:rsidRPr="00724EE7">
        <w:rPr>
          <w:rFonts w:ascii="Times New Roman" w:hAnsi="Times New Roman" w:cs="Times New Roman"/>
          <w:sz w:val="24"/>
          <w:szCs w:val="24"/>
        </w:rPr>
        <w:t>ELEKTROENERGETSKA (Elektroprivreda Crne Gore);</w:t>
      </w:r>
    </w:p>
    <w:p w:rsidR="00724EE7" w:rsidRPr="00724EE7" w:rsidRDefault="00724EE7" w:rsidP="00724EE7">
      <w:pPr>
        <w:pStyle w:val="ListParagraph"/>
        <w:numPr>
          <w:ilvl w:val="0"/>
          <w:numId w:val="21"/>
        </w:numPr>
        <w:spacing w:before="0" w:after="160" w:line="256" w:lineRule="auto"/>
        <w:contextualSpacing/>
        <w:rPr>
          <w:rFonts w:ascii="Times New Roman" w:hAnsi="Times New Roman" w:cs="Times New Roman"/>
          <w:sz w:val="24"/>
          <w:szCs w:val="24"/>
        </w:rPr>
      </w:pPr>
      <w:r w:rsidRPr="00724EE7">
        <w:rPr>
          <w:rFonts w:ascii="Times New Roman" w:hAnsi="Times New Roman" w:cs="Times New Roman"/>
          <w:sz w:val="24"/>
          <w:szCs w:val="24"/>
        </w:rPr>
        <w:t>PTT (Telekom Crne Gore);</w:t>
      </w:r>
    </w:p>
    <w:p w:rsidR="00724EE7" w:rsidRPr="00724EE7" w:rsidRDefault="00724EE7" w:rsidP="00724EE7">
      <w:pPr>
        <w:pStyle w:val="ListParagraph"/>
        <w:numPr>
          <w:ilvl w:val="0"/>
          <w:numId w:val="21"/>
        </w:numPr>
        <w:spacing w:before="0" w:after="160" w:line="256" w:lineRule="auto"/>
        <w:contextualSpacing/>
        <w:rPr>
          <w:rFonts w:ascii="Times New Roman" w:hAnsi="Times New Roman" w:cs="Times New Roman"/>
          <w:sz w:val="24"/>
          <w:szCs w:val="24"/>
        </w:rPr>
      </w:pPr>
      <w:r w:rsidRPr="00724EE7">
        <w:rPr>
          <w:rFonts w:ascii="Times New Roman" w:hAnsi="Times New Roman" w:cs="Times New Roman"/>
          <w:sz w:val="24"/>
          <w:szCs w:val="24"/>
        </w:rPr>
        <w:t>VODOVODNO-KANALIZACIONA (D.O.O. Vodovod i kanalizacija);</w:t>
      </w:r>
    </w:p>
    <w:p w:rsidR="00724EE7" w:rsidRPr="00724EE7" w:rsidRDefault="00724EE7" w:rsidP="00724EE7">
      <w:pPr>
        <w:pStyle w:val="ListParagraph"/>
        <w:numPr>
          <w:ilvl w:val="0"/>
          <w:numId w:val="21"/>
        </w:numPr>
        <w:spacing w:before="0" w:after="160" w:line="256" w:lineRule="auto"/>
        <w:contextualSpacing/>
        <w:rPr>
          <w:rFonts w:ascii="Times New Roman" w:hAnsi="Times New Roman" w:cs="Times New Roman"/>
          <w:sz w:val="24"/>
          <w:szCs w:val="24"/>
        </w:rPr>
      </w:pPr>
      <w:r w:rsidRPr="00724EE7">
        <w:rPr>
          <w:rFonts w:ascii="Times New Roman" w:hAnsi="Times New Roman" w:cs="Times New Roman"/>
          <w:sz w:val="24"/>
          <w:szCs w:val="24"/>
        </w:rPr>
        <w:t>VODOPRIVREDNA (Opštinski sekr.za privredu i finansije);</w:t>
      </w:r>
    </w:p>
    <w:p w:rsidR="00724EE7" w:rsidRPr="00724EE7" w:rsidRDefault="00724EE7" w:rsidP="00724EE7">
      <w:pPr>
        <w:pStyle w:val="ListParagraph"/>
        <w:numPr>
          <w:ilvl w:val="0"/>
          <w:numId w:val="21"/>
        </w:numPr>
        <w:spacing w:before="0" w:after="160" w:line="256" w:lineRule="auto"/>
        <w:contextualSpacing/>
        <w:rPr>
          <w:rFonts w:ascii="Times New Roman" w:hAnsi="Times New Roman" w:cs="Times New Roman"/>
          <w:sz w:val="24"/>
          <w:szCs w:val="24"/>
        </w:rPr>
      </w:pPr>
      <w:r w:rsidRPr="00724EE7">
        <w:rPr>
          <w:rFonts w:ascii="Times New Roman" w:hAnsi="Times New Roman" w:cs="Times New Roman"/>
          <w:sz w:val="24"/>
          <w:szCs w:val="24"/>
        </w:rPr>
        <w:t>PROTIVPOŽARNA SAGLASNOST ( Mup Crne Gore – Inspektorat za zaštitu od požara)</w:t>
      </w:r>
    </w:p>
    <w:p w:rsidR="00724EE7" w:rsidRPr="00724EE7" w:rsidRDefault="00724EE7" w:rsidP="00724EE7">
      <w:pPr>
        <w:ind w:left="1065"/>
        <w:rPr>
          <w:rFonts w:ascii="Times New Roman" w:hAnsi="Times New Roman" w:cs="Times New Roman"/>
          <w:sz w:val="24"/>
          <w:szCs w:val="24"/>
        </w:rPr>
      </w:pPr>
      <w:r w:rsidRPr="00724EE7">
        <w:rPr>
          <w:rFonts w:ascii="Times New Roman" w:hAnsi="Times New Roman" w:cs="Times New Roman"/>
          <w:sz w:val="24"/>
          <w:szCs w:val="24"/>
        </w:rPr>
        <w:t>Da na terenu izvrši obilježavanje trase i istu preda investitoru.</w:t>
      </w:r>
    </w:p>
    <w:p w:rsidR="00724EE7" w:rsidRPr="00724EE7" w:rsidRDefault="00724EE7" w:rsidP="00724EE7">
      <w:pPr>
        <w:ind w:left="1065"/>
        <w:rPr>
          <w:rFonts w:ascii="Times New Roman" w:hAnsi="Times New Roman" w:cs="Times New Roman"/>
          <w:sz w:val="24"/>
          <w:szCs w:val="24"/>
        </w:rPr>
      </w:pPr>
      <w:r w:rsidRPr="00724EE7">
        <w:rPr>
          <w:rFonts w:ascii="Times New Roman" w:hAnsi="Times New Roman" w:cs="Times New Roman"/>
          <w:sz w:val="24"/>
          <w:szCs w:val="24"/>
        </w:rPr>
        <w:t>Da investitoru preda po 4 primjerka projekta, kao i sedam primjeraka u digitalnoj formi (tekstualni u Word-doc formatu i grafički dio u Auto Cad-dwg formatu).</w:t>
      </w:r>
    </w:p>
    <w:p w:rsidR="00724EE7" w:rsidRPr="00724EE7" w:rsidRDefault="00724EE7" w:rsidP="00724EE7">
      <w:pPr>
        <w:ind w:left="1065"/>
        <w:rPr>
          <w:rFonts w:ascii="Times New Roman" w:hAnsi="Times New Roman" w:cs="Times New Roman"/>
          <w:sz w:val="24"/>
          <w:szCs w:val="24"/>
        </w:rPr>
      </w:pPr>
      <w:r w:rsidRPr="00724EE7">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724EE7" w:rsidRPr="00724EE7" w:rsidRDefault="00724EE7" w:rsidP="00724EE7">
      <w:pPr>
        <w:ind w:left="1065"/>
        <w:rPr>
          <w:rFonts w:ascii="Times New Roman" w:hAnsi="Times New Roman" w:cs="Times New Roman"/>
          <w:sz w:val="24"/>
          <w:szCs w:val="24"/>
        </w:rPr>
      </w:pPr>
      <w:r w:rsidRPr="00724EE7">
        <w:rPr>
          <w:rFonts w:ascii="Times New Roman" w:hAnsi="Times New Roman" w:cs="Times New Roman"/>
          <w:sz w:val="24"/>
          <w:szCs w:val="24"/>
        </w:rPr>
        <w:t>Prilog: Urbanističko tehnički uslovi br.06-061-901/2</w:t>
      </w:r>
      <w:r w:rsidR="00226D58">
        <w:rPr>
          <w:rFonts w:ascii="Times New Roman" w:hAnsi="Times New Roman" w:cs="Times New Roman"/>
          <w:sz w:val="24"/>
          <w:szCs w:val="24"/>
        </w:rPr>
        <w:t xml:space="preserve"> od 04.03.2019.godine</w:t>
      </w:r>
    </w:p>
    <w:p w:rsidR="00724EE7" w:rsidRPr="00724EE7" w:rsidRDefault="00724EE7" w:rsidP="00724EE7">
      <w:pPr>
        <w:ind w:left="1065"/>
        <w:rPr>
          <w:rFonts w:ascii="Times New Roman" w:hAnsi="Times New Roman" w:cs="Times New Roman"/>
          <w:b/>
          <w:sz w:val="24"/>
          <w:szCs w:val="24"/>
        </w:rPr>
      </w:pPr>
    </w:p>
    <w:p w:rsidR="00724EE7" w:rsidRPr="00724EE7" w:rsidRDefault="00724EE7" w:rsidP="00724EE7">
      <w:pPr>
        <w:pStyle w:val="Standard"/>
        <w:rPr>
          <w:rFonts w:cs="Times New Roman"/>
        </w:rPr>
      </w:pPr>
      <w:r w:rsidRPr="00724EE7">
        <w:rPr>
          <w:rFonts w:cs="Times New Roman"/>
        </w:rPr>
        <w:t>OBRADIO</w:t>
      </w:r>
    </w:p>
    <w:p w:rsidR="00724EE7" w:rsidRPr="00724EE7" w:rsidRDefault="00724EE7" w:rsidP="00724EE7">
      <w:pPr>
        <w:pStyle w:val="Standard"/>
        <w:rPr>
          <w:rFonts w:cs="Times New Roman"/>
        </w:rPr>
      </w:pPr>
    </w:p>
    <w:p w:rsidR="00724EE7" w:rsidRPr="00724EE7" w:rsidRDefault="00724EE7" w:rsidP="00724EE7">
      <w:pPr>
        <w:pStyle w:val="Standard"/>
        <w:rPr>
          <w:rFonts w:cs="Times New Roman"/>
        </w:rPr>
      </w:pPr>
      <w:r w:rsidRPr="00724EE7">
        <w:rPr>
          <w:rFonts w:cs="Times New Roman"/>
        </w:rPr>
        <w:t>MILENKO POPADIĆ dig.</w:t>
      </w:r>
    </w:p>
    <w:p w:rsidR="00724EE7" w:rsidRPr="00724EE7" w:rsidRDefault="00724EE7" w:rsidP="00724EE7">
      <w:pPr>
        <w:rPr>
          <w:rFonts w:ascii="Times New Roman" w:hAnsi="Times New Roman" w:cs="Times New Roman"/>
          <w:sz w:val="24"/>
          <w:szCs w:val="24"/>
        </w:rPr>
      </w:pPr>
    </w:p>
    <w:p w:rsidR="00076356" w:rsidRPr="00724EE7" w:rsidRDefault="00076356" w:rsidP="00591924">
      <w:pPr>
        <w:rPr>
          <w:rFonts w:ascii="Times New Roman" w:hAnsi="Times New Roman" w:cs="Times New Roman"/>
          <w:b/>
          <w:sz w:val="24"/>
          <w:szCs w:val="24"/>
        </w:rPr>
      </w:pPr>
    </w:p>
    <w:p w:rsidR="00591924" w:rsidRPr="004736E2" w:rsidRDefault="00591924" w:rsidP="00B401AC">
      <w:pPr>
        <w:rPr>
          <w:rFonts w:ascii="Times New Roman" w:hAnsi="Times New Roman" w:cs="Times New Roman"/>
          <w:b/>
          <w:sz w:val="24"/>
          <w:szCs w:val="24"/>
        </w:rPr>
      </w:pPr>
      <w:r w:rsidRPr="004736E2">
        <w:rPr>
          <w:rFonts w:ascii="Times New Roman" w:hAnsi="Times New Roman" w:cs="Times New Roman"/>
          <w:b/>
          <w:sz w:val="24"/>
          <w:szCs w:val="24"/>
        </w:rPr>
        <w:t>Prilog: Urbanističko tehnički uslovi</w:t>
      </w:r>
    </w:p>
    <w:p w:rsidR="00961207" w:rsidRPr="004736E2" w:rsidRDefault="00961207" w:rsidP="00961207">
      <w:pPr>
        <w:ind w:left="-15"/>
        <w:jc w:val="both"/>
        <w:rPr>
          <w:rFonts w:ascii="Times New Roman" w:hAnsi="Times New Roman" w:cs="Times New Roman"/>
          <w:sz w:val="24"/>
          <w:szCs w:val="24"/>
          <w:lang w:val="sr-Latn-CS"/>
        </w:rPr>
      </w:pPr>
      <w:r w:rsidRPr="004736E2">
        <w:rPr>
          <w:rFonts w:ascii="Times New Roman" w:hAnsi="Times New Roman" w:cs="Times New Roman"/>
          <w:sz w:val="24"/>
          <w:szCs w:val="24"/>
          <w:lang w:val="sr-Latn-CS"/>
        </w:rPr>
        <w:t>Urbanističko tehničke uslove</w:t>
      </w:r>
      <w:r w:rsidR="0039009C">
        <w:rPr>
          <w:rFonts w:ascii="Times New Roman" w:hAnsi="Times New Roman" w:cs="Times New Roman"/>
          <w:sz w:val="24"/>
          <w:szCs w:val="24"/>
          <w:lang w:val="sr-Latn-CS"/>
        </w:rPr>
        <w:t xml:space="preserve"> </w:t>
      </w:r>
      <w:r w:rsidRPr="004736E2">
        <w:rPr>
          <w:rFonts w:ascii="Times New Roman" w:hAnsi="Times New Roman" w:cs="Times New Roman"/>
          <w:sz w:val="24"/>
          <w:szCs w:val="24"/>
          <w:lang w:val="sr-Latn-CS"/>
        </w:rPr>
        <w:t xml:space="preserve">možete preuzeti putem e maila ili sa portala opštine Budva, adresa </w:t>
      </w:r>
      <w:hyperlink r:id="rId8" w:history="1">
        <w:r w:rsidRPr="004736E2">
          <w:rPr>
            <w:rStyle w:val="Hyperlink"/>
            <w:rFonts w:ascii="Times New Roman" w:hAnsi="Times New Roman" w:cs="Times New Roman"/>
            <w:sz w:val="24"/>
            <w:szCs w:val="24"/>
            <w:lang w:val="sr-Latn-CS"/>
          </w:rPr>
          <w:t>www.budva.me</w:t>
        </w:r>
      </w:hyperlink>
      <w:r w:rsidRPr="004736E2">
        <w:rPr>
          <w:rFonts w:ascii="Times New Roman" w:hAnsi="Times New Roman" w:cs="Times New Roman"/>
          <w:sz w:val="24"/>
          <w:szCs w:val="24"/>
          <w:lang w:val="sr-Latn-CS"/>
        </w:rPr>
        <w:t xml:space="preserve">  - javne nabavke</w:t>
      </w:r>
    </w:p>
    <w:p w:rsidR="00961207" w:rsidRDefault="00961207" w:rsidP="00961207">
      <w:pPr>
        <w:ind w:left="-15"/>
        <w:jc w:val="both"/>
        <w:rPr>
          <w:rFonts w:ascii="Times New Roman" w:hAnsi="Times New Roman" w:cs="Times New Roman"/>
          <w:sz w:val="24"/>
          <w:szCs w:val="24"/>
          <w:lang w:val="sr-Latn-CS"/>
        </w:rPr>
      </w:pPr>
    </w:p>
    <w:p w:rsidR="00304635" w:rsidRDefault="00304635" w:rsidP="00961207">
      <w:pPr>
        <w:ind w:left="-15"/>
        <w:jc w:val="both"/>
        <w:rPr>
          <w:rFonts w:ascii="Times New Roman" w:hAnsi="Times New Roman" w:cs="Times New Roman"/>
          <w:sz w:val="24"/>
          <w:szCs w:val="24"/>
          <w:lang w:val="sr-Latn-CS"/>
        </w:rPr>
      </w:pPr>
    </w:p>
    <w:p w:rsidR="003E2353" w:rsidRDefault="003E2353" w:rsidP="00961207">
      <w:pPr>
        <w:ind w:left="-15"/>
        <w:jc w:val="both"/>
        <w:rPr>
          <w:rFonts w:ascii="Times New Roman" w:hAnsi="Times New Roman" w:cs="Times New Roman"/>
          <w:sz w:val="24"/>
          <w:szCs w:val="24"/>
          <w:lang w:val="sr-Latn-CS"/>
        </w:rPr>
      </w:pPr>
    </w:p>
    <w:p w:rsidR="003E2353" w:rsidRDefault="003E2353" w:rsidP="00961207">
      <w:pPr>
        <w:ind w:left="-15"/>
        <w:jc w:val="both"/>
        <w:rPr>
          <w:rFonts w:ascii="Times New Roman" w:hAnsi="Times New Roman" w:cs="Times New Roman"/>
          <w:sz w:val="24"/>
          <w:szCs w:val="24"/>
          <w:lang w:val="sr-Latn-CS"/>
        </w:rPr>
      </w:pPr>
    </w:p>
    <w:p w:rsidR="00304635" w:rsidRDefault="00304635" w:rsidP="00961207">
      <w:pPr>
        <w:ind w:left="-15"/>
        <w:jc w:val="both"/>
        <w:rPr>
          <w:rFonts w:ascii="Times New Roman" w:hAnsi="Times New Roman" w:cs="Times New Roman"/>
          <w:sz w:val="24"/>
          <w:szCs w:val="24"/>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5"/>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5"/>
    </w:p>
    <w:p w:rsidR="0031211B" w:rsidRPr="00852493" w:rsidRDefault="0031211B" w:rsidP="0031211B">
      <w:pPr>
        <w:tabs>
          <w:tab w:val="left" w:pos="1950"/>
        </w:tabs>
        <w:rPr>
          <w:rFonts w:ascii="Times New Roman" w:hAnsi="Times New Roman" w:cs="Times New Roman"/>
          <w:color w:val="000000"/>
        </w:rPr>
      </w:pPr>
    </w:p>
    <w:p w:rsidR="00D3020C" w:rsidRPr="001D6677" w:rsidRDefault="00D3020C" w:rsidP="00D3020C">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D3020C" w:rsidRPr="001D6677" w:rsidRDefault="00D3020C" w:rsidP="00D3020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Broj: </w:t>
      </w:r>
      <w:r w:rsidR="008E5156">
        <w:rPr>
          <w:rFonts w:ascii="Times New Roman" w:hAnsi="Times New Roman" w:cs="Times New Roman"/>
          <w:b/>
          <w:color w:val="000000"/>
          <w:sz w:val="24"/>
          <w:szCs w:val="24"/>
          <w:lang w:val="pl-PL"/>
        </w:rPr>
        <w:t>01-960/2</w:t>
      </w:r>
    </w:p>
    <w:p w:rsidR="00D3020C" w:rsidRPr="001D6677" w:rsidRDefault="00D3020C" w:rsidP="00D3020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Mjesto i datum: Budva,</w:t>
      </w:r>
      <w:r w:rsidR="008E5156">
        <w:rPr>
          <w:rFonts w:ascii="Times New Roman" w:hAnsi="Times New Roman" w:cs="Times New Roman"/>
          <w:b/>
          <w:color w:val="000000"/>
          <w:sz w:val="24"/>
          <w:szCs w:val="24"/>
          <w:lang w:val="pl-PL"/>
        </w:rPr>
        <w:t xml:space="preserve"> 26.03.2019.godine</w:t>
      </w:r>
    </w:p>
    <w:p w:rsidR="00D3020C" w:rsidRPr="001D6677" w:rsidRDefault="00D3020C" w:rsidP="00D3020C">
      <w:pPr>
        <w:spacing w:after="0" w:line="240" w:lineRule="auto"/>
        <w:jc w:val="both"/>
        <w:rPr>
          <w:rFonts w:ascii="Times New Roman" w:hAnsi="Times New Roman" w:cs="Times New Roman"/>
          <w:color w:val="000000"/>
          <w:sz w:val="24"/>
          <w:szCs w:val="24"/>
          <w:lang w:val="pl-PL"/>
        </w:rPr>
      </w:pPr>
    </w:p>
    <w:p w:rsidR="00D3020C" w:rsidRPr="001D6677" w:rsidRDefault="00D3020C" w:rsidP="00D3020C">
      <w:pPr>
        <w:spacing w:after="0" w:line="240" w:lineRule="auto"/>
        <w:jc w:val="both"/>
        <w:rPr>
          <w:rFonts w:ascii="Times New Roman" w:hAnsi="Times New Roman" w:cs="Times New Roman"/>
          <w:color w:val="000000"/>
          <w:sz w:val="24"/>
          <w:szCs w:val="24"/>
          <w:lang w:val="pl-PL"/>
        </w:rPr>
      </w:pPr>
    </w:p>
    <w:p w:rsidR="00D3020C" w:rsidRPr="001D6677" w:rsidRDefault="00D3020C" w:rsidP="00D3020C">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 xml:space="preserve">U skladu sa članom 49 stav 1 tačka 3 Zakona o javnim nabavkama („Službeni list CG”, br. 42/11, 57/14, 28/15 i 42/17)   </w:t>
      </w:r>
      <w:r>
        <w:rPr>
          <w:rFonts w:ascii="Times New Roman" w:hAnsi="Times New Roman" w:cs="Times New Roman"/>
          <w:color w:val="000000"/>
          <w:sz w:val="24"/>
          <w:szCs w:val="24"/>
          <w:lang w:val="pl-PL"/>
        </w:rPr>
        <w:t>p</w:t>
      </w:r>
      <w:r w:rsidRPr="001D6677">
        <w:rPr>
          <w:rFonts w:ascii="Times New Roman" w:hAnsi="Times New Roman" w:cs="Times New Roman"/>
          <w:color w:val="000000"/>
          <w:sz w:val="24"/>
          <w:szCs w:val="24"/>
          <w:lang w:val="pl-PL"/>
        </w:rPr>
        <w:t xml:space="preserve">redsjednik Opštine Budva, </w:t>
      </w:r>
      <w:r>
        <w:rPr>
          <w:rFonts w:ascii="Times New Roman" w:hAnsi="Times New Roman" w:cs="Times New Roman"/>
          <w:color w:val="000000"/>
          <w:sz w:val="24"/>
          <w:szCs w:val="24"/>
          <w:lang w:val="pl-PL"/>
        </w:rPr>
        <w:t>Marko Carević</w:t>
      </w:r>
      <w:r w:rsidRPr="001D6677">
        <w:rPr>
          <w:rFonts w:ascii="Times New Roman" w:hAnsi="Times New Roman" w:cs="Times New Roman"/>
          <w:color w:val="000000"/>
          <w:sz w:val="24"/>
          <w:szCs w:val="24"/>
          <w:lang w:val="pl-PL"/>
        </w:rPr>
        <w:t>, kao ovlašćeno lice Opštine Budva, daje</w:t>
      </w:r>
    </w:p>
    <w:p w:rsidR="00D3020C" w:rsidRPr="001D6677" w:rsidRDefault="00D3020C" w:rsidP="00D3020C">
      <w:pPr>
        <w:spacing w:after="0" w:line="240" w:lineRule="auto"/>
        <w:jc w:val="both"/>
        <w:rPr>
          <w:rFonts w:ascii="Times New Roman" w:hAnsi="Times New Roman" w:cs="Times New Roman"/>
          <w:color w:val="000000"/>
          <w:sz w:val="24"/>
          <w:szCs w:val="24"/>
          <w:lang w:val="pl-PL"/>
        </w:rPr>
      </w:pPr>
    </w:p>
    <w:p w:rsidR="00D3020C" w:rsidRPr="001D6677" w:rsidRDefault="00D3020C" w:rsidP="00D3020C">
      <w:pPr>
        <w:spacing w:after="0" w:line="240" w:lineRule="auto"/>
        <w:jc w:val="both"/>
        <w:rPr>
          <w:rFonts w:ascii="Times New Roman" w:hAnsi="Times New Roman" w:cs="Times New Roman"/>
          <w:color w:val="000000"/>
          <w:sz w:val="24"/>
          <w:szCs w:val="24"/>
          <w:lang w:val="pl-PL"/>
        </w:rPr>
      </w:pPr>
    </w:p>
    <w:p w:rsidR="00D3020C" w:rsidRPr="00F734D5" w:rsidRDefault="00D3020C" w:rsidP="00D3020C">
      <w:pPr>
        <w:spacing w:after="0" w:line="240" w:lineRule="auto"/>
        <w:jc w:val="center"/>
        <w:rPr>
          <w:rFonts w:ascii="Times New Roman" w:hAnsi="Times New Roman" w:cs="Times New Roman"/>
          <w:b/>
          <w:bCs/>
          <w:color w:val="000000"/>
          <w:sz w:val="32"/>
          <w:szCs w:val="32"/>
          <w:lang w:val="pl-PL"/>
        </w:rPr>
      </w:pPr>
      <w:r w:rsidRPr="00F734D5">
        <w:rPr>
          <w:rFonts w:ascii="Times New Roman" w:hAnsi="Times New Roman" w:cs="Times New Roman"/>
          <w:b/>
          <w:bCs/>
          <w:color w:val="000000"/>
          <w:sz w:val="32"/>
          <w:szCs w:val="32"/>
          <w:lang w:val="pl-PL"/>
        </w:rPr>
        <w:t>I z j a v u</w:t>
      </w:r>
    </w:p>
    <w:p w:rsidR="00D3020C" w:rsidRPr="001D6677" w:rsidRDefault="00D3020C" w:rsidP="00D3020C">
      <w:pPr>
        <w:spacing w:after="0" w:line="240" w:lineRule="auto"/>
        <w:jc w:val="both"/>
        <w:rPr>
          <w:rFonts w:ascii="Times New Roman" w:hAnsi="Times New Roman" w:cs="Times New Roman"/>
          <w:color w:val="000000"/>
          <w:sz w:val="24"/>
          <w:szCs w:val="24"/>
          <w:lang w:val="pl-PL"/>
        </w:rPr>
      </w:pPr>
    </w:p>
    <w:p w:rsidR="00D3020C" w:rsidRPr="001D6677" w:rsidRDefault="00D3020C" w:rsidP="00D3020C">
      <w:pPr>
        <w:spacing w:after="0" w:line="240" w:lineRule="auto"/>
        <w:jc w:val="both"/>
        <w:rPr>
          <w:rFonts w:ascii="Times New Roman" w:hAnsi="Times New Roman" w:cs="Times New Roman"/>
          <w:color w:val="000000"/>
          <w:sz w:val="24"/>
          <w:szCs w:val="24"/>
          <w:lang w:val="pl-PL"/>
        </w:rPr>
      </w:pPr>
    </w:p>
    <w:p w:rsidR="00D3020C" w:rsidRPr="001D6677" w:rsidRDefault="00D3020C" w:rsidP="00D3020C">
      <w:pPr>
        <w:spacing w:after="0" w:line="240" w:lineRule="auto"/>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 xml:space="preserve">da će Opština Budva, </w:t>
      </w:r>
      <w:r w:rsidRPr="001D6677">
        <w:rPr>
          <w:rFonts w:ascii="Times New Roman" w:hAnsi="Times New Roman" w:cs="Times New Roman"/>
          <w:sz w:val="24"/>
          <w:szCs w:val="24"/>
        </w:rPr>
        <w:t>shodno Planu javnih nabavki za 201</w:t>
      </w:r>
      <w:r>
        <w:rPr>
          <w:rFonts w:ascii="Times New Roman" w:hAnsi="Times New Roman" w:cs="Times New Roman"/>
          <w:sz w:val="24"/>
          <w:szCs w:val="24"/>
        </w:rPr>
        <w:t>9.godinu</w:t>
      </w:r>
      <w:r w:rsidRPr="001D6677">
        <w:rPr>
          <w:rFonts w:ascii="Times New Roman" w:hAnsi="Times New Roman" w:cs="Times New Roman"/>
          <w:sz w:val="24"/>
          <w:szCs w:val="24"/>
        </w:rPr>
        <w:t>, broj: 01-</w:t>
      </w:r>
      <w:r>
        <w:rPr>
          <w:rFonts w:ascii="Times New Roman" w:hAnsi="Times New Roman" w:cs="Times New Roman"/>
          <w:sz w:val="24"/>
          <w:szCs w:val="24"/>
        </w:rPr>
        <w:t>229</w:t>
      </w:r>
      <w:r w:rsidRPr="001D6677">
        <w:rPr>
          <w:rFonts w:ascii="Times New Roman" w:hAnsi="Times New Roman" w:cs="Times New Roman"/>
          <w:sz w:val="24"/>
          <w:szCs w:val="24"/>
        </w:rPr>
        <w:t>/</w:t>
      </w:r>
      <w:r>
        <w:rPr>
          <w:rFonts w:ascii="Times New Roman" w:hAnsi="Times New Roman" w:cs="Times New Roman"/>
          <w:sz w:val="24"/>
          <w:szCs w:val="24"/>
        </w:rPr>
        <w:t>1</w:t>
      </w:r>
      <w:r w:rsidRPr="001D6677">
        <w:rPr>
          <w:rFonts w:ascii="Times New Roman" w:hAnsi="Times New Roman" w:cs="Times New Roman"/>
          <w:sz w:val="24"/>
          <w:szCs w:val="24"/>
        </w:rPr>
        <w:t xml:space="preserve"> od </w:t>
      </w:r>
      <w:r>
        <w:rPr>
          <w:rFonts w:ascii="Times New Roman" w:hAnsi="Times New Roman" w:cs="Times New Roman"/>
          <w:sz w:val="24"/>
          <w:szCs w:val="24"/>
        </w:rPr>
        <w:t>30.01.2019</w:t>
      </w:r>
      <w:r w:rsidRPr="001D6677">
        <w:rPr>
          <w:rFonts w:ascii="Times New Roman" w:hAnsi="Times New Roman" w:cs="Times New Roman"/>
          <w:sz w:val="24"/>
          <w:szCs w:val="24"/>
        </w:rPr>
        <w:t xml:space="preserve">. godine, saglasnosti Sekretarijata za  finasije, broj: </w:t>
      </w:r>
      <w:r w:rsidRPr="000A5BA4">
        <w:rPr>
          <w:rFonts w:ascii="Times New Roman" w:hAnsi="Times New Roman" w:cs="Times New Roman"/>
          <w:sz w:val="24"/>
          <w:szCs w:val="24"/>
        </w:rPr>
        <w:t>04</w:t>
      </w:r>
      <w:r>
        <w:rPr>
          <w:rFonts w:ascii="Times New Roman" w:hAnsi="Times New Roman" w:cs="Times New Roman"/>
          <w:sz w:val="24"/>
          <w:szCs w:val="24"/>
        </w:rPr>
        <w:t>-65/1</w:t>
      </w:r>
      <w:r w:rsidRPr="000A5BA4">
        <w:rPr>
          <w:rFonts w:ascii="Times New Roman" w:hAnsi="Times New Roman" w:cs="Times New Roman"/>
          <w:sz w:val="24"/>
          <w:szCs w:val="24"/>
        </w:rPr>
        <w:t xml:space="preserve"> </w:t>
      </w:r>
      <w:r w:rsidRPr="008D307A">
        <w:rPr>
          <w:rFonts w:ascii="Times New Roman" w:hAnsi="Times New Roman" w:cs="Times New Roman"/>
          <w:sz w:val="24"/>
          <w:szCs w:val="24"/>
        </w:rPr>
        <w:t xml:space="preserve">od </w:t>
      </w:r>
      <w:r>
        <w:rPr>
          <w:rFonts w:ascii="Times New Roman" w:hAnsi="Times New Roman" w:cs="Times New Roman"/>
          <w:sz w:val="24"/>
          <w:szCs w:val="24"/>
        </w:rPr>
        <w:t>30.01.2019</w:t>
      </w:r>
      <w:r w:rsidRPr="008D307A">
        <w:rPr>
          <w:rFonts w:ascii="Times New Roman" w:hAnsi="Times New Roman" w:cs="Times New Roman"/>
          <w:sz w:val="24"/>
          <w:szCs w:val="24"/>
        </w:rPr>
        <w:t>. godine</w:t>
      </w:r>
      <w:r w:rsidRPr="001D6677">
        <w:rPr>
          <w:rFonts w:ascii="Times New Roman" w:hAnsi="Times New Roman" w:cs="Times New Roman"/>
          <w:color w:val="000000"/>
          <w:sz w:val="24"/>
          <w:szCs w:val="24"/>
          <w:lang w:val="pl-PL"/>
        </w:rPr>
        <w:t xml:space="preserve"> i Ugovora za </w:t>
      </w:r>
      <w:r>
        <w:rPr>
          <w:rFonts w:ascii="Times New Roman" w:hAnsi="Times New Roman" w:cs="Times New Roman"/>
          <w:color w:val="000000"/>
          <w:sz w:val="24"/>
          <w:szCs w:val="24"/>
          <w:lang w:val="pl-PL"/>
        </w:rPr>
        <w:t xml:space="preserve">nabavku </w:t>
      </w:r>
      <w:r>
        <w:rPr>
          <w:rFonts w:ascii="Times New Roman" w:hAnsi="Times New Roman" w:cs="Times New Roman"/>
          <w:sz w:val="24"/>
          <w:szCs w:val="24"/>
        </w:rPr>
        <w:t>usluge izrade Glavnog projekta saobraćanice 8H i 9H, DUP Buljarica I</w:t>
      </w:r>
      <w:r w:rsidRPr="001D6677">
        <w:rPr>
          <w:rStyle w:val="Strong"/>
          <w:rFonts w:ascii="Times New Roman" w:hAnsi="Times New Roman" w:cs="Times New Roman"/>
          <w:b w:val="0"/>
          <w:sz w:val="24"/>
          <w:szCs w:val="24"/>
        </w:rPr>
        <w:t>,</w:t>
      </w:r>
      <w:r w:rsidRPr="001D6677">
        <w:rPr>
          <w:rFonts w:ascii="Times New Roman" w:hAnsi="Times New Roman" w:cs="Times New Roman"/>
          <w:color w:val="000000"/>
          <w:sz w:val="24"/>
          <w:szCs w:val="24"/>
          <w:lang w:val="pl-PL"/>
        </w:rPr>
        <w:t xml:space="preserve"> uredno vršiti plaćanja preuzetih obaveza, po utvrđenoj dinamici.</w:t>
      </w:r>
    </w:p>
    <w:p w:rsidR="00D3020C" w:rsidRPr="001D6677" w:rsidRDefault="00D3020C" w:rsidP="00D3020C">
      <w:pPr>
        <w:spacing w:after="0" w:line="240" w:lineRule="auto"/>
        <w:jc w:val="both"/>
        <w:rPr>
          <w:rFonts w:ascii="Times New Roman" w:hAnsi="Times New Roman" w:cs="Times New Roman"/>
          <w:color w:val="000000"/>
          <w:sz w:val="24"/>
          <w:szCs w:val="24"/>
          <w:lang w:val="pl-PL"/>
        </w:rPr>
      </w:pP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color w:val="000000"/>
          <w:sz w:val="24"/>
          <w:szCs w:val="24"/>
          <w:lang w:val="sr-Latn-CS"/>
        </w:rPr>
        <w:tab/>
        <w:t xml:space="preserve">  </w:t>
      </w:r>
      <w:r w:rsidRPr="001D6677">
        <w:rPr>
          <w:rFonts w:ascii="Times New Roman" w:hAnsi="Times New Roman" w:cs="Times New Roman"/>
          <w:b/>
          <w:color w:val="000000"/>
          <w:sz w:val="24"/>
          <w:szCs w:val="24"/>
          <w:lang w:val="sr-Latn-CS"/>
        </w:rPr>
        <w:t>Ovlašćeno lice naručioca</w:t>
      </w: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PREDSJEDNIK</w:t>
      </w: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 xml:space="preserve">                                           </w:t>
      </w: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rPr>
      </w:pPr>
      <w:r w:rsidRPr="001D6677">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D3020C" w:rsidRPr="001D6677" w:rsidRDefault="00D3020C" w:rsidP="00D3020C">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D3020C" w:rsidRPr="001D6677" w:rsidRDefault="00D3020C" w:rsidP="00D3020C">
      <w:pPr>
        <w:tabs>
          <w:tab w:val="left" w:pos="1950"/>
        </w:tabs>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2B7072" w:rsidRPr="00565496" w:rsidRDefault="002B7072" w:rsidP="002B7072">
      <w:pPr>
        <w:tabs>
          <w:tab w:val="left" w:pos="851"/>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OPŠTINA BUDVA </w:t>
      </w:r>
    </w:p>
    <w:p w:rsidR="002B7072" w:rsidRPr="00565496" w:rsidRDefault="002B7072" w:rsidP="002B7072">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Broj: </w:t>
      </w:r>
      <w:r w:rsidR="008E5156">
        <w:rPr>
          <w:rFonts w:ascii="Times New Roman" w:hAnsi="Times New Roman" w:cs="Times New Roman"/>
          <w:b/>
          <w:color w:val="000000"/>
          <w:sz w:val="24"/>
          <w:szCs w:val="24"/>
          <w:lang w:val="pl-PL"/>
        </w:rPr>
        <w:t>01-960/3</w:t>
      </w:r>
      <w:r w:rsidRPr="00565496">
        <w:rPr>
          <w:rFonts w:ascii="Times New Roman" w:hAnsi="Times New Roman" w:cs="Times New Roman"/>
          <w:b/>
          <w:color w:val="000000"/>
          <w:sz w:val="24"/>
          <w:szCs w:val="24"/>
          <w:lang w:val="pl-PL"/>
        </w:rPr>
        <w:t xml:space="preserve">     </w:t>
      </w:r>
    </w:p>
    <w:p w:rsidR="002B7072" w:rsidRPr="00565496" w:rsidRDefault="002B7072" w:rsidP="002B7072">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Pr>
          <w:rFonts w:ascii="Times New Roman" w:hAnsi="Times New Roman" w:cs="Times New Roman"/>
          <w:b/>
          <w:color w:val="000000"/>
          <w:sz w:val="24"/>
          <w:szCs w:val="24"/>
          <w:lang w:val="pl-PL"/>
        </w:rPr>
        <w:t xml:space="preserve"> </w:t>
      </w:r>
      <w:r w:rsidR="008E5156">
        <w:rPr>
          <w:rFonts w:ascii="Times New Roman" w:hAnsi="Times New Roman" w:cs="Times New Roman"/>
          <w:b/>
          <w:color w:val="000000"/>
          <w:sz w:val="24"/>
          <w:szCs w:val="24"/>
          <w:lang w:val="pl-PL"/>
        </w:rPr>
        <w:t xml:space="preserve"> 26.03.2019.godine</w:t>
      </w:r>
    </w:p>
    <w:p w:rsidR="002B7072" w:rsidRPr="00565496" w:rsidRDefault="002B7072" w:rsidP="002B7072">
      <w:pPr>
        <w:spacing w:after="0" w:line="240" w:lineRule="auto"/>
        <w:rPr>
          <w:rFonts w:ascii="Times New Roman" w:hAnsi="Times New Roman" w:cs="Times New Roman"/>
          <w:b/>
          <w:bCs/>
          <w:color w:val="000000"/>
          <w:sz w:val="24"/>
          <w:szCs w:val="24"/>
          <w:lang w:val="sr-Latn-CS"/>
        </w:rPr>
      </w:pPr>
    </w:p>
    <w:p w:rsidR="002B7072" w:rsidRPr="00565496" w:rsidRDefault="002B7072" w:rsidP="002B7072">
      <w:pPr>
        <w:spacing w:after="0" w:line="240" w:lineRule="auto"/>
        <w:rPr>
          <w:rFonts w:ascii="Times New Roman" w:hAnsi="Times New Roman" w:cs="Times New Roman"/>
          <w:b/>
          <w:bCs/>
          <w:color w:val="000000"/>
          <w:sz w:val="24"/>
          <w:szCs w:val="24"/>
          <w:lang w:val="sr-Latn-CS"/>
        </w:rPr>
      </w:pPr>
    </w:p>
    <w:p w:rsidR="002B7072" w:rsidRPr="00565496" w:rsidRDefault="002B7072" w:rsidP="002B7072">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2B7072" w:rsidRPr="00565496" w:rsidRDefault="002B7072" w:rsidP="002B7072">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2B7072" w:rsidRPr="00565496" w:rsidRDefault="002B7072" w:rsidP="002B7072">
      <w:pPr>
        <w:spacing w:after="0" w:line="240" w:lineRule="auto"/>
        <w:jc w:val="both"/>
        <w:rPr>
          <w:rFonts w:ascii="Times New Roman" w:hAnsi="Times New Roman" w:cs="Times New Roman"/>
          <w:color w:val="000000"/>
          <w:sz w:val="24"/>
          <w:szCs w:val="24"/>
          <w:lang w:val="sr-Latn-CS"/>
        </w:rPr>
      </w:pPr>
    </w:p>
    <w:p w:rsidR="002B7072" w:rsidRPr="00F34717" w:rsidRDefault="002B7072" w:rsidP="002B7072">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Plana javnih nabavki za 201</w:t>
      </w:r>
      <w:r>
        <w:rPr>
          <w:rFonts w:ascii="Times New Roman" w:hAnsi="Times New Roman" w:cs="Times New Roman"/>
        </w:rPr>
        <w:t>9.godinu</w:t>
      </w:r>
      <w:r w:rsidRPr="00F34717">
        <w:rPr>
          <w:rFonts w:ascii="Times New Roman" w:hAnsi="Times New Roman" w:cs="Times New Roman"/>
        </w:rPr>
        <w:t>, broj: 01-2</w:t>
      </w:r>
      <w:r>
        <w:rPr>
          <w:rFonts w:ascii="Times New Roman" w:hAnsi="Times New Roman" w:cs="Times New Roman"/>
        </w:rPr>
        <w:t>29/1</w:t>
      </w:r>
      <w:r w:rsidRPr="00F34717">
        <w:rPr>
          <w:rFonts w:ascii="Times New Roman" w:hAnsi="Times New Roman" w:cs="Times New Roman"/>
        </w:rPr>
        <w:t xml:space="preserve"> od </w:t>
      </w:r>
      <w:r>
        <w:rPr>
          <w:rFonts w:ascii="Times New Roman" w:hAnsi="Times New Roman" w:cs="Times New Roman"/>
        </w:rPr>
        <w:t>30.01.2019</w:t>
      </w:r>
      <w:r w:rsidRPr="00F34717">
        <w:rPr>
          <w:rFonts w:ascii="Times New Roman" w:hAnsi="Times New Roman" w:cs="Times New Roman"/>
        </w:rPr>
        <w:t xml:space="preserve">. godine, </w:t>
      </w:r>
      <w:r>
        <w:rPr>
          <w:rFonts w:ascii="Times New Roman" w:hAnsi="Times New Roman" w:cs="Times New Roman"/>
        </w:rPr>
        <w:t xml:space="preserve">nabavku </w:t>
      </w:r>
      <w:r w:rsidRPr="00F34717">
        <w:rPr>
          <w:rFonts w:ascii="Times New Roman" w:hAnsi="Times New Roman" w:cs="Times New Roman"/>
          <w:color w:val="000000"/>
          <w:lang w:val="sr-Latn-CS"/>
        </w:rPr>
        <w:t xml:space="preserve"> </w:t>
      </w:r>
      <w:r>
        <w:rPr>
          <w:rFonts w:ascii="Times New Roman" w:hAnsi="Times New Roman" w:cs="Times New Roman"/>
          <w:sz w:val="24"/>
          <w:szCs w:val="24"/>
        </w:rPr>
        <w:t>usluge izrade Glavnog projekta saobraćanice 8H i 9H, DUP Buljarica I</w:t>
      </w:r>
      <w:r w:rsidRPr="00F34717">
        <w:rPr>
          <w:rFonts w:ascii="Times New Roman" w:hAnsi="Times New Roman" w:cs="Times New Roman"/>
          <w:color w:val="000000"/>
          <w:lang w:val="sr-Latn-CS"/>
        </w:rPr>
        <w:t xml:space="preserve"> 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2B7072" w:rsidRPr="00F34717" w:rsidRDefault="002B7072" w:rsidP="002B7072">
      <w:pPr>
        <w:spacing w:after="0" w:line="240" w:lineRule="auto"/>
        <w:jc w:val="both"/>
        <w:rPr>
          <w:rFonts w:ascii="Times New Roman" w:hAnsi="Times New Roman" w:cs="Times New Roman"/>
          <w:color w:val="000000"/>
          <w:lang w:val="sr-Latn-CS"/>
        </w:rPr>
      </w:pPr>
    </w:p>
    <w:p w:rsidR="002B7072" w:rsidRPr="00F34717" w:rsidRDefault="002B7072" w:rsidP="002B7072">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lice naručioca: </w:t>
      </w:r>
      <w:r>
        <w:rPr>
          <w:rFonts w:ascii="Times New Roman" w:hAnsi="Times New Roman" w:cs="Times New Roman"/>
          <w:color w:val="000000"/>
          <w:lang w:val="sr-Latn-CS"/>
        </w:rPr>
        <w:t>Marko Carević</w:t>
      </w:r>
      <w:r w:rsidRPr="00F34717">
        <w:rPr>
          <w:rFonts w:ascii="Times New Roman" w:hAnsi="Times New Roman" w:cs="Times New Roman"/>
          <w:color w:val="000000"/>
          <w:lang w:val="sr-Latn-CS"/>
        </w:rPr>
        <w:t>, predsjednik</w:t>
      </w:r>
    </w:p>
    <w:p w:rsidR="002B7072" w:rsidRPr="00F34717" w:rsidRDefault="002B7072" w:rsidP="002B7072">
      <w:pPr>
        <w:spacing w:after="0" w:line="240" w:lineRule="auto"/>
        <w:ind w:firstLine="1134"/>
        <w:jc w:val="right"/>
        <w:rPr>
          <w:rFonts w:ascii="Times New Roman" w:hAnsi="Times New Roman" w:cs="Times New Roman"/>
          <w:color w:val="000000"/>
          <w:lang w:val="sr-Latn-CS"/>
        </w:rPr>
      </w:pPr>
    </w:p>
    <w:p w:rsidR="002B7072" w:rsidRPr="00F34717" w:rsidRDefault="002B7072" w:rsidP="002B7072">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2B7072" w:rsidRPr="00F34717" w:rsidRDefault="002B7072" w:rsidP="002B7072">
      <w:pPr>
        <w:spacing w:after="0" w:line="240" w:lineRule="auto"/>
        <w:jc w:val="both"/>
        <w:rPr>
          <w:rFonts w:ascii="Times New Roman" w:hAnsi="Times New Roman" w:cs="Times New Roman"/>
          <w:color w:val="000000"/>
          <w:lang w:val="sr-Latn-CS"/>
        </w:rPr>
      </w:pPr>
    </w:p>
    <w:p w:rsidR="002B7072" w:rsidRPr="00F34717" w:rsidRDefault="002B7072" w:rsidP="002B7072">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w:t>
      </w:r>
      <w:r>
        <w:rPr>
          <w:rFonts w:ascii="Times New Roman" w:hAnsi="Times New Roman" w:cs="Times New Roman"/>
          <w:color w:val="000000"/>
          <w:lang w:val="sr-Latn-CS"/>
        </w:rPr>
        <w:t>Simićević</w:t>
      </w:r>
      <w:r w:rsidRPr="00F34717">
        <w:rPr>
          <w:rFonts w:ascii="Times New Roman" w:hAnsi="Times New Roman" w:cs="Times New Roman"/>
          <w:color w:val="000000"/>
          <w:lang w:val="sr-Latn-CS"/>
        </w:rPr>
        <w:t>,                 načelnica Službe za javne nabavke</w:t>
      </w:r>
    </w:p>
    <w:p w:rsidR="002B7072" w:rsidRPr="00F34717" w:rsidRDefault="002B7072" w:rsidP="002B7072">
      <w:pPr>
        <w:spacing w:after="0" w:line="240" w:lineRule="auto"/>
        <w:jc w:val="right"/>
        <w:rPr>
          <w:rFonts w:ascii="Times New Roman" w:hAnsi="Times New Roman" w:cs="Times New Roman"/>
          <w:color w:val="000000"/>
          <w:lang w:val="sr-Latn-CS"/>
        </w:rPr>
      </w:pPr>
    </w:p>
    <w:p w:rsidR="002B7072" w:rsidRDefault="002B7072" w:rsidP="002B7072">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2B7072" w:rsidRDefault="002B7072" w:rsidP="002B7072">
      <w:pPr>
        <w:spacing w:after="0" w:line="240" w:lineRule="auto"/>
        <w:jc w:val="right"/>
        <w:rPr>
          <w:rFonts w:ascii="Times New Roman" w:hAnsi="Times New Roman" w:cs="Times New Roman"/>
          <w:color w:val="000000"/>
          <w:lang w:val="sr-Latn-CS"/>
        </w:rPr>
      </w:pPr>
    </w:p>
    <w:p w:rsidR="002B7072" w:rsidRPr="00F34717" w:rsidRDefault="002B7072" w:rsidP="002B7072">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w:t>
      </w:r>
      <w:r>
        <w:rPr>
          <w:rFonts w:ascii="Times New Roman" w:hAnsi="Times New Roman" w:cs="Times New Roman"/>
          <w:color w:val="000000"/>
          <w:lang w:val="sr-Latn-CS"/>
        </w:rPr>
        <w:t>Mladen Mikijelj</w:t>
      </w:r>
      <w:r w:rsidRPr="00F34717">
        <w:rPr>
          <w:rFonts w:ascii="Times New Roman" w:hAnsi="Times New Roman" w:cs="Times New Roman"/>
          <w:color w:val="000000"/>
          <w:lang w:val="sr-Latn-CS"/>
        </w:rPr>
        <w:t xml:space="preserve">, </w:t>
      </w:r>
    </w:p>
    <w:p w:rsidR="002B7072" w:rsidRPr="00F34717" w:rsidRDefault="002B7072" w:rsidP="002B7072">
      <w:pPr>
        <w:spacing w:after="0" w:line="240" w:lineRule="auto"/>
        <w:ind w:firstLine="1134"/>
        <w:jc w:val="right"/>
        <w:rPr>
          <w:rFonts w:ascii="Times New Roman" w:hAnsi="Times New Roman" w:cs="Times New Roman"/>
          <w:color w:val="000000"/>
          <w:lang w:val="sr-Latn-CS"/>
        </w:rPr>
      </w:pPr>
      <w:r>
        <w:rPr>
          <w:rFonts w:ascii="Times New Roman" w:hAnsi="Times New Roman" w:cs="Times New Roman"/>
          <w:color w:val="000000"/>
          <w:lang w:val="sr-Latn-CS"/>
        </w:rPr>
        <w:t xml:space="preserve">vd </w:t>
      </w:r>
      <w:r w:rsidRPr="00F34717">
        <w:rPr>
          <w:rFonts w:ascii="Times New Roman" w:hAnsi="Times New Roman" w:cs="Times New Roman"/>
          <w:color w:val="000000"/>
          <w:lang w:val="sr-Latn-CS"/>
        </w:rPr>
        <w:t xml:space="preserve"> sekretar Sekretarijata za investicije</w:t>
      </w:r>
    </w:p>
    <w:p w:rsidR="002B7072" w:rsidRPr="00565496" w:rsidRDefault="002B7072" w:rsidP="002B7072">
      <w:pPr>
        <w:spacing w:after="0" w:line="240" w:lineRule="auto"/>
        <w:ind w:firstLine="1134"/>
        <w:jc w:val="right"/>
        <w:rPr>
          <w:rFonts w:ascii="Times New Roman" w:hAnsi="Times New Roman" w:cs="Times New Roman"/>
          <w:color w:val="000000"/>
          <w:sz w:val="24"/>
          <w:szCs w:val="24"/>
          <w:lang w:val="sr-Latn-CS"/>
        </w:rPr>
      </w:pPr>
    </w:p>
    <w:p w:rsidR="002B7072" w:rsidRPr="00565496" w:rsidRDefault="002B7072" w:rsidP="002B7072">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2B7072" w:rsidRPr="00F34717" w:rsidRDefault="002B7072" w:rsidP="002B7072">
      <w:pPr>
        <w:spacing w:after="0" w:line="240" w:lineRule="auto"/>
        <w:jc w:val="right"/>
        <w:rPr>
          <w:rFonts w:ascii="Times New Roman" w:hAnsi="Times New Roman" w:cs="Times New Roman"/>
          <w:color w:val="000000"/>
          <w:lang w:val="sr-Latn-CS"/>
        </w:rPr>
      </w:pPr>
    </w:p>
    <w:p w:rsidR="002B7072" w:rsidRPr="00F34717" w:rsidRDefault="002B7072" w:rsidP="002B7072">
      <w:pPr>
        <w:spacing w:after="0" w:line="240" w:lineRule="auto"/>
        <w:jc w:val="both"/>
        <w:rPr>
          <w:rFonts w:ascii="Times New Roman" w:hAnsi="Times New Roman" w:cs="Times New Roman"/>
          <w:color w:val="000000"/>
          <w:lang w:val="sr-Latn-CS"/>
        </w:rPr>
      </w:pPr>
    </w:p>
    <w:p w:rsidR="004C0CE7" w:rsidRDefault="004C0CE7" w:rsidP="004C0CE7">
      <w:pPr>
        <w:spacing w:after="0" w:line="240" w:lineRule="auto"/>
        <w:ind w:firstLine="1134"/>
        <w:jc w:val="right"/>
        <w:rPr>
          <w:rFonts w:ascii="Times New Roman" w:hAnsi="Times New Roman" w:cs="Times New Roman"/>
          <w:color w:val="000000"/>
          <w:sz w:val="24"/>
          <w:szCs w:val="24"/>
          <w:lang w:val="sr-Latn-CS"/>
        </w:rPr>
      </w:pPr>
    </w:p>
    <w:p w:rsidR="0031211B" w:rsidRPr="00852493" w:rsidRDefault="0031211B" w:rsidP="00C503FD">
      <w:pPr>
        <w:rPr>
          <w:rFonts w:ascii="Times New Roman" w:hAnsi="Times New Roman" w:cs="Times New Roman"/>
          <w:i/>
          <w:iCs/>
          <w:color w:val="000000"/>
        </w:rPr>
      </w:pPr>
      <w:r w:rsidRPr="00852493">
        <w:rPr>
          <w:rFonts w:ascii="Times New Roman" w:hAnsi="Times New Roman" w:cs="Times New Roman"/>
          <w:i/>
          <w:iCs/>
          <w:color w:val="000000"/>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7"/>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7"/>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2B7072" w:rsidRPr="001D6677" w:rsidRDefault="002B7072" w:rsidP="002B7072">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8" w:name="_Toc416180138"/>
      <w:r w:rsidRPr="001D6677">
        <w:rPr>
          <w:rFonts w:ascii="Times New Roman" w:hAnsi="Times New Roman" w:cs="Times New Roman"/>
          <w:b/>
          <w:color w:val="000000"/>
          <w:sz w:val="24"/>
          <w:szCs w:val="24"/>
          <w:lang w:val="pl-PL"/>
        </w:rPr>
        <w:t xml:space="preserve">OPŠTINA BUDVA </w:t>
      </w:r>
    </w:p>
    <w:p w:rsidR="002B7072" w:rsidRPr="001D6677" w:rsidRDefault="002B7072" w:rsidP="002B7072">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Broj: </w:t>
      </w:r>
      <w:r w:rsidR="008E5156">
        <w:rPr>
          <w:rFonts w:ascii="Times New Roman" w:hAnsi="Times New Roman" w:cs="Times New Roman"/>
          <w:b/>
          <w:color w:val="000000"/>
          <w:sz w:val="24"/>
          <w:szCs w:val="24"/>
          <w:lang w:val="pl-PL"/>
        </w:rPr>
        <w:t>01-960/4</w:t>
      </w:r>
    </w:p>
    <w:p w:rsidR="002B7072" w:rsidRDefault="002B7072" w:rsidP="002B7072">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Budva, </w:t>
      </w:r>
      <w:r w:rsidR="008E5156">
        <w:rPr>
          <w:rFonts w:ascii="Times New Roman" w:hAnsi="Times New Roman" w:cs="Times New Roman"/>
          <w:b/>
          <w:color w:val="000000"/>
          <w:sz w:val="24"/>
          <w:szCs w:val="24"/>
          <w:lang w:val="pl-PL"/>
        </w:rPr>
        <w:t xml:space="preserve"> </w:t>
      </w:r>
      <w:r w:rsidR="00724EE7">
        <w:rPr>
          <w:rFonts w:ascii="Times New Roman" w:hAnsi="Times New Roman" w:cs="Times New Roman"/>
          <w:b/>
          <w:color w:val="000000"/>
          <w:sz w:val="24"/>
          <w:szCs w:val="24"/>
          <w:lang w:val="pl-PL"/>
        </w:rPr>
        <w:t>10.04</w:t>
      </w:r>
      <w:r w:rsidR="008E5156">
        <w:rPr>
          <w:rFonts w:ascii="Times New Roman" w:hAnsi="Times New Roman" w:cs="Times New Roman"/>
          <w:b/>
          <w:color w:val="000000"/>
          <w:sz w:val="24"/>
          <w:szCs w:val="24"/>
          <w:lang w:val="pl-PL"/>
        </w:rPr>
        <w:t>.2019.godine</w:t>
      </w:r>
    </w:p>
    <w:p w:rsidR="00882B52" w:rsidRPr="001D6677" w:rsidRDefault="00882B52" w:rsidP="002B7072">
      <w:pPr>
        <w:tabs>
          <w:tab w:val="right" w:pos="3402"/>
        </w:tabs>
        <w:spacing w:after="0" w:line="240" w:lineRule="auto"/>
        <w:jc w:val="both"/>
        <w:rPr>
          <w:rFonts w:ascii="Times New Roman" w:hAnsi="Times New Roman" w:cs="Times New Roman"/>
          <w:b/>
          <w:color w:val="000000"/>
          <w:sz w:val="24"/>
          <w:szCs w:val="24"/>
          <w:lang w:val="pl-PL"/>
        </w:rPr>
      </w:pPr>
    </w:p>
    <w:p w:rsidR="002B7072" w:rsidRPr="001D6677" w:rsidRDefault="002B7072" w:rsidP="002B7072">
      <w:pPr>
        <w:spacing w:after="0" w:line="240" w:lineRule="auto"/>
        <w:jc w:val="both"/>
        <w:rPr>
          <w:rFonts w:ascii="Times New Roman" w:hAnsi="Times New Roman" w:cs="Times New Roman"/>
          <w:b/>
          <w:bCs/>
          <w:color w:val="000000"/>
          <w:sz w:val="24"/>
          <w:szCs w:val="24"/>
          <w:lang w:val="sr-Latn-CS"/>
        </w:rPr>
      </w:pPr>
    </w:p>
    <w:p w:rsidR="002B7072" w:rsidRPr="001D6677" w:rsidRDefault="002B7072" w:rsidP="002B7072">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16 stav 5 Zakona o javnim nabavkama („Službeni list CG”, br. 42/11, 57/14, 28/15 i 42/17)</w:t>
      </w:r>
    </w:p>
    <w:p w:rsidR="002B7072" w:rsidRPr="001D6677" w:rsidRDefault="002B7072" w:rsidP="002B7072">
      <w:pPr>
        <w:spacing w:after="0" w:line="240" w:lineRule="auto"/>
        <w:ind w:firstLine="567"/>
        <w:jc w:val="both"/>
        <w:rPr>
          <w:rFonts w:ascii="Times New Roman" w:hAnsi="Times New Roman" w:cs="Times New Roman"/>
          <w:color w:val="000000"/>
          <w:sz w:val="24"/>
          <w:szCs w:val="24"/>
          <w:lang w:val="sr-Latn-CS"/>
        </w:rPr>
      </w:pPr>
    </w:p>
    <w:p w:rsidR="002B7072" w:rsidRPr="00F734D5" w:rsidRDefault="002B7072" w:rsidP="002B7072">
      <w:pPr>
        <w:spacing w:after="0" w:line="240" w:lineRule="auto"/>
        <w:jc w:val="center"/>
        <w:rPr>
          <w:rFonts w:ascii="Times New Roman" w:hAnsi="Times New Roman" w:cs="Times New Roman"/>
          <w:b/>
          <w:bCs/>
          <w:color w:val="000000"/>
          <w:sz w:val="32"/>
          <w:szCs w:val="32"/>
          <w:lang w:val="sr-Latn-CS"/>
        </w:rPr>
      </w:pPr>
      <w:r w:rsidRPr="00F734D5">
        <w:rPr>
          <w:rFonts w:ascii="Times New Roman" w:hAnsi="Times New Roman" w:cs="Times New Roman"/>
          <w:b/>
          <w:bCs/>
          <w:color w:val="000000"/>
          <w:sz w:val="32"/>
          <w:szCs w:val="32"/>
          <w:lang w:val="sr-Latn-CS"/>
        </w:rPr>
        <w:t>Izjavljujem</w:t>
      </w:r>
    </w:p>
    <w:p w:rsidR="002B7072" w:rsidRPr="001D6677" w:rsidRDefault="002B7072" w:rsidP="002B7072">
      <w:pPr>
        <w:spacing w:after="0" w:line="240" w:lineRule="auto"/>
        <w:jc w:val="both"/>
        <w:rPr>
          <w:rFonts w:ascii="Times New Roman" w:hAnsi="Times New Roman" w:cs="Times New Roman"/>
          <w:color w:val="000000"/>
          <w:sz w:val="24"/>
          <w:szCs w:val="24"/>
          <w:lang w:val="sr-Latn-CS"/>
        </w:rPr>
      </w:pPr>
    </w:p>
    <w:p w:rsidR="002B7072" w:rsidRDefault="002B7072" w:rsidP="002B7072">
      <w:pPr>
        <w:spacing w:after="160" w:line="259" w:lineRule="auto"/>
        <w:jc w:val="both"/>
        <w:rPr>
          <w:rFonts w:ascii="Times New Roman" w:hAnsi="Times New Roman" w:cs="Times New Roman"/>
          <w:color w:val="000000"/>
          <w:sz w:val="24"/>
          <w:szCs w:val="24"/>
        </w:rPr>
      </w:pPr>
      <w:r w:rsidRPr="001D6677">
        <w:rPr>
          <w:rFonts w:ascii="Times New Roman" w:hAnsi="Times New Roman" w:cs="Times New Roman"/>
          <w:color w:val="000000"/>
          <w:sz w:val="24"/>
          <w:szCs w:val="24"/>
        </w:rPr>
        <w:t xml:space="preserve">da u postupku javne nabavke iz </w:t>
      </w:r>
      <w:r w:rsidRPr="001D6677">
        <w:rPr>
          <w:rFonts w:ascii="Times New Roman" w:hAnsi="Times New Roman" w:cs="Times New Roman"/>
          <w:sz w:val="24"/>
          <w:szCs w:val="24"/>
        </w:rPr>
        <w:t>Plana javnih nabavki za 201</w:t>
      </w:r>
      <w:r>
        <w:rPr>
          <w:rFonts w:ascii="Times New Roman" w:hAnsi="Times New Roman" w:cs="Times New Roman"/>
          <w:sz w:val="24"/>
          <w:szCs w:val="24"/>
        </w:rPr>
        <w:t>9</w:t>
      </w:r>
      <w:r w:rsidRPr="001D6677">
        <w:rPr>
          <w:rFonts w:ascii="Times New Roman" w:hAnsi="Times New Roman" w:cs="Times New Roman"/>
          <w:sz w:val="24"/>
          <w:szCs w:val="24"/>
        </w:rPr>
        <w:t>.godinu, broj: 01-2</w:t>
      </w:r>
      <w:r>
        <w:rPr>
          <w:rFonts w:ascii="Times New Roman" w:hAnsi="Times New Roman" w:cs="Times New Roman"/>
          <w:sz w:val="24"/>
          <w:szCs w:val="24"/>
        </w:rPr>
        <w:t>29/1</w:t>
      </w:r>
      <w:r w:rsidRPr="001D6677">
        <w:rPr>
          <w:rFonts w:ascii="Times New Roman" w:hAnsi="Times New Roman" w:cs="Times New Roman"/>
          <w:sz w:val="24"/>
          <w:szCs w:val="24"/>
        </w:rPr>
        <w:t xml:space="preserve"> od </w:t>
      </w:r>
      <w:r>
        <w:rPr>
          <w:rFonts w:ascii="Times New Roman" w:hAnsi="Times New Roman" w:cs="Times New Roman"/>
          <w:sz w:val="24"/>
          <w:szCs w:val="24"/>
        </w:rPr>
        <w:t>30.01.2019</w:t>
      </w:r>
      <w:r w:rsidRPr="001D6677">
        <w:rPr>
          <w:rFonts w:ascii="Times New Roman" w:hAnsi="Times New Roman" w:cs="Times New Roman"/>
          <w:sz w:val="24"/>
          <w:szCs w:val="24"/>
        </w:rPr>
        <w:t xml:space="preserve">. godine, </w:t>
      </w:r>
      <w:r>
        <w:rPr>
          <w:rFonts w:ascii="Times New Roman" w:hAnsi="Times New Roman" w:cs="Times New Roman"/>
          <w:sz w:val="24"/>
          <w:szCs w:val="24"/>
        </w:rPr>
        <w:t>nabavku</w:t>
      </w:r>
      <w:r w:rsidRPr="001D6677">
        <w:rPr>
          <w:rFonts w:ascii="Times New Roman" w:hAnsi="Times New Roman" w:cs="Times New Roman"/>
          <w:color w:val="000000"/>
          <w:sz w:val="24"/>
          <w:szCs w:val="24"/>
          <w:lang w:val="sr-Latn-CS"/>
        </w:rPr>
        <w:t xml:space="preserve"> </w:t>
      </w:r>
      <w:r>
        <w:rPr>
          <w:rFonts w:ascii="Times New Roman" w:hAnsi="Times New Roman" w:cs="Times New Roman"/>
          <w:sz w:val="24"/>
          <w:szCs w:val="24"/>
        </w:rPr>
        <w:t>usluge izrade Glavnog projekta saobraćanice 8H i 9H, DUP Buljarica I</w:t>
      </w:r>
      <w:r w:rsidRPr="001D6677">
        <w:rPr>
          <w:rFonts w:ascii="Times New Roman" w:hAnsi="Times New Roman" w:cs="Times New Roman"/>
          <w:color w:val="000000"/>
          <w:sz w:val="24"/>
          <w:szCs w:val="24"/>
        </w:rPr>
        <w:t xml:space="preserve">, nisam u sukobu interesa u smislu člana 16 stav 4 </w:t>
      </w:r>
      <w:r w:rsidRPr="001D6677">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D6677">
        <w:rPr>
          <w:rFonts w:ascii="Times New Roman" w:hAnsi="Times New Roman" w:cs="Times New Roman"/>
          <w:color w:val="000000"/>
          <w:sz w:val="24"/>
          <w:szCs w:val="24"/>
        </w:rPr>
        <w:t>.</w:t>
      </w:r>
    </w:p>
    <w:p w:rsidR="002B7072" w:rsidRDefault="002B7072" w:rsidP="002B7072">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Predsjednik komisije za otvaranje i vrednovanje ponuda,  </w:t>
      </w:r>
      <w:r>
        <w:rPr>
          <w:rFonts w:ascii="Times New Roman" w:hAnsi="Times New Roman" w:cs="Times New Roman"/>
          <w:color w:val="000000"/>
          <w:sz w:val="24"/>
          <w:szCs w:val="24"/>
          <w:lang w:val="sr-Latn-CS"/>
        </w:rPr>
        <w:t>Milena Antović</w:t>
      </w:r>
      <w:r w:rsidRPr="00F734D5">
        <w:rPr>
          <w:rFonts w:ascii="Times New Roman" w:hAnsi="Times New Roman" w:cs="Times New Roman"/>
          <w:color w:val="000000"/>
          <w:sz w:val="24"/>
          <w:szCs w:val="24"/>
          <w:lang w:val="sr-Latn-CS"/>
        </w:rPr>
        <w:t xml:space="preserve">, dipl. pravnik,    </w:t>
      </w:r>
    </w:p>
    <w:p w:rsidR="002B7072" w:rsidRPr="00F734D5" w:rsidRDefault="002B7072" w:rsidP="002B7072">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w:t>
      </w:r>
    </w:p>
    <w:p w:rsidR="002B7072" w:rsidRDefault="002B7072" w:rsidP="002B7072">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w:t>
      </w:r>
      <w:r>
        <w:rPr>
          <w:rFonts w:ascii="Times New Roman" w:hAnsi="Times New Roman" w:cs="Times New Roman"/>
          <w:color w:val="000000"/>
          <w:sz w:val="24"/>
          <w:szCs w:val="24"/>
          <w:lang w:val="sr-Latn-CS"/>
        </w:rPr>
        <w:t>__</w:t>
      </w:r>
      <w:r w:rsidRPr="00F734D5">
        <w:rPr>
          <w:rFonts w:ascii="Times New Roman" w:hAnsi="Times New Roman" w:cs="Times New Roman"/>
          <w:color w:val="000000"/>
          <w:sz w:val="24"/>
          <w:szCs w:val="24"/>
          <w:lang w:val="sr-Latn-CS"/>
        </w:rPr>
        <w:t>_______</w:t>
      </w:r>
    </w:p>
    <w:p w:rsidR="002B7072" w:rsidRPr="00F734D5" w:rsidRDefault="002B7072" w:rsidP="002B7072">
      <w:pPr>
        <w:tabs>
          <w:tab w:val="left" w:pos="4140"/>
        </w:tabs>
        <w:spacing w:after="0" w:line="240" w:lineRule="auto"/>
        <w:ind w:left="3119"/>
        <w:rPr>
          <w:rFonts w:ascii="Times New Roman" w:hAnsi="Times New Roman" w:cs="Times New Roman"/>
          <w:color w:val="000000"/>
          <w:sz w:val="24"/>
          <w:szCs w:val="24"/>
          <w:lang w:val="sr-Latn-CS"/>
        </w:rPr>
      </w:pPr>
    </w:p>
    <w:p w:rsidR="002B7072" w:rsidRPr="00F734D5"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2B7072" w:rsidRDefault="008D07A2" w:rsidP="008D07A2">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Milenko </w:t>
      </w:r>
      <w:r w:rsidR="00724EE7">
        <w:rPr>
          <w:rFonts w:ascii="Times New Roman" w:hAnsi="Times New Roman" w:cs="Times New Roman"/>
          <w:sz w:val="24"/>
          <w:szCs w:val="24"/>
          <w:lang w:val="sr-Latn-CS"/>
        </w:rPr>
        <w:t>P</w:t>
      </w:r>
      <w:r>
        <w:rPr>
          <w:rFonts w:ascii="Times New Roman" w:hAnsi="Times New Roman" w:cs="Times New Roman"/>
          <w:sz w:val="24"/>
          <w:szCs w:val="24"/>
          <w:lang w:val="sr-Latn-CS"/>
        </w:rPr>
        <w:t>opadić</w:t>
      </w:r>
      <w:r w:rsidR="002B7072" w:rsidRPr="00D955AE">
        <w:rPr>
          <w:rFonts w:ascii="Times New Roman" w:hAnsi="Times New Roman" w:cs="Times New Roman"/>
          <w:sz w:val="24"/>
          <w:szCs w:val="24"/>
          <w:lang w:val="sr-Latn-CS"/>
        </w:rPr>
        <w:t>, dipl. ing</w:t>
      </w:r>
      <w:r w:rsidR="002B7072">
        <w:rPr>
          <w:rFonts w:ascii="Times New Roman" w:hAnsi="Times New Roman" w:cs="Times New Roman"/>
          <w:sz w:val="24"/>
          <w:szCs w:val="24"/>
          <w:lang w:val="sr-Latn-CS"/>
        </w:rPr>
        <w:t>.</w:t>
      </w:r>
      <w:r w:rsidR="002B7072" w:rsidRPr="00D955AE">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građevine</w:t>
      </w:r>
    </w:p>
    <w:p w:rsidR="002B7072" w:rsidRDefault="002B7072" w:rsidP="002B7072">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_____________________</w:t>
      </w:r>
    </w:p>
    <w:p w:rsidR="002B7072" w:rsidRDefault="002B7072" w:rsidP="002B7072">
      <w:pPr>
        <w:tabs>
          <w:tab w:val="left" w:pos="4140"/>
        </w:tabs>
        <w:spacing w:after="0" w:line="240" w:lineRule="auto"/>
        <w:ind w:left="3119"/>
        <w:jc w:val="both"/>
        <w:rPr>
          <w:rFonts w:ascii="Times New Roman" w:hAnsi="Times New Roman" w:cs="Times New Roman"/>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iCs/>
          <w:color w:val="000000"/>
          <w:sz w:val="24"/>
          <w:szCs w:val="24"/>
          <w:lang w:val="sr-Latn-CS"/>
        </w:rPr>
      </w:pPr>
    </w:p>
    <w:p w:rsidR="002B7072" w:rsidRPr="00F734D5"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iCs/>
          <w:color w:val="000000"/>
          <w:sz w:val="24"/>
          <w:szCs w:val="24"/>
          <w:lang w:val="sr-Latn-CS"/>
        </w:rPr>
        <w:t>Č</w:t>
      </w:r>
      <w:r w:rsidRPr="00F734D5">
        <w:rPr>
          <w:rFonts w:ascii="Times New Roman" w:hAnsi="Times New Roman" w:cs="Times New Roman"/>
          <w:color w:val="000000"/>
          <w:sz w:val="24"/>
          <w:szCs w:val="24"/>
          <w:lang w:val="sr-Latn-CS"/>
        </w:rPr>
        <w:t>lan komisije za otvaranje i vrednovanje ponuda,</w:t>
      </w: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Miroslava  Kunjić, dipl. </w:t>
      </w:r>
      <w:r>
        <w:rPr>
          <w:rFonts w:ascii="Times New Roman" w:hAnsi="Times New Roman" w:cs="Times New Roman"/>
          <w:color w:val="000000"/>
          <w:sz w:val="24"/>
          <w:szCs w:val="24"/>
          <w:lang w:val="sr-Latn-CS"/>
        </w:rPr>
        <w:t>e</w:t>
      </w:r>
      <w:r w:rsidRPr="00F734D5">
        <w:rPr>
          <w:rFonts w:ascii="Times New Roman" w:hAnsi="Times New Roman" w:cs="Times New Roman"/>
          <w:color w:val="000000"/>
          <w:sz w:val="24"/>
          <w:szCs w:val="24"/>
          <w:lang w:val="sr-Latn-CS"/>
        </w:rPr>
        <w:t>konomista</w:t>
      </w: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_____________________</w:t>
      </w: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Pr="00F734D5" w:rsidRDefault="002B7072" w:rsidP="002B7072">
      <w:pPr>
        <w:tabs>
          <w:tab w:val="left" w:pos="4140"/>
        </w:tabs>
        <w:spacing w:after="0" w:line="240" w:lineRule="auto"/>
        <w:ind w:left="3119"/>
        <w:jc w:val="both"/>
        <w:rPr>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6517B3" w:rsidRPr="00565496" w:rsidRDefault="006517B3" w:rsidP="006517B3">
      <w:pPr>
        <w:spacing w:after="0" w:line="360" w:lineRule="auto"/>
        <w:rPr>
          <w:rFonts w:ascii="Times New Roman" w:hAnsi="Times New Roman" w:cs="Times New Roman"/>
          <w:i/>
          <w:sz w:val="24"/>
          <w:szCs w:val="24"/>
        </w:rPr>
      </w:pPr>
      <w:r w:rsidRPr="00565496">
        <w:rPr>
          <w:rFonts w:ascii="Times New Roman" w:hAnsi="Times New Roman" w:cs="Times New Roman"/>
          <w:b/>
          <w:bCs/>
          <w:color w:val="000000"/>
          <w:shd w:val="clear" w:color="auto" w:fill="FFFFFF"/>
          <w:lang w:val="hr-HR"/>
        </w:rPr>
        <w:t xml:space="preserve">Vrednovanje ponuda po kriterijumu </w:t>
      </w:r>
      <w:r w:rsidRPr="00565496">
        <w:rPr>
          <w:rFonts w:ascii="Times New Roman" w:hAnsi="Times New Roman" w:cs="Times New Roman"/>
          <w:b/>
          <w:bCs/>
          <w:color w:val="000000"/>
          <w:shd w:val="clear" w:color="auto" w:fill="FFFFFF"/>
          <w:lang w:val="pl-PL"/>
        </w:rPr>
        <w:t>najni</w:t>
      </w:r>
      <w:r w:rsidRPr="00565496">
        <w:rPr>
          <w:rFonts w:ascii="Times New Roman" w:hAnsi="Times New Roman" w:cs="Times New Roman"/>
          <w:b/>
          <w:bCs/>
          <w:color w:val="000000"/>
          <w:shd w:val="clear" w:color="auto" w:fill="FFFFFF"/>
          <w:lang w:val="hr-HR"/>
        </w:rPr>
        <w:t>že</w:t>
      </w:r>
      <w:r w:rsidRPr="00565496">
        <w:rPr>
          <w:rFonts w:ascii="Times New Roman" w:hAnsi="Times New Roman" w:cs="Times New Roman"/>
          <w:b/>
          <w:bCs/>
          <w:color w:val="000000"/>
          <w:shd w:val="clear" w:color="auto" w:fill="FFFFFF"/>
          <w:lang w:val="pl-PL"/>
        </w:rPr>
        <w:t xml:space="preserve"> ponu</w:t>
      </w:r>
      <w:r w:rsidRPr="00565496">
        <w:rPr>
          <w:rFonts w:ascii="Times New Roman" w:hAnsi="Times New Roman" w:cs="Times New Roman"/>
          <w:b/>
          <w:bCs/>
          <w:color w:val="000000"/>
          <w:shd w:val="clear" w:color="auto" w:fill="FFFFFF"/>
          <w:lang w:val="hr-HR"/>
        </w:rPr>
        <w:t>đ</w:t>
      </w:r>
      <w:r w:rsidRPr="00565496">
        <w:rPr>
          <w:rFonts w:ascii="Times New Roman" w:hAnsi="Times New Roman" w:cs="Times New Roman"/>
          <w:b/>
          <w:bCs/>
          <w:color w:val="000000"/>
          <w:shd w:val="clear" w:color="auto" w:fill="FFFFFF"/>
          <w:lang w:val="pl-PL"/>
        </w:rPr>
        <w:t>ena cijena</w:t>
      </w:r>
      <w:r w:rsidRPr="00565496">
        <w:rPr>
          <w:rFonts w:ascii="Times New Roman" w:hAnsi="Times New Roman" w:cs="Times New Roman"/>
          <w:b/>
          <w:bCs/>
          <w:color w:val="000000"/>
        </w:rPr>
        <w:t xml:space="preserve"> vršiće se na sljedeći način:</w:t>
      </w:r>
      <w:r w:rsidRPr="00565496">
        <w:rPr>
          <w:rFonts w:ascii="Times New Roman" w:hAnsi="Times New Roman" w:cs="Times New Roman"/>
          <w:b/>
          <w:i/>
          <w:sz w:val="24"/>
          <w:szCs w:val="24"/>
        </w:rPr>
        <w:t xml:space="preserve"> najniža ponuđena cijena</w:t>
      </w:r>
      <w:r w:rsidRPr="00565496">
        <w:rPr>
          <w:rFonts w:ascii="Times New Roman" w:hAnsi="Times New Roman" w:cs="Times New Roman"/>
          <w:i/>
          <w:sz w:val="24"/>
          <w:szCs w:val="24"/>
        </w:rPr>
        <w:t xml:space="preserve"> = </w:t>
      </w:r>
      <w:r w:rsidRPr="00565496">
        <w:rPr>
          <w:rFonts w:ascii="Times New Roman" w:hAnsi="Times New Roman" w:cs="Times New Roman"/>
          <w:b/>
          <w:i/>
          <w:sz w:val="24"/>
          <w:szCs w:val="24"/>
        </w:rPr>
        <w:t>maksimalan broj bodova</w:t>
      </w:r>
      <w:r w:rsidRPr="00565496">
        <w:rPr>
          <w:rFonts w:ascii="Times New Roman" w:hAnsi="Times New Roman" w:cs="Times New Roman"/>
          <w:i/>
          <w:sz w:val="24"/>
          <w:szCs w:val="24"/>
        </w:rPr>
        <w:t xml:space="preserve"> (100 bodova)</w:t>
      </w:r>
    </w:p>
    <w:p w:rsidR="006517B3" w:rsidRPr="00565496" w:rsidRDefault="006517B3" w:rsidP="006517B3">
      <w:pPr>
        <w:spacing w:after="0" w:line="360" w:lineRule="auto"/>
        <w:rPr>
          <w:rFonts w:ascii="Times New Roman" w:hAnsi="Times New Roman" w:cs="Times New Roman"/>
          <w:sz w:val="24"/>
          <w:szCs w:val="24"/>
        </w:rPr>
      </w:pPr>
      <w:r w:rsidRPr="00565496">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6517B3" w:rsidRPr="00565496" w:rsidRDefault="006517B3" w:rsidP="006517B3">
      <w:pPr>
        <w:spacing w:after="0" w:line="360" w:lineRule="auto"/>
        <w:rPr>
          <w:rFonts w:ascii="Times New Roman" w:hAnsi="Times New Roman" w:cs="Times New Roman"/>
          <w:sz w:val="24"/>
          <w:szCs w:val="24"/>
        </w:rPr>
      </w:pPr>
      <w:r w:rsidRPr="00565496">
        <w:rPr>
          <w:rFonts w:ascii="Times New Roman" w:hAnsi="Times New Roman" w:cs="Times New Roman"/>
          <w:sz w:val="24"/>
          <w:szCs w:val="24"/>
        </w:rPr>
        <w:t xml:space="preserve">odnosno prema formuli: </w:t>
      </w:r>
    </w:p>
    <w:p w:rsidR="006517B3" w:rsidRPr="00565496" w:rsidRDefault="006517B3" w:rsidP="006517B3">
      <w:pPr>
        <w:spacing w:after="0" w:line="360" w:lineRule="auto"/>
        <w:rPr>
          <w:rFonts w:ascii="Times New Roman" w:hAnsi="Times New Roman" w:cs="Times New Roman"/>
          <w:sz w:val="24"/>
          <w:szCs w:val="24"/>
        </w:rPr>
      </w:pPr>
    </w:p>
    <w:p w:rsidR="006517B3" w:rsidRPr="00565496" w:rsidRDefault="00C367E1" w:rsidP="006517B3">
      <w:pPr>
        <w:spacing w:after="0"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026" type="#_x0000_t32" style="position:absolute;margin-left:68.25pt;margin-top:14.9pt;width:242.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6517B3" w:rsidRPr="00565496">
        <w:rPr>
          <w:rFonts w:ascii="Times New Roman" w:hAnsi="Times New Roman" w:cs="Times New Roman"/>
          <w:sz w:val="24"/>
          <w:szCs w:val="24"/>
        </w:rPr>
        <w:t xml:space="preserve">            </w:t>
      </w:r>
      <w:r w:rsidR="006517B3" w:rsidRPr="00565496">
        <w:rPr>
          <w:rFonts w:ascii="Times New Roman" w:hAnsi="Times New Roman" w:cs="Times New Roman"/>
          <w:sz w:val="24"/>
          <w:szCs w:val="24"/>
        </w:rPr>
        <w:tab/>
      </w:r>
      <w:r w:rsidR="006517B3" w:rsidRPr="00565496">
        <w:rPr>
          <w:rFonts w:ascii="Times New Roman" w:hAnsi="Times New Roman" w:cs="Times New Roman"/>
          <w:b/>
          <w:i/>
          <w:sz w:val="24"/>
          <w:szCs w:val="24"/>
        </w:rPr>
        <w:t xml:space="preserve">najniža ponuđena cijena </w:t>
      </w:r>
      <w:r w:rsidR="006517B3" w:rsidRPr="00565496">
        <w:rPr>
          <w:rFonts w:ascii="Times New Roman" w:hAnsi="Times New Roman" w:cs="Times New Roman"/>
          <w:i/>
          <w:sz w:val="24"/>
          <w:szCs w:val="24"/>
        </w:rPr>
        <w:t>x</w:t>
      </w:r>
      <w:r w:rsidR="006517B3" w:rsidRPr="00565496">
        <w:rPr>
          <w:rFonts w:ascii="Times New Roman" w:hAnsi="Times New Roman" w:cs="Times New Roman"/>
          <w:b/>
          <w:i/>
          <w:sz w:val="24"/>
          <w:szCs w:val="24"/>
        </w:rPr>
        <w:t xml:space="preserve"> maks.broj bodova</w:t>
      </w:r>
      <w:r w:rsidR="006517B3" w:rsidRPr="00565496">
        <w:rPr>
          <w:rFonts w:ascii="Times New Roman" w:hAnsi="Times New Roman" w:cs="Times New Roman"/>
          <w:sz w:val="24"/>
          <w:szCs w:val="24"/>
        </w:rPr>
        <w:br/>
      </w:r>
      <w:r w:rsidR="006517B3" w:rsidRPr="00565496">
        <w:rPr>
          <w:rFonts w:ascii="Times New Roman" w:hAnsi="Times New Roman" w:cs="Times New Roman"/>
          <w:b/>
          <w:i/>
          <w:sz w:val="24"/>
          <w:szCs w:val="24"/>
        </w:rPr>
        <w:t>broj bodova</w:t>
      </w:r>
      <w:r w:rsidR="006517B3" w:rsidRPr="00565496">
        <w:rPr>
          <w:rFonts w:ascii="Times New Roman" w:hAnsi="Times New Roman" w:cs="Times New Roman"/>
          <w:sz w:val="24"/>
          <w:szCs w:val="24"/>
        </w:rPr>
        <w:t xml:space="preserve"> =               </w:t>
      </w:r>
      <w:r w:rsidR="006517B3" w:rsidRPr="00565496">
        <w:rPr>
          <w:rFonts w:ascii="Times New Roman" w:hAnsi="Times New Roman" w:cs="Times New Roman"/>
          <w:b/>
          <w:i/>
          <w:sz w:val="24"/>
          <w:szCs w:val="24"/>
        </w:rPr>
        <w:t>ponuđena cijena</w:t>
      </w:r>
    </w:p>
    <w:p w:rsidR="006517B3" w:rsidRPr="00565496" w:rsidRDefault="006517B3" w:rsidP="006517B3">
      <w:pPr>
        <w:spacing w:after="0" w:line="240" w:lineRule="auto"/>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6517B3" w:rsidRPr="00565496" w:rsidTr="00956C05">
        <w:tc>
          <w:tcPr>
            <w:tcW w:w="9070" w:type="dxa"/>
          </w:tcPr>
          <w:p w:rsidR="006517B3" w:rsidRPr="00565496" w:rsidRDefault="006517B3" w:rsidP="00956C05">
            <w:pPr>
              <w:spacing w:after="0" w:line="240" w:lineRule="auto"/>
              <w:jc w:val="both"/>
              <w:rPr>
                <w:rFonts w:ascii="Times New Roman" w:hAnsi="Times New Roman" w:cs="Times New Roman"/>
                <w:b/>
                <w:bCs/>
                <w:color w:val="000000"/>
                <w:sz w:val="24"/>
                <w:szCs w:val="24"/>
                <w:lang w:val="hr-HR"/>
              </w:rPr>
            </w:pPr>
          </w:p>
          <w:p w:rsidR="006517B3" w:rsidRPr="00565496" w:rsidRDefault="006517B3" w:rsidP="00956C05">
            <w:pPr>
              <w:spacing w:after="0" w:line="240" w:lineRule="auto"/>
              <w:jc w:val="both"/>
              <w:rPr>
                <w:rFonts w:ascii="Times New Roman" w:hAnsi="Times New Roman" w:cs="Times New Roman"/>
                <w:b/>
                <w:bCs/>
                <w:color w:val="000000"/>
                <w:sz w:val="24"/>
                <w:szCs w:val="24"/>
                <w:lang w:val="hr-HR"/>
              </w:rPr>
            </w:pPr>
          </w:p>
          <w:p w:rsidR="006517B3" w:rsidRPr="00565496" w:rsidRDefault="006517B3" w:rsidP="00956C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5496">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6517B3" w:rsidRPr="00565496" w:rsidRDefault="006517B3" w:rsidP="00956C05">
            <w:pPr>
              <w:spacing w:after="0" w:line="240" w:lineRule="auto"/>
              <w:jc w:val="both"/>
              <w:rPr>
                <w:rFonts w:ascii="Times New Roman" w:hAnsi="Times New Roman" w:cs="Times New Roman"/>
                <w:b/>
                <w:bCs/>
                <w:color w:val="000000"/>
                <w:sz w:val="24"/>
                <w:szCs w:val="24"/>
                <w:lang w:val="hr-HR"/>
              </w:rPr>
            </w:pPr>
          </w:p>
        </w:tc>
      </w:tr>
    </w:tbl>
    <w:p w:rsidR="006517B3" w:rsidRPr="00852493" w:rsidRDefault="006517B3" w:rsidP="006517B3">
      <w:pPr>
        <w:pStyle w:val="BodyText"/>
        <w:ind w:left="454" w:hanging="454"/>
        <w:rPr>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p w:rsidR="0031211B" w:rsidRDefault="0031211B" w:rsidP="0031211B"/>
    <w:p w:rsidR="0031211B" w:rsidRDefault="0031211B"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Pr="00852493" w:rsidRDefault="00AA47F3"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Pr="00C03EFB" w:rsidRDefault="00C03EFB" w:rsidP="0031211B">
      <w:pPr>
        <w:tabs>
          <w:tab w:val="left" w:pos="1950"/>
        </w:tabs>
        <w:jc w:val="right"/>
        <w:rPr>
          <w:rFonts w:ascii="Times New Roman" w:hAnsi="Times New Roman" w:cs="Times New Roman"/>
          <w:b/>
          <w:color w:val="000000"/>
          <w:sz w:val="24"/>
          <w:szCs w:val="24"/>
        </w:rPr>
      </w:pPr>
      <w:r w:rsidRPr="00C03EFB">
        <w:rPr>
          <w:rFonts w:ascii="Times New Roman" w:hAnsi="Times New Roman" w:cs="Times New Roman"/>
          <w:b/>
          <w:color w:val="000000"/>
          <w:sz w:val="24"/>
          <w:szCs w:val="24"/>
        </w:rPr>
        <w:t>OPŠTINI BUDVA</w:t>
      </w:r>
      <w:r w:rsidR="0031211B" w:rsidRPr="00C03EFB">
        <w:rPr>
          <w:rFonts w:ascii="Times New Roman" w:hAnsi="Times New Roman" w:cs="Times New Roman"/>
          <w:b/>
          <w:color w:val="000000"/>
          <w:sz w:val="24"/>
          <w:szCs w:val="24"/>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10D9B">
        <w:rPr>
          <w:rFonts w:ascii="Times New Roman" w:hAnsi="Times New Roman" w:cs="Times New Roman"/>
          <w:b/>
          <w:bCs/>
          <w:color w:val="000000"/>
          <w:sz w:val="28"/>
          <w:szCs w:val="28"/>
        </w:rPr>
        <w:t>01-</w:t>
      </w:r>
      <w:r w:rsidR="002B7072">
        <w:rPr>
          <w:rFonts w:ascii="Times New Roman" w:hAnsi="Times New Roman" w:cs="Times New Roman"/>
          <w:b/>
          <w:bCs/>
          <w:color w:val="000000"/>
          <w:sz w:val="28"/>
          <w:szCs w:val="28"/>
        </w:rPr>
        <w:t>960</w:t>
      </w:r>
      <w:r w:rsidR="006325F7">
        <w:rPr>
          <w:rFonts w:ascii="Times New Roman" w:hAnsi="Times New Roman" w:cs="Times New Roman"/>
          <w:b/>
          <w:bCs/>
          <w:color w:val="000000"/>
          <w:sz w:val="28"/>
          <w:szCs w:val="28"/>
        </w:rPr>
        <w:t>/6</w:t>
      </w:r>
      <w:r w:rsidRPr="005B4D09">
        <w:rPr>
          <w:rFonts w:ascii="Times New Roman" w:hAnsi="Times New Roman" w:cs="Times New Roman"/>
          <w:b/>
          <w:bCs/>
          <w:color w:val="000000"/>
          <w:sz w:val="28"/>
          <w:szCs w:val="28"/>
        </w:rPr>
        <w:t xml:space="preserve"> od </w:t>
      </w:r>
      <w:r w:rsidR="0058217A">
        <w:rPr>
          <w:rFonts w:ascii="Times New Roman" w:hAnsi="Times New Roman" w:cs="Times New Roman"/>
          <w:b/>
          <w:bCs/>
          <w:color w:val="000000"/>
          <w:sz w:val="28"/>
          <w:szCs w:val="28"/>
        </w:rPr>
        <w:t>10</w:t>
      </w:r>
      <w:r w:rsidR="002B7072">
        <w:rPr>
          <w:rFonts w:ascii="Times New Roman" w:hAnsi="Times New Roman" w:cs="Times New Roman"/>
          <w:b/>
          <w:bCs/>
          <w:color w:val="000000"/>
          <w:sz w:val="28"/>
          <w:szCs w:val="28"/>
        </w:rPr>
        <w:t>.04.2019</w:t>
      </w:r>
      <w:r w:rsidR="00A10D9B">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godine </w:t>
      </w:r>
    </w:p>
    <w:p w:rsidR="009B5898" w:rsidRDefault="0031211B" w:rsidP="009B5898">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w:t>
      </w:r>
      <w:r w:rsidR="009B5898">
        <w:rPr>
          <w:rFonts w:ascii="Times New Roman" w:hAnsi="Times New Roman" w:cs="Times New Roman"/>
          <w:b/>
          <w:bCs/>
          <w:color w:val="000000"/>
          <w:sz w:val="28"/>
          <w:szCs w:val="28"/>
        </w:rPr>
        <w:t>usluge izr</w:t>
      </w:r>
      <w:r w:rsidR="00C77163">
        <w:rPr>
          <w:rFonts w:ascii="Times New Roman" w:hAnsi="Times New Roman" w:cs="Times New Roman"/>
          <w:b/>
          <w:bCs/>
          <w:color w:val="000000"/>
          <w:sz w:val="28"/>
          <w:szCs w:val="28"/>
        </w:rPr>
        <w:t>a</w:t>
      </w:r>
      <w:r w:rsidR="009B5898">
        <w:rPr>
          <w:rFonts w:ascii="Times New Roman" w:hAnsi="Times New Roman" w:cs="Times New Roman"/>
          <w:b/>
          <w:bCs/>
          <w:color w:val="000000"/>
          <w:sz w:val="28"/>
          <w:szCs w:val="28"/>
        </w:rPr>
        <w:t xml:space="preserve">de </w:t>
      </w:r>
      <w:r w:rsidR="002B7072">
        <w:rPr>
          <w:rFonts w:ascii="Times New Roman" w:hAnsi="Times New Roman" w:cs="Times New Roman"/>
          <w:b/>
          <w:bCs/>
          <w:color w:val="000000"/>
          <w:sz w:val="28"/>
          <w:szCs w:val="28"/>
        </w:rPr>
        <w:t xml:space="preserve"> Glavnog projekta saobraćajnice 8H i 9H, DUP Buljarica I</w:t>
      </w:r>
    </w:p>
    <w:p w:rsidR="009B5898" w:rsidRPr="005B4D09" w:rsidRDefault="009B5898" w:rsidP="009B5898">
      <w:pPr>
        <w:tabs>
          <w:tab w:val="left" w:pos="1950"/>
        </w:tabs>
        <w:spacing w:after="0" w:line="240" w:lineRule="auto"/>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Default="0031211B" w:rsidP="0031211B">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Pr="00852493" w:rsidRDefault="009B5898"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6157DC" w:rsidRDefault="006157DC" w:rsidP="0031211B">
      <w:pPr>
        <w:tabs>
          <w:tab w:val="left" w:pos="1950"/>
        </w:tabs>
        <w:jc w:val="both"/>
        <w:rPr>
          <w:rFonts w:ascii="Times New Roman" w:hAnsi="Times New Roman" w:cs="Times New Roman"/>
          <w:b/>
          <w:bCs/>
          <w:color w:val="000000"/>
          <w:sz w:val="28"/>
          <w:szCs w:val="28"/>
        </w:rPr>
      </w:pPr>
    </w:p>
    <w:p w:rsidR="006157DC" w:rsidRDefault="006157DC" w:rsidP="0031211B">
      <w:pPr>
        <w:tabs>
          <w:tab w:val="left" w:pos="1950"/>
        </w:tabs>
        <w:jc w:val="both"/>
        <w:rPr>
          <w:rFonts w:ascii="Times New Roman" w:hAnsi="Times New Roman" w:cs="Times New Roman"/>
          <w:b/>
          <w:bCs/>
          <w:color w:val="000000"/>
          <w:sz w:val="28"/>
          <w:szCs w:val="28"/>
        </w:rPr>
      </w:pPr>
    </w:p>
    <w:p w:rsidR="006157DC" w:rsidRDefault="006157DC" w:rsidP="0031211B">
      <w:pPr>
        <w:tabs>
          <w:tab w:val="left" w:pos="1950"/>
        </w:tabs>
        <w:jc w:val="both"/>
        <w:rPr>
          <w:rFonts w:ascii="Times New Roman" w:hAnsi="Times New Roman" w:cs="Times New Roman"/>
          <w:b/>
          <w:bCs/>
          <w:color w:val="000000"/>
          <w:sz w:val="28"/>
          <w:szCs w:val="28"/>
        </w:rPr>
      </w:pPr>
    </w:p>
    <w:p w:rsidR="006157DC" w:rsidRPr="00852493" w:rsidRDefault="006157DC"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6157DC">
      <w:pPr>
        <w:pStyle w:val="Heading2"/>
        <w:pBdr>
          <w:top w:val="single" w:sz="4" w:space="0"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1B3640">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1B3640">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1B3640">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1B3640">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1B3640">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1B3640">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1B3640">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1B3640">
            <w:pPr>
              <w:jc w:val="both"/>
              <w:rPr>
                <w:rFonts w:ascii="Times New Roman" w:hAnsi="Times New Roman" w:cs="Times New Roman"/>
                <w:color w:val="000000"/>
                <w:lang w:val="sr-Latn-CS" w:eastAsia="sr-Latn-CS"/>
              </w:rPr>
            </w:pPr>
          </w:p>
          <w:p w:rsidR="0031211B" w:rsidRPr="00FA2239" w:rsidRDefault="0031211B" w:rsidP="001B3640">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1B3640">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1B3640">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1B3640">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1B3640">
            <w:pPr>
              <w:jc w:val="both"/>
              <w:rPr>
                <w:rFonts w:ascii="Times New Roman" w:hAnsi="Times New Roman" w:cs="Times New Roman"/>
                <w:color w:val="000000"/>
                <w:lang w:val="sr-Latn-CS" w:eastAsia="sr-Latn-CS"/>
              </w:rPr>
            </w:pPr>
          </w:p>
          <w:p w:rsidR="0031211B" w:rsidRPr="00FA2239" w:rsidRDefault="0031211B" w:rsidP="001B3640">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1B3640">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1B3640">
        <w:trPr>
          <w:trHeight w:val="422"/>
        </w:trPr>
        <w:tc>
          <w:tcPr>
            <w:tcW w:w="4323" w:type="dxa"/>
            <w:tcBorders>
              <w:top w:val="nil"/>
              <w:left w:val="nil"/>
              <w:bottom w:val="nil"/>
              <w:right w:val="nil"/>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1B3640">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1B3640">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1B3640">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1B3640">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1B3640">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r>
      <w:tr w:rsidR="00086436" w:rsidRPr="00FA2239" w:rsidTr="001B3640">
        <w:trPr>
          <w:trHeight w:val="320"/>
        </w:trPr>
        <w:tc>
          <w:tcPr>
            <w:tcW w:w="527" w:type="dxa"/>
            <w:tcBorders>
              <w:top w:val="nil"/>
              <w:left w:val="single" w:sz="8" w:space="0" w:color="auto"/>
              <w:bottom w:val="single" w:sz="8" w:space="0" w:color="auto"/>
              <w:right w:val="single" w:sz="8" w:space="0" w:color="auto"/>
            </w:tcBorders>
            <w:vAlign w:val="center"/>
          </w:tcPr>
          <w:p w:rsidR="00086436" w:rsidRPr="00086436" w:rsidRDefault="00086436" w:rsidP="001B3640">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3</w:t>
            </w:r>
          </w:p>
        </w:tc>
        <w:tc>
          <w:tcPr>
            <w:tcW w:w="2202" w:type="dxa"/>
            <w:tcBorders>
              <w:top w:val="nil"/>
              <w:left w:val="nil"/>
              <w:bottom w:val="single" w:sz="8" w:space="0" w:color="auto"/>
              <w:right w:val="single" w:sz="4"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1B3640">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1B3640">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1B3640">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1B3640">
        <w:trPr>
          <w:trHeight w:val="375"/>
        </w:trPr>
        <w:tc>
          <w:tcPr>
            <w:tcW w:w="4109" w:type="dxa"/>
            <w:vAlign w:val="center"/>
          </w:tcPr>
          <w:p w:rsidR="0031211B" w:rsidRPr="00852493" w:rsidRDefault="0031211B" w:rsidP="001B3640">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468"/>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Default="0031211B" w:rsidP="0031211B">
      <w:pPr>
        <w:rPr>
          <w:rFonts w:ascii="Times New Roman" w:hAnsi="Times New Roman" w:cs="Times New Roman"/>
          <w:b/>
          <w:bCs/>
          <w:i/>
          <w:iCs/>
          <w:color w:val="000000"/>
        </w:rPr>
      </w:pPr>
    </w:p>
    <w:p w:rsidR="000D4366" w:rsidRDefault="000D4366" w:rsidP="0031211B">
      <w:pPr>
        <w:rPr>
          <w:rFonts w:ascii="Times New Roman" w:hAnsi="Times New Roman" w:cs="Times New Roman"/>
          <w:b/>
          <w:bCs/>
          <w:i/>
          <w:iCs/>
          <w:color w:val="000000"/>
        </w:rPr>
      </w:pPr>
    </w:p>
    <w:p w:rsidR="00C03EFB" w:rsidRDefault="00C03EFB" w:rsidP="0031211B">
      <w:pPr>
        <w:rPr>
          <w:rFonts w:ascii="Times New Roman" w:hAnsi="Times New Roman" w:cs="Times New Roman"/>
          <w:b/>
          <w:bCs/>
          <w:i/>
          <w:iCs/>
          <w:color w:val="000000"/>
        </w:rPr>
      </w:pPr>
    </w:p>
    <w:p w:rsidR="00C03EFB" w:rsidRDefault="00C03EFB" w:rsidP="0031211B">
      <w:pPr>
        <w:rPr>
          <w:rFonts w:ascii="Times New Roman" w:hAnsi="Times New Roman" w:cs="Times New Roman"/>
          <w:b/>
          <w:bCs/>
          <w:i/>
          <w:iCs/>
          <w:color w:val="000000"/>
        </w:rPr>
      </w:pPr>
    </w:p>
    <w:p w:rsidR="000D4366" w:rsidRPr="00852493" w:rsidRDefault="000D4366"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F81C32" w:rsidRPr="00F74F50" w:rsidRDefault="00F81C32" w:rsidP="00F81C32">
      <w:pPr>
        <w:jc w:val="both"/>
        <w:rPr>
          <w:rFonts w:ascii="Times New Roman" w:hAnsi="Times New Roman" w:cs="Times New Roman"/>
          <w:sz w:val="24"/>
          <w:szCs w:val="24"/>
        </w:rPr>
      </w:pPr>
      <w:r w:rsidRPr="00F74F50">
        <w:rPr>
          <w:rFonts w:ascii="Times New Roman" w:hAnsi="Times New Roman" w:cs="Times New Roman"/>
          <w:sz w:val="24"/>
          <w:szCs w:val="24"/>
        </w:rPr>
        <w:t xml:space="preserve">Shodno članu 135, a u vezi člana 122 Zakona o planiranju  </w:t>
      </w:r>
      <w:r>
        <w:rPr>
          <w:rFonts w:ascii="Times New Roman" w:hAnsi="Times New Roman" w:cs="Times New Roman"/>
          <w:sz w:val="24"/>
          <w:szCs w:val="24"/>
        </w:rPr>
        <w:t>i</w:t>
      </w:r>
      <w:r w:rsidRPr="00F74F50">
        <w:rPr>
          <w:rFonts w:ascii="Times New Roman" w:hAnsi="Times New Roman" w:cs="Times New Roman"/>
          <w:sz w:val="24"/>
          <w:szCs w:val="24"/>
        </w:rPr>
        <w:t xml:space="preserve"> izgradnji objekata (</w:t>
      </w:r>
      <w:r>
        <w:rPr>
          <w:rFonts w:ascii="Times New Roman" w:hAnsi="Times New Roman" w:cs="Times New Roman"/>
          <w:sz w:val="24"/>
          <w:szCs w:val="24"/>
        </w:rPr>
        <w:t>“S</w:t>
      </w:r>
      <w:r w:rsidRPr="00F74F50">
        <w:rPr>
          <w:rFonts w:ascii="Times New Roman" w:hAnsi="Times New Roman" w:cs="Times New Roman"/>
          <w:sz w:val="24"/>
          <w:szCs w:val="24"/>
        </w:rPr>
        <w:t xml:space="preserve">lužbeni list CG” broj 64/17, 44/18, 63/18) ponuđač, privredno društvo treba da dostavi: </w:t>
      </w:r>
    </w:p>
    <w:p w:rsidR="00F81C32" w:rsidRPr="00F74F50" w:rsidRDefault="00F81C32" w:rsidP="00F81C32">
      <w:pPr>
        <w:jc w:val="both"/>
        <w:rPr>
          <w:rFonts w:ascii="Times New Roman" w:hAnsi="Times New Roman" w:cs="Times New Roman"/>
          <w:sz w:val="24"/>
          <w:szCs w:val="24"/>
        </w:rPr>
      </w:pPr>
      <w:r w:rsidRPr="00F74F50">
        <w:rPr>
          <w:rFonts w:ascii="Times New Roman" w:hAnsi="Times New Roman" w:cs="Times New Roman"/>
          <w:sz w:val="24"/>
          <w:szCs w:val="24"/>
        </w:rPr>
        <w:t xml:space="preserve">Licencu projektanta </w:t>
      </w:r>
      <w:r>
        <w:rPr>
          <w:rFonts w:ascii="Times New Roman" w:hAnsi="Times New Roman" w:cs="Times New Roman"/>
          <w:sz w:val="24"/>
          <w:szCs w:val="24"/>
        </w:rPr>
        <w:t>i</w:t>
      </w:r>
      <w:r w:rsidRPr="00F74F50">
        <w:rPr>
          <w:rFonts w:ascii="Times New Roman" w:hAnsi="Times New Roman" w:cs="Times New Roman"/>
          <w:sz w:val="24"/>
          <w:szCs w:val="24"/>
        </w:rPr>
        <w:t xml:space="preserve"> izvođača radova za obavljanje djelatnosti izrade tehničke dokumentacije  </w:t>
      </w:r>
      <w:r>
        <w:rPr>
          <w:rFonts w:ascii="Times New Roman" w:hAnsi="Times New Roman" w:cs="Times New Roman"/>
          <w:sz w:val="24"/>
          <w:szCs w:val="24"/>
        </w:rPr>
        <w:t>i</w:t>
      </w:r>
      <w:r w:rsidRPr="00F74F50">
        <w:rPr>
          <w:rFonts w:ascii="Times New Roman" w:hAnsi="Times New Roman" w:cs="Times New Roman"/>
          <w:sz w:val="24"/>
          <w:szCs w:val="24"/>
        </w:rPr>
        <w:t xml:space="preserve"> građenje objekta.</w:t>
      </w:r>
    </w:p>
    <w:p w:rsidR="00F81C32" w:rsidRDefault="00F81C32" w:rsidP="00F81C32">
      <w:pPr>
        <w:jc w:val="both"/>
        <w:rPr>
          <w:rFonts w:ascii="Times New Roman" w:hAnsi="Times New Roman" w:cs="Times New Roman"/>
          <w:sz w:val="24"/>
          <w:szCs w:val="24"/>
        </w:rPr>
      </w:pPr>
      <w:r w:rsidRPr="00F74F50">
        <w:rPr>
          <w:rFonts w:ascii="Times New Roman" w:hAnsi="Times New Roman" w:cs="Times New Roman"/>
          <w:sz w:val="24"/>
          <w:szCs w:val="24"/>
        </w:rPr>
        <w:t>Važeću Licencu za izvođenje geodetskih radova izdatu od Uprave za nekretnine u skladu sa Zakonom o državnom</w:t>
      </w:r>
      <w:r>
        <w:rPr>
          <w:rFonts w:ascii="Times New Roman" w:hAnsi="Times New Roman" w:cs="Times New Roman"/>
          <w:sz w:val="24"/>
          <w:szCs w:val="24"/>
        </w:rPr>
        <w:t xml:space="preserve"> </w:t>
      </w:r>
      <w:r w:rsidRPr="00F74F50">
        <w:rPr>
          <w:rFonts w:ascii="Times New Roman" w:hAnsi="Times New Roman" w:cs="Times New Roman"/>
          <w:sz w:val="24"/>
          <w:szCs w:val="24"/>
        </w:rPr>
        <w:t xml:space="preserve">premjeru </w:t>
      </w:r>
      <w:r>
        <w:rPr>
          <w:rFonts w:ascii="Times New Roman" w:hAnsi="Times New Roman" w:cs="Times New Roman"/>
          <w:sz w:val="24"/>
          <w:szCs w:val="24"/>
        </w:rPr>
        <w:t>i</w:t>
      </w:r>
      <w:r w:rsidRPr="00F74F50">
        <w:rPr>
          <w:rFonts w:ascii="Times New Roman" w:hAnsi="Times New Roman" w:cs="Times New Roman"/>
          <w:sz w:val="24"/>
          <w:szCs w:val="24"/>
        </w:rPr>
        <w:t xml:space="preserve"> katastru nepokretnosti (</w:t>
      </w:r>
      <w:r>
        <w:rPr>
          <w:rFonts w:ascii="Times New Roman" w:hAnsi="Times New Roman" w:cs="Times New Roman"/>
          <w:sz w:val="24"/>
          <w:szCs w:val="24"/>
        </w:rPr>
        <w:t>“S</w:t>
      </w:r>
      <w:r w:rsidRPr="00F74F50">
        <w:rPr>
          <w:rFonts w:ascii="Times New Roman" w:hAnsi="Times New Roman" w:cs="Times New Roman"/>
          <w:sz w:val="24"/>
          <w:szCs w:val="24"/>
        </w:rPr>
        <w:t>lužbeni list RCG” broj 029/07,  “Službeni list CG” broj 073/10, 032/11, 040/11, 043/15, 037/17, 017/18)</w:t>
      </w:r>
      <w:r>
        <w:rPr>
          <w:rFonts w:ascii="Times New Roman" w:hAnsi="Times New Roman" w:cs="Times New Roman"/>
          <w:sz w:val="24"/>
          <w:szCs w:val="24"/>
        </w:rPr>
        <w:t>.</w:t>
      </w:r>
    </w:p>
    <w:p w:rsidR="00F81C32" w:rsidRPr="0084179B" w:rsidRDefault="00F81C32" w:rsidP="00F81C32">
      <w:pPr>
        <w:jc w:val="both"/>
        <w:rPr>
          <w:rFonts w:ascii="Times New Roman" w:hAnsi="Times New Roman" w:cs="Times New Roman"/>
          <w:sz w:val="24"/>
          <w:szCs w:val="24"/>
        </w:rPr>
      </w:pPr>
      <w:r w:rsidRPr="0084179B">
        <w:rPr>
          <w:rFonts w:ascii="Times New Roman" w:hAnsi="Times New Roman" w:cs="Times New Roman"/>
          <w:sz w:val="24"/>
          <w:szCs w:val="24"/>
        </w:rPr>
        <w:t xml:space="preserve">Važeću Licencu za  izradu projekata geoloških istraživanja, izvještaja </w:t>
      </w:r>
      <w:r w:rsidR="007A65FD">
        <w:rPr>
          <w:rFonts w:ascii="Times New Roman" w:hAnsi="Times New Roman" w:cs="Times New Roman"/>
          <w:sz w:val="24"/>
          <w:szCs w:val="24"/>
        </w:rPr>
        <w:t>i</w:t>
      </w:r>
      <w:r w:rsidRPr="0084179B">
        <w:rPr>
          <w:rFonts w:ascii="Times New Roman" w:hAnsi="Times New Roman" w:cs="Times New Roman"/>
          <w:sz w:val="24"/>
          <w:szCs w:val="24"/>
        </w:rPr>
        <w:t xml:space="preserve"> elaborate o rezultatima geoloških istraživanja</w:t>
      </w:r>
      <w:r>
        <w:rPr>
          <w:rFonts w:ascii="Times New Roman" w:hAnsi="Times New Roman" w:cs="Times New Roman"/>
          <w:sz w:val="24"/>
          <w:szCs w:val="24"/>
        </w:rPr>
        <w:t xml:space="preserve"> izdatu od Ministarstva ekonomije</w:t>
      </w:r>
      <w:r w:rsidRPr="0084179B">
        <w:rPr>
          <w:rFonts w:ascii="Times New Roman" w:hAnsi="Times New Roman" w:cs="Times New Roman"/>
          <w:sz w:val="24"/>
          <w:szCs w:val="24"/>
        </w:rPr>
        <w:t xml:space="preserve"> u skladu sa Zakonom o geološkim istraživanjima ("Sl. list RCG", br. 28/93, 27/94, 42/94, 26/07)</w:t>
      </w:r>
      <w:r>
        <w:rPr>
          <w:rFonts w:ascii="Times New Roman" w:hAnsi="Times New Roman" w:cs="Times New Roman"/>
          <w:sz w:val="24"/>
          <w:szCs w:val="24"/>
        </w:rPr>
        <w:t>.</w:t>
      </w:r>
    </w:p>
    <w:p w:rsidR="0031211B" w:rsidRDefault="0031211B"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Pr="00852493" w:rsidRDefault="001D49EC"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8E739A" w:rsidRPr="00852493" w:rsidRDefault="008E739A" w:rsidP="008E739A">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8E739A" w:rsidRPr="00852493" w:rsidRDefault="008E739A" w:rsidP="008E739A">
      <w:pPr>
        <w:tabs>
          <w:tab w:val="left" w:pos="851"/>
        </w:tabs>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8E739A" w:rsidRPr="00852493" w:rsidRDefault="008E739A" w:rsidP="008E739A">
      <w:pPr>
        <w:spacing w:after="0" w:line="240" w:lineRule="auto"/>
        <w:ind w:firstLine="426"/>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8E739A" w:rsidRPr="00852493" w:rsidRDefault="008E739A" w:rsidP="008E739A">
      <w:pPr>
        <w:spacing w:after="0" w:line="240" w:lineRule="auto"/>
        <w:jc w:val="both"/>
        <w:rPr>
          <w:rFonts w:ascii="Times New Roman" w:hAnsi="Times New Roman" w:cs="Times New Roman"/>
          <w:color w:val="000000"/>
          <w:sz w:val="24"/>
          <w:szCs w:val="24"/>
        </w:rPr>
      </w:pPr>
    </w:p>
    <w:p w:rsidR="008E739A" w:rsidRPr="00852493" w:rsidRDefault="008E739A" w:rsidP="008E739A">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color w:val="000000"/>
          <w:sz w:val="24"/>
          <w:szCs w:val="24"/>
        </w:rPr>
        <w:t>i slično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pStyle w:val="BodyText"/>
        <w:rPr>
          <w:b/>
          <w:bCs/>
          <w:color w:val="000000"/>
          <w:sz w:val="24"/>
          <w:szCs w:val="24"/>
          <w:lang w:val="sr-Latn-CS"/>
        </w:rPr>
      </w:pPr>
    </w:p>
    <w:p w:rsidR="008E739A" w:rsidRPr="00852493" w:rsidRDefault="008E739A" w:rsidP="0031211B">
      <w:pPr>
        <w:pStyle w:val="BodyText"/>
        <w:rPr>
          <w:b/>
          <w:bCs/>
          <w:color w:val="000000"/>
          <w:sz w:val="24"/>
          <w:szCs w:val="24"/>
          <w:lang w:val="sr-Latn-CS"/>
        </w:rPr>
      </w:pPr>
    </w:p>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U1</w:t>
      </w:r>
    </w:p>
    <w:p w:rsidR="0031211B" w:rsidRPr="00852493" w:rsidRDefault="0031211B" w:rsidP="0031211B">
      <w:pPr>
        <w:spacing w:after="0" w:line="240" w:lineRule="auto"/>
        <w:jc w:val="center"/>
        <w:rPr>
          <w:rFonts w:ascii="Times New Roman" w:hAnsi="Times New Roman" w:cs="Times New Roman"/>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31211B" w:rsidRPr="00FA2239" w:rsidTr="001B3640">
        <w:trPr>
          <w:cantSplit/>
          <w:trHeight w:val="1309"/>
        </w:trPr>
        <w:tc>
          <w:tcPr>
            <w:tcW w:w="509" w:type="dxa"/>
            <w:tcBorders>
              <w:top w:val="double" w:sz="4" w:space="0" w:color="auto"/>
              <w:bottom w:val="double" w:sz="4" w:space="0" w:color="auto"/>
            </w:tcBorders>
            <w:shd w:val="clear" w:color="auto" w:fill="D9D9D9"/>
            <w:textDirection w:val="btLr"/>
            <w:vAlign w:val="center"/>
          </w:tcPr>
          <w:p w:rsidR="0031211B" w:rsidRPr="00FA2239" w:rsidRDefault="0031211B" w:rsidP="001B3640">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31211B" w:rsidRPr="00FA2239" w:rsidTr="001B3640">
        <w:trPr>
          <w:trHeight w:val="687"/>
        </w:trPr>
        <w:tc>
          <w:tcPr>
            <w:tcW w:w="509"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r>
      <w:tr w:rsidR="0031211B" w:rsidRPr="00FA2239" w:rsidTr="001B3640">
        <w:trPr>
          <w:trHeight w:val="687"/>
        </w:trPr>
        <w:tc>
          <w:tcPr>
            <w:tcW w:w="509"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r>
      <w:tr w:rsidR="0031211B" w:rsidRPr="00FA2239" w:rsidTr="001B3640">
        <w:trPr>
          <w:trHeight w:val="687"/>
        </w:trPr>
        <w:tc>
          <w:tcPr>
            <w:tcW w:w="509"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rPr>
        <w:sectPr w:rsidR="0031211B" w:rsidRPr="00852493" w:rsidSect="001B3640">
          <w:pgSz w:w="11906" w:h="16838" w:code="9"/>
          <w:pgMar w:top="1417" w:right="1417" w:bottom="1417" w:left="1417" w:header="708" w:footer="708" w:gutter="0"/>
          <w:cols w:space="708"/>
          <w:rtlGutter/>
          <w:docGrid w:linePitch="360"/>
        </w:sectPr>
      </w:pPr>
    </w:p>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31211B" w:rsidRPr="00FA2239" w:rsidTr="001B3640">
        <w:trPr>
          <w:trHeight w:val="280"/>
        </w:trPr>
        <w:tc>
          <w:tcPr>
            <w:tcW w:w="9251" w:type="dxa"/>
          </w:tcPr>
          <w:p w:rsidR="0031211B" w:rsidRPr="00FA2239" w:rsidRDefault="0031211B" w:rsidP="001B3640">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1B3640">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31211B" w:rsidRPr="00FA2239" w:rsidRDefault="0031211B" w:rsidP="001B3640">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FF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FF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31211B" w:rsidRPr="00FA2239" w:rsidTr="001B3640">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p>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1B3640">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rPr>
                  </w:pPr>
                </w:p>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1B3640">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31211B" w:rsidRPr="00FA2239" w:rsidRDefault="0031211B" w:rsidP="001B3640">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31211B" w:rsidRPr="00FA2239" w:rsidTr="001B3640">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r>
            <w:tr w:rsidR="0031211B" w:rsidRPr="00FA2239" w:rsidTr="001B3640">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r>
            <w:tr w:rsidR="0031211B" w:rsidRPr="00FA2239" w:rsidTr="001B3640">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31211B" w:rsidRPr="00FA2239" w:rsidRDefault="0031211B" w:rsidP="001B3640">
                  <w:pPr>
                    <w:spacing w:after="0" w:line="240" w:lineRule="auto"/>
                    <w:ind w:left="284" w:right="282"/>
                    <w:jc w:val="center"/>
                    <w:rPr>
                      <w:rFonts w:ascii="Times New Roman" w:hAnsi="Times New Roman" w:cs="Times New Roman"/>
                      <w:color w:val="000000"/>
                      <w:sz w:val="24"/>
                      <w:szCs w:val="24"/>
                    </w:rPr>
                  </w:pPr>
                </w:p>
              </w:tc>
            </w:tr>
          </w:tbl>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31211B" w:rsidRPr="008B78FB" w:rsidRDefault="0031211B" w:rsidP="001B3640">
            <w:pPr>
              <w:spacing w:after="0" w:line="240" w:lineRule="auto"/>
              <w:jc w:val="both"/>
              <w:rPr>
                <w:rFonts w:ascii="Times New Roman" w:hAnsi="Times New Roman" w:cs="Times New Roman"/>
                <w:color w:val="FF0000"/>
                <w:sz w:val="18"/>
                <w:szCs w:val="18"/>
              </w:rPr>
            </w:pPr>
          </w:p>
        </w:tc>
      </w:tr>
    </w:tbl>
    <w:p w:rsidR="0031211B" w:rsidRPr="008B78FB" w:rsidRDefault="0031211B" w:rsidP="0031211B">
      <w:pPr>
        <w:rPr>
          <w:lang w:eastAsia="zh-TW"/>
        </w:rPr>
        <w:sectPr w:rsidR="0031211B" w:rsidRPr="008B78FB" w:rsidSect="001B3640">
          <w:pgSz w:w="11906" w:h="16838" w:code="9"/>
          <w:pgMar w:top="1417" w:right="1417" w:bottom="1417" w:left="1417" w:header="708" w:footer="708" w:gutter="0"/>
          <w:cols w:space="708"/>
          <w:docGrid w:linePitch="360"/>
        </w:sectPr>
      </w:pPr>
    </w:p>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1B3640">
        <w:tc>
          <w:tcPr>
            <w:tcW w:w="9287" w:type="dxa"/>
          </w:tcPr>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OPREMLJENOSTI I OSPOSOBLJENOSTI I O KAPACITETIMA KOJIMA RASPOLAŽE PONUĐAČ ZA IZVRŠAVANJE KONKRETNIH USLUGA</w:t>
            </w:r>
          </w:p>
          <w:p w:rsidR="0031211B" w:rsidRPr="00FA2239" w:rsidRDefault="0031211B" w:rsidP="001B3640">
            <w:pPr>
              <w:pStyle w:val="1tekst"/>
              <w:ind w:left="284" w:firstLine="0"/>
              <w:rPr>
                <w:rFonts w:ascii="Times New Roman" w:hAnsi="Times New Roman" w:cs="Times New Roman"/>
                <w:color w:val="000000"/>
                <w:sz w:val="24"/>
                <w:szCs w:val="24"/>
              </w:rPr>
            </w:pPr>
          </w:p>
          <w:p w:rsidR="0031211B" w:rsidRPr="00FA2239" w:rsidRDefault="0031211B" w:rsidP="001B3640">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 _________________ (ime i prezime i radno mjesto)</w:t>
            </w:r>
          </w:p>
          <w:p w:rsidR="0031211B" w:rsidRPr="00FA2239" w:rsidRDefault="0031211B" w:rsidP="001B3640">
            <w:pPr>
              <w:spacing w:after="0" w:line="240" w:lineRule="auto"/>
              <w:ind w:firstLine="567"/>
              <w:jc w:val="center"/>
              <w:rPr>
                <w:rFonts w:ascii="Times New Roman" w:hAnsi="Times New Roman" w:cs="Times New Roman"/>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1B3640">
            <w:pPr>
              <w:spacing w:after="0" w:line="240" w:lineRule="auto"/>
              <w:ind w:right="282"/>
              <w:rPr>
                <w:rFonts w:ascii="Times New Roman" w:hAnsi="Times New Roman" w:cs="Times New Roman"/>
                <w:color w:val="000000"/>
                <w:sz w:val="24"/>
                <w:szCs w:val="24"/>
                <w:lang w:val="sr-Latn-CS"/>
              </w:rPr>
            </w:pPr>
          </w:p>
          <w:p w:rsidR="0031211B" w:rsidRPr="00FA2239" w:rsidRDefault="0031211B" w:rsidP="001B3640">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 ____________________________ tehnički opremljen i osposobljen za vršenje predmetnih usluga i da raspolaže potrebnim sredstvima i opremom, od kojih će za blagovremenu, efikasnu i kvalitetnu realizaciju ugovora o javnoj nabavci, u skladu sa uslovima predviđenim tenderskom dokumentacijom, angažovati sredstva i opremu navedene u tabeli koja slijedi</w:t>
            </w:r>
          </w:p>
          <w:p w:rsidR="0031211B" w:rsidRPr="00FA2239" w:rsidRDefault="0031211B" w:rsidP="001B3640">
            <w:pPr>
              <w:spacing w:after="0" w:line="240" w:lineRule="auto"/>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14"/>
              <w:gridCol w:w="1781"/>
              <w:gridCol w:w="1732"/>
              <w:gridCol w:w="1572"/>
              <w:gridCol w:w="1309"/>
              <w:gridCol w:w="1711"/>
            </w:tblGrid>
            <w:tr w:rsidR="0031211B" w:rsidRPr="00FA2239" w:rsidTr="001B3640">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Red</w:t>
                  </w:r>
                  <w:r w:rsidRPr="00FA2239">
                    <w:rPr>
                      <w:rFonts w:ascii="Times New Roman" w:hAnsi="Times New Roman" w:cs="Times New Roman"/>
                      <w:b/>
                      <w:bCs/>
                      <w:color w:val="000000"/>
                      <w:sz w:val="20"/>
                      <w:szCs w:val="20"/>
                      <w:lang w:val="de-DE"/>
                    </w:rPr>
                    <w:t>.</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Pravni osnov korišćenja opreme</w:t>
                  </w:r>
                </w:p>
                <w:p w:rsidR="0031211B" w:rsidRPr="00FA2239" w:rsidRDefault="0031211B" w:rsidP="001B3640">
                  <w:pPr>
                    <w:spacing w:after="0" w:line="240" w:lineRule="auto"/>
                    <w:ind w:left="142" w:right="140"/>
                    <w:rPr>
                      <w:rFonts w:ascii="Times New Roman" w:hAnsi="Times New Roman" w:cs="Times New Roman"/>
                      <w:color w:val="000000"/>
                      <w:sz w:val="20"/>
                      <w:szCs w:val="20"/>
                      <w:lang w:val="sr-Latn-CS"/>
                    </w:rPr>
                  </w:pPr>
                  <w:r w:rsidRPr="00FA2239">
                    <w:rPr>
                      <w:rFonts w:ascii="Times New Roman" w:hAnsi="Times New Roman" w:cs="Times New Roman"/>
                      <w:color w:val="000000"/>
                      <w:sz w:val="20"/>
                      <w:szCs w:val="20"/>
                      <w:lang w:val="sr-Latn-CS"/>
                    </w:rPr>
                    <w:t>(svojina/zakup/</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Godina</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w:t>
                  </w:r>
                </w:p>
              </w:tc>
            </w:tr>
            <w:tr w:rsidR="0031211B" w:rsidRPr="00FA2239" w:rsidTr="001B3640">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sa kojom</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ponuđač</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31211B" w:rsidRPr="00FA2239" w:rsidRDefault="0031211B" w:rsidP="001B3640">
                  <w:pPr>
                    <w:tabs>
                      <w:tab w:val="left" w:pos="3011"/>
                    </w:tabs>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opreme koja će biti</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angažovana </w:t>
                  </w:r>
                </w:p>
                <w:p w:rsidR="0031211B" w:rsidRPr="00FA2239" w:rsidRDefault="0031211B" w:rsidP="001B3640">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 realizaciji ugovora</w:t>
                  </w:r>
                </w:p>
              </w:tc>
            </w:tr>
            <w:tr w:rsidR="0031211B" w:rsidRPr="00FA2239" w:rsidTr="001B3640">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1B3640">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1B3640">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12"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1B3640">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31211B" w:rsidRPr="00FA2239" w:rsidRDefault="0031211B" w:rsidP="001B3640">
                  <w:pPr>
                    <w:spacing w:after="0" w:line="240" w:lineRule="auto"/>
                    <w:ind w:left="142" w:right="140"/>
                    <w:jc w:val="center"/>
                    <w:rPr>
                      <w:rFonts w:ascii="Times New Roman" w:hAnsi="Times New Roman" w:cs="Times New Roman"/>
                      <w:color w:val="000000"/>
                      <w:sz w:val="24"/>
                      <w:szCs w:val="24"/>
                      <w:lang w:val="sr-Latn-CS"/>
                    </w:rPr>
                  </w:pPr>
                </w:p>
              </w:tc>
            </w:tr>
          </w:tbl>
          <w:p w:rsidR="0031211B" w:rsidRPr="00FA2239" w:rsidRDefault="0031211B" w:rsidP="001B3640">
            <w:pPr>
              <w:spacing w:after="0" w:line="240" w:lineRule="auto"/>
              <w:ind w:left="142" w:right="140"/>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firstLine="426"/>
              <w:jc w:val="both"/>
              <w:rPr>
                <w:rFonts w:ascii="Times New Roman" w:hAnsi="Times New Roman" w:cs="Times New Roman"/>
                <w:color w:val="000000"/>
                <w:sz w:val="24"/>
                <w:szCs w:val="24"/>
                <w:lang w:val="sr-Latn-CS"/>
              </w:rPr>
            </w:pPr>
          </w:p>
          <w:p w:rsidR="0031211B" w:rsidRPr="005558CC"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1B3640">
        <w:tc>
          <w:tcPr>
            <w:tcW w:w="9287" w:type="dxa"/>
          </w:tcPr>
          <w:p w:rsidR="0031211B" w:rsidRPr="00FA2239" w:rsidRDefault="0031211B" w:rsidP="001B3640">
            <w:pPr>
              <w:pStyle w:val="1tekst"/>
              <w:ind w:right="282" w:firstLine="0"/>
              <w:rPr>
                <w:rFonts w:ascii="Times New Roman" w:hAnsi="Times New Roman" w:cs="Times New Roman"/>
                <w:b/>
                <w:bCs/>
                <w:color w:val="000000"/>
                <w:sz w:val="24"/>
                <w:szCs w:val="24"/>
              </w:rPr>
            </w:pPr>
          </w:p>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31211B" w:rsidRPr="00FA2239" w:rsidRDefault="0031211B" w:rsidP="001B3640">
            <w:pPr>
              <w:pStyle w:val="1tekst"/>
              <w:ind w:left="284" w:right="282" w:firstLine="0"/>
              <w:rPr>
                <w:rFonts w:ascii="Times New Roman" w:hAnsi="Times New Roman" w:cs="Times New Roman"/>
                <w:color w:val="000000"/>
                <w:sz w:val="24"/>
                <w:szCs w:val="24"/>
              </w:rPr>
            </w:pPr>
          </w:p>
          <w:p w:rsidR="0031211B" w:rsidRPr="00FA2239" w:rsidRDefault="0031211B" w:rsidP="001B3640">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1B3640">
            <w:pPr>
              <w:pStyle w:val="1tekst"/>
              <w:ind w:right="282"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lastRenderedPageBreak/>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DB0D8F" w:rsidRDefault="00956C05" w:rsidP="00DB0D8F">
      <w:pPr>
        <w:pStyle w:val="NoSpacing"/>
        <w:rPr>
          <w:rFonts w:ascii="Times New Roman" w:hAnsi="Times New Roman" w:cs="Times New Roman"/>
        </w:rPr>
      </w:pPr>
      <w:r w:rsidRPr="00DB0D8F">
        <w:rPr>
          <w:rFonts w:ascii="Times New Roman" w:hAnsi="Times New Roman" w:cs="Times New Roman"/>
          <w:b/>
          <w:bCs/>
        </w:rPr>
        <w:t>Naručioca: OPŠTINA BUDVA</w:t>
      </w:r>
      <w:r w:rsidRPr="00DB0D8F">
        <w:rPr>
          <w:rFonts w:ascii="Times New Roman" w:hAnsi="Times New Roman" w:cs="Times New Roman"/>
        </w:rPr>
        <w:t xml:space="preserve"> sa sjedištem u Budvi, ulica Trg Sunca 3, PIB: </w:t>
      </w:r>
      <w:r w:rsidRPr="00DB0D8F">
        <w:rPr>
          <w:rStyle w:val="Strong"/>
          <w:rFonts w:ascii="Times New Roman" w:hAnsi="Times New Roman" w:cs="Times New Roman"/>
          <w:b w:val="0"/>
          <w:color w:val="000000"/>
        </w:rPr>
        <w:t>02005409</w:t>
      </w:r>
      <w:r w:rsidRPr="00DB0D8F">
        <w:rPr>
          <w:rFonts w:ascii="Times New Roman" w:hAnsi="Times New Roman" w:cs="Times New Roman"/>
        </w:rPr>
        <w:t xml:space="preserve">, Matični broj: </w:t>
      </w:r>
      <w:r w:rsidRPr="00DB0D8F">
        <w:rPr>
          <w:rStyle w:val="Strong"/>
          <w:rFonts w:ascii="Times New Roman" w:hAnsi="Times New Roman" w:cs="Times New Roman"/>
          <w:b w:val="0"/>
          <w:color w:val="000000"/>
        </w:rPr>
        <w:t>02005409</w:t>
      </w:r>
      <w:r w:rsidRPr="00DB0D8F">
        <w:rPr>
          <w:rFonts w:ascii="Times New Roman" w:hAnsi="Times New Roman" w:cs="Times New Roman"/>
        </w:rPr>
        <w:t xml:space="preserve">, Broj računa: 510-9786-73, Naziv banke: Crnogorska komercijalna banka ad, Podgorica, filijala Budva,  koju zastupa </w:t>
      </w:r>
      <w:r w:rsidR="008A72AB">
        <w:rPr>
          <w:rFonts w:ascii="Times New Roman" w:hAnsi="Times New Roman" w:cs="Times New Roman"/>
        </w:rPr>
        <w:t>Marko Carević</w:t>
      </w:r>
      <w:r w:rsidRPr="00DB0D8F">
        <w:rPr>
          <w:rFonts w:ascii="Times New Roman" w:hAnsi="Times New Roman" w:cs="Times New Roman"/>
        </w:rPr>
        <w:t>, predsjednik (u daljem tekstu: Naručilac)</w:t>
      </w: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956C05" w:rsidRPr="00852493" w:rsidRDefault="00956C05" w:rsidP="00956C05">
      <w:pPr>
        <w:spacing w:after="0" w:line="240" w:lineRule="auto"/>
        <w:jc w:val="both"/>
        <w:rPr>
          <w:rFonts w:ascii="Times New Roman" w:hAnsi="Times New Roman" w:cs="Times New Roman"/>
          <w:b/>
          <w:bCs/>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 sa sjedištem u ________________, ulica____________, </w:t>
      </w:r>
      <w:r>
        <w:rPr>
          <w:rFonts w:ascii="Times New Roman" w:hAnsi="Times New Roman" w:cs="Times New Roman"/>
          <w:color w:val="000000"/>
          <w:sz w:val="24"/>
          <w:szCs w:val="24"/>
        </w:rPr>
        <w:t xml:space="preserve">PIB:___________, </w:t>
      </w:r>
      <w:r w:rsidRPr="00852493">
        <w:rPr>
          <w:rFonts w:ascii="Times New Roman" w:hAnsi="Times New Roman" w:cs="Times New Roman"/>
          <w:color w:val="000000"/>
          <w:sz w:val="24"/>
          <w:szCs w:val="24"/>
        </w:rPr>
        <w:t xml:space="preserve">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956C05" w:rsidRDefault="00956C05" w:rsidP="00956C05">
      <w:pPr>
        <w:spacing w:after="0" w:line="240" w:lineRule="auto"/>
        <w:jc w:val="both"/>
        <w:rPr>
          <w:rFonts w:ascii="Times New Roman" w:hAnsi="Times New Roman" w:cs="Times New Roman"/>
          <w:color w:val="000000"/>
          <w:sz w:val="24"/>
          <w:szCs w:val="24"/>
        </w:rPr>
      </w:pPr>
    </w:p>
    <w:p w:rsidR="008266FA" w:rsidRPr="00852493" w:rsidRDefault="008266FA"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center"/>
        <w:rPr>
          <w:rFonts w:ascii="Times New Roman" w:hAnsi="Times New Roman" w:cs="Times New Roman"/>
          <w:b/>
          <w:bCs/>
          <w:color w:val="000000"/>
          <w:sz w:val="24"/>
          <w:szCs w:val="24"/>
        </w:rPr>
      </w:pPr>
    </w:p>
    <w:p w:rsidR="00956C05" w:rsidRPr="00852493" w:rsidRDefault="00956C05" w:rsidP="00956C05">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956C05" w:rsidRPr="00852493" w:rsidRDefault="00956C05" w:rsidP="00956C05">
      <w:pPr>
        <w:spacing w:after="0" w:line="240" w:lineRule="auto"/>
        <w:jc w:val="both"/>
        <w:rPr>
          <w:rFonts w:ascii="Times New Roman" w:hAnsi="Times New Roman" w:cs="Times New Roman"/>
          <w:b/>
          <w:bCs/>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Pr="00565496">
        <w:rPr>
          <w:rFonts w:ascii="Times New Roman" w:hAnsi="Times New Roman" w:cs="Times New Roman"/>
          <w:color w:val="000000"/>
          <w:sz w:val="24"/>
          <w:szCs w:val="24"/>
        </w:rPr>
        <w:t xml:space="preserve">za otvoreni javni poziv  za nabavku </w:t>
      </w:r>
      <w:r>
        <w:rPr>
          <w:rFonts w:ascii="Times New Roman" w:hAnsi="Times New Roman" w:cs="Times New Roman"/>
          <w:color w:val="000000"/>
          <w:sz w:val="24"/>
          <w:szCs w:val="24"/>
        </w:rPr>
        <w:t>usluga izrade projektn</w:t>
      </w:r>
      <w:r w:rsidR="000D330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dokumentacije,  </w:t>
      </w:r>
      <w:r w:rsidRPr="00852493">
        <w:rPr>
          <w:rFonts w:ascii="Times New Roman" w:hAnsi="Times New Roman" w:cs="Times New Roman"/>
          <w:color w:val="000000"/>
          <w:sz w:val="24"/>
          <w:szCs w:val="24"/>
        </w:rPr>
        <w:t>broj</w:t>
      </w:r>
      <w:r w:rsidR="000D330C">
        <w:rPr>
          <w:rFonts w:ascii="Times New Roman" w:hAnsi="Times New Roman" w:cs="Times New Roman"/>
          <w:color w:val="000000"/>
          <w:sz w:val="24"/>
          <w:szCs w:val="24"/>
        </w:rPr>
        <w:t xml:space="preserve"> </w:t>
      </w:r>
      <w:r w:rsidR="000370D4">
        <w:rPr>
          <w:rFonts w:ascii="Times New Roman" w:hAnsi="Times New Roman" w:cs="Times New Roman"/>
          <w:color w:val="000000"/>
          <w:sz w:val="24"/>
          <w:szCs w:val="24"/>
        </w:rPr>
        <w:t xml:space="preserve"> 01-</w:t>
      </w:r>
      <w:r w:rsidR="008A72AB">
        <w:rPr>
          <w:rFonts w:ascii="Times New Roman" w:hAnsi="Times New Roman" w:cs="Times New Roman"/>
          <w:color w:val="000000"/>
          <w:sz w:val="24"/>
          <w:szCs w:val="24"/>
        </w:rPr>
        <w:t>960</w:t>
      </w:r>
      <w:r w:rsidR="00866537">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od </w:t>
      </w:r>
      <w:r>
        <w:rPr>
          <w:rFonts w:ascii="Times New Roman" w:hAnsi="Times New Roman" w:cs="Times New Roman"/>
          <w:color w:val="000000"/>
          <w:sz w:val="24"/>
          <w:szCs w:val="24"/>
        </w:rPr>
        <w:t>_________.g</w:t>
      </w:r>
      <w:r w:rsidR="000D330C">
        <w:rPr>
          <w:rFonts w:ascii="Times New Roman" w:hAnsi="Times New Roman" w:cs="Times New Roman"/>
          <w:color w:val="000000"/>
          <w:sz w:val="24"/>
          <w:szCs w:val="24"/>
        </w:rPr>
        <w:t>odine</w:t>
      </w:r>
      <w:r w:rsidRPr="00852493">
        <w:rPr>
          <w:rFonts w:ascii="Times New Roman" w:hAnsi="Times New Roman" w:cs="Times New Roman"/>
          <w:color w:val="000000"/>
          <w:sz w:val="24"/>
          <w:szCs w:val="24"/>
        </w:rPr>
        <w:t>;</w:t>
      </w: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odluke o izboru naj</w:t>
      </w:r>
      <w:r w:rsidR="000D330C">
        <w:rPr>
          <w:rFonts w:ascii="Times New Roman" w:hAnsi="Times New Roman" w:cs="Times New Roman"/>
          <w:color w:val="000000"/>
          <w:sz w:val="24"/>
          <w:szCs w:val="24"/>
        </w:rPr>
        <w:t xml:space="preserve">povoljnije ponude: ____________ od </w:t>
      </w:r>
      <w:r w:rsidRPr="00852493">
        <w:rPr>
          <w:rFonts w:ascii="Times New Roman" w:hAnsi="Times New Roman" w:cs="Times New Roman"/>
          <w:color w:val="000000"/>
          <w:sz w:val="24"/>
          <w:szCs w:val="24"/>
        </w:rPr>
        <w:t>________;</w:t>
      </w: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1</w:t>
      </w:r>
    </w:p>
    <w:p w:rsidR="00956C05" w:rsidRDefault="00956C05" w:rsidP="00956C05">
      <w:pPr>
        <w:jc w:val="both"/>
        <w:rPr>
          <w:rFonts w:ascii="Times New Roman" w:hAnsi="Times New Roman" w:cs="Times New Roman"/>
          <w:sz w:val="24"/>
          <w:szCs w:val="24"/>
          <w:lang w:val="sl-SI"/>
        </w:rPr>
      </w:pPr>
      <w:r w:rsidRPr="00796A33">
        <w:rPr>
          <w:rFonts w:ascii="Times New Roman" w:hAnsi="Times New Roman" w:cs="Times New Roman"/>
          <w:sz w:val="24"/>
          <w:szCs w:val="24"/>
          <w:lang w:val="sl-SI"/>
        </w:rPr>
        <w:t xml:space="preserve">Ugovorne strane saglasno konstatuju da je predmet ovog Ugovora </w:t>
      </w:r>
      <w:r w:rsidRPr="0039009C">
        <w:rPr>
          <w:rFonts w:ascii="Times New Roman" w:hAnsi="Times New Roman" w:cs="Times New Roman"/>
          <w:bCs/>
          <w:sz w:val="24"/>
          <w:szCs w:val="24"/>
          <w:lang w:val="sl-SI"/>
        </w:rPr>
        <w:t xml:space="preserve">pružanje usluga </w:t>
      </w:r>
      <w:r w:rsidR="000370D4" w:rsidRPr="0039009C">
        <w:rPr>
          <w:rFonts w:ascii="Times New Roman" w:hAnsi="Times New Roman" w:cs="Times New Roman"/>
          <w:bCs/>
          <w:sz w:val="24"/>
          <w:szCs w:val="24"/>
          <w:lang w:val="sl-SI"/>
        </w:rPr>
        <w:t xml:space="preserve">izrade </w:t>
      </w:r>
      <w:r w:rsidR="008A72AB">
        <w:rPr>
          <w:rFonts w:ascii="Times New Roman" w:hAnsi="Times New Roman" w:cs="Times New Roman"/>
          <w:bCs/>
          <w:sz w:val="24"/>
          <w:szCs w:val="24"/>
          <w:lang w:val="sl-SI"/>
        </w:rPr>
        <w:t>Glavnog projekta 8H i 9H, DUP Buljarica I</w:t>
      </w:r>
      <w:r w:rsidRPr="0039009C">
        <w:rPr>
          <w:rFonts w:ascii="Times New Roman" w:hAnsi="Times New Roman" w:cs="Times New Roman"/>
          <w:bCs/>
          <w:sz w:val="24"/>
          <w:szCs w:val="24"/>
          <w:lang w:val="sl-SI"/>
        </w:rPr>
        <w:t xml:space="preserve">, </w:t>
      </w:r>
      <w:r w:rsidRPr="0039009C">
        <w:rPr>
          <w:rFonts w:ascii="Times New Roman" w:hAnsi="Times New Roman" w:cs="Times New Roman"/>
          <w:sz w:val="24"/>
          <w:szCs w:val="24"/>
          <w:lang w:val="pl-PL"/>
        </w:rPr>
        <w:t>prema tenderskoj dokumentacij</w:t>
      </w:r>
      <w:r w:rsidR="009F23C1" w:rsidRPr="0039009C">
        <w:rPr>
          <w:rFonts w:ascii="Times New Roman" w:hAnsi="Times New Roman" w:cs="Times New Roman"/>
          <w:sz w:val="24"/>
          <w:szCs w:val="24"/>
          <w:lang w:val="pl-PL"/>
        </w:rPr>
        <w:t xml:space="preserve">i </w:t>
      </w:r>
      <w:r w:rsidRPr="0039009C">
        <w:rPr>
          <w:rFonts w:ascii="Times New Roman" w:hAnsi="Times New Roman" w:cs="Times New Roman"/>
          <w:sz w:val="24"/>
          <w:szCs w:val="24"/>
          <w:lang w:val="pl-PL"/>
        </w:rPr>
        <w:t xml:space="preserve"> broj </w:t>
      </w:r>
      <w:r w:rsidR="00310831">
        <w:rPr>
          <w:rFonts w:ascii="Times New Roman" w:hAnsi="Times New Roman" w:cs="Times New Roman"/>
          <w:sz w:val="24"/>
          <w:szCs w:val="24"/>
          <w:lang w:val="pl-PL"/>
        </w:rPr>
        <w:t>01-960/6</w:t>
      </w:r>
      <w:r w:rsidRPr="0039009C">
        <w:rPr>
          <w:rFonts w:ascii="Times New Roman" w:hAnsi="Times New Roman" w:cs="Times New Roman"/>
          <w:sz w:val="24"/>
          <w:szCs w:val="24"/>
          <w:lang w:val="pl-PL"/>
        </w:rPr>
        <w:t xml:space="preserve"> od</w:t>
      </w:r>
      <w:r>
        <w:rPr>
          <w:rFonts w:ascii="Times New Roman" w:hAnsi="Times New Roman" w:cs="Times New Roman"/>
          <w:sz w:val="24"/>
          <w:szCs w:val="24"/>
          <w:lang w:val="pl-PL"/>
        </w:rPr>
        <w:t xml:space="preserve"> ______</w:t>
      </w:r>
      <w:r w:rsidRPr="00796A33">
        <w:rPr>
          <w:rFonts w:ascii="Times New Roman" w:hAnsi="Times New Roman" w:cs="Times New Roman"/>
          <w:sz w:val="24"/>
          <w:szCs w:val="24"/>
          <w:lang w:val="pl-PL"/>
        </w:rPr>
        <w:t xml:space="preserve">. godine i Odluci o izboru najpovoljnije ponude broj </w:t>
      </w:r>
      <w:r w:rsidRPr="00685E9B">
        <w:rPr>
          <w:rFonts w:ascii="Times New Roman" w:hAnsi="Times New Roman" w:cs="Times New Roman"/>
          <w:sz w:val="24"/>
          <w:szCs w:val="24"/>
          <w:lang w:val="sl-SI"/>
        </w:rPr>
        <w:t>_____</w:t>
      </w:r>
      <w:r w:rsidR="007D667A">
        <w:rPr>
          <w:rFonts w:ascii="Times New Roman" w:hAnsi="Times New Roman" w:cs="Times New Roman"/>
          <w:sz w:val="24"/>
          <w:szCs w:val="24"/>
          <w:lang w:val="sl-SI"/>
        </w:rPr>
        <w:t xml:space="preserve"> od </w:t>
      </w:r>
      <w:r w:rsidRPr="00685E9B">
        <w:rPr>
          <w:rFonts w:ascii="Times New Roman" w:hAnsi="Times New Roman" w:cs="Times New Roman"/>
          <w:sz w:val="24"/>
          <w:szCs w:val="24"/>
          <w:lang w:val="sl-SI"/>
        </w:rPr>
        <w:t>________ g</w:t>
      </w:r>
      <w:r w:rsidR="007D667A">
        <w:rPr>
          <w:rFonts w:ascii="Times New Roman" w:hAnsi="Times New Roman" w:cs="Times New Roman"/>
          <w:sz w:val="24"/>
          <w:szCs w:val="24"/>
          <w:lang w:val="sl-SI"/>
        </w:rPr>
        <w:t>odine</w:t>
      </w:r>
      <w:r w:rsidRPr="00685E9B">
        <w:rPr>
          <w:rFonts w:ascii="Times New Roman" w:hAnsi="Times New Roman" w:cs="Times New Roman"/>
          <w:sz w:val="24"/>
          <w:szCs w:val="24"/>
          <w:lang w:val="sl-SI"/>
        </w:rPr>
        <w:t>.</w:t>
      </w:r>
    </w:p>
    <w:p w:rsidR="009F23C1" w:rsidRPr="00D54E58" w:rsidRDefault="00E727AA" w:rsidP="009F23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Projektna dokumentacija</w:t>
      </w:r>
      <w:r w:rsidR="009F23C1" w:rsidRPr="00D54E58">
        <w:rPr>
          <w:rFonts w:ascii="Times New Roman" w:hAnsi="Times New Roman" w:cs="Times New Roman"/>
          <w:color w:val="000000"/>
          <w:sz w:val="24"/>
          <w:szCs w:val="24"/>
        </w:rPr>
        <w:t xml:space="preserve"> će se izraditi prema </w:t>
      </w:r>
      <w:r w:rsidR="008A72AB" w:rsidRPr="00F74F50">
        <w:rPr>
          <w:rFonts w:ascii="Times New Roman" w:hAnsi="Times New Roman" w:cs="Times New Roman"/>
          <w:sz w:val="24"/>
          <w:szCs w:val="24"/>
        </w:rPr>
        <w:t xml:space="preserve">Zakona o planiranju  </w:t>
      </w:r>
      <w:r w:rsidR="008A72AB">
        <w:rPr>
          <w:rFonts w:ascii="Times New Roman" w:hAnsi="Times New Roman" w:cs="Times New Roman"/>
          <w:sz w:val="24"/>
          <w:szCs w:val="24"/>
        </w:rPr>
        <w:t>i</w:t>
      </w:r>
      <w:r w:rsidR="008A72AB" w:rsidRPr="00F74F50">
        <w:rPr>
          <w:rFonts w:ascii="Times New Roman" w:hAnsi="Times New Roman" w:cs="Times New Roman"/>
          <w:sz w:val="24"/>
          <w:szCs w:val="24"/>
        </w:rPr>
        <w:t xml:space="preserve"> izgradnji objekata (</w:t>
      </w:r>
      <w:r w:rsidR="008A72AB">
        <w:rPr>
          <w:rFonts w:ascii="Times New Roman" w:hAnsi="Times New Roman" w:cs="Times New Roman"/>
          <w:sz w:val="24"/>
          <w:szCs w:val="24"/>
        </w:rPr>
        <w:t>“S</w:t>
      </w:r>
      <w:r w:rsidR="008A72AB" w:rsidRPr="00F74F50">
        <w:rPr>
          <w:rFonts w:ascii="Times New Roman" w:hAnsi="Times New Roman" w:cs="Times New Roman"/>
          <w:sz w:val="24"/>
          <w:szCs w:val="24"/>
        </w:rPr>
        <w:t>lužbeni list CG” broj 64/17, 44/18, 63/18)</w:t>
      </w:r>
      <w:r w:rsidR="009F23C1" w:rsidRPr="00D54E58">
        <w:rPr>
          <w:rFonts w:ascii="Times New Roman" w:hAnsi="Times New Roman" w:cs="Times New Roman"/>
          <w:color w:val="000000"/>
          <w:sz w:val="24"/>
          <w:szCs w:val="24"/>
        </w:rPr>
        <w:t>, Projektnom zadatku, koj</w:t>
      </w:r>
      <w:r w:rsidR="009F23C1">
        <w:rPr>
          <w:rFonts w:ascii="Times New Roman" w:hAnsi="Times New Roman" w:cs="Times New Roman"/>
          <w:color w:val="000000"/>
          <w:sz w:val="24"/>
          <w:szCs w:val="24"/>
        </w:rPr>
        <w:t>i</w:t>
      </w:r>
      <w:r w:rsidR="009F23C1" w:rsidRPr="00D54E58">
        <w:rPr>
          <w:rFonts w:ascii="Times New Roman" w:hAnsi="Times New Roman" w:cs="Times New Roman"/>
          <w:color w:val="000000"/>
          <w:sz w:val="24"/>
          <w:szCs w:val="24"/>
        </w:rPr>
        <w:t xml:space="preserve"> je sastavni dio ovog Ugovora</w:t>
      </w:r>
      <w:r w:rsidR="009F23C1">
        <w:rPr>
          <w:rFonts w:ascii="Times New Roman" w:hAnsi="Times New Roman" w:cs="Times New Roman"/>
          <w:color w:val="000000"/>
          <w:sz w:val="24"/>
          <w:szCs w:val="24"/>
        </w:rPr>
        <w:t xml:space="preserve"> kao i priloženim Urbanističko-tehničkim uslovima</w:t>
      </w:r>
      <w:r w:rsidR="009F23C1" w:rsidRPr="00D54E58">
        <w:rPr>
          <w:rFonts w:ascii="Times New Roman" w:hAnsi="Times New Roman" w:cs="Times New Roman"/>
          <w:color w:val="000000"/>
          <w:sz w:val="24"/>
          <w:szCs w:val="24"/>
        </w:rPr>
        <w:t>.</w:t>
      </w:r>
    </w:p>
    <w:p w:rsidR="009F23C1" w:rsidRDefault="009F23C1" w:rsidP="00DB0D8F">
      <w:pPr>
        <w:pStyle w:val="NoSpacing"/>
        <w:jc w:val="center"/>
        <w:rPr>
          <w:rFonts w:ascii="Times New Roman" w:hAnsi="Times New Roman" w:cs="Times New Roman"/>
          <w:b/>
          <w:lang w:val="sl-SI"/>
        </w:rPr>
      </w:pP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2</w:t>
      </w:r>
    </w:p>
    <w:p w:rsidR="00956C05" w:rsidRPr="00796A33" w:rsidRDefault="00956C05" w:rsidP="00956C05">
      <w:pPr>
        <w:jc w:val="both"/>
        <w:rPr>
          <w:rFonts w:ascii="Times New Roman" w:hAnsi="Times New Roman" w:cs="Times New Roman"/>
          <w:sz w:val="24"/>
          <w:szCs w:val="24"/>
          <w:lang w:val="sr-Latn-CS"/>
        </w:rPr>
      </w:pPr>
      <w:r w:rsidRPr="00796A33">
        <w:rPr>
          <w:rFonts w:ascii="Times New Roman" w:hAnsi="Times New Roman" w:cs="Times New Roman"/>
          <w:sz w:val="24"/>
          <w:szCs w:val="24"/>
          <w:lang w:val="sv-SE"/>
        </w:rPr>
        <w:t>Izv</w:t>
      </w:r>
      <w:r w:rsidRPr="00796A33">
        <w:rPr>
          <w:rFonts w:ascii="Times New Roman" w:hAnsi="Times New Roman" w:cs="Times New Roman"/>
          <w:sz w:val="24"/>
          <w:szCs w:val="24"/>
          <w:lang w:val="sr-Latn-CS"/>
        </w:rPr>
        <w:t>ršilac</w:t>
      </w:r>
      <w:r w:rsidRPr="00796A33">
        <w:rPr>
          <w:rFonts w:ascii="Times New Roman" w:hAnsi="Times New Roman" w:cs="Times New Roman"/>
          <w:sz w:val="24"/>
          <w:szCs w:val="24"/>
          <w:lang w:val="sv-SE"/>
        </w:rPr>
        <w:t xml:space="preserve"> se obavezuje da će </w:t>
      </w:r>
      <w:r w:rsidRPr="00796A33">
        <w:rPr>
          <w:rFonts w:ascii="Times New Roman" w:hAnsi="Times New Roman" w:cs="Times New Roman"/>
          <w:sz w:val="24"/>
          <w:szCs w:val="24"/>
          <w:lang w:val="sr-Latn-CS"/>
        </w:rPr>
        <w:t xml:space="preserve">pružiti usluge </w:t>
      </w:r>
      <w:r w:rsidRPr="00796A33">
        <w:rPr>
          <w:rFonts w:ascii="Times New Roman" w:hAnsi="Times New Roman" w:cs="Times New Roman"/>
          <w:sz w:val="24"/>
          <w:szCs w:val="24"/>
          <w:lang w:val="sv-SE"/>
        </w:rPr>
        <w:t>navedene u članu 1. ovog Ugovora, u svemu prema</w:t>
      </w:r>
      <w:r w:rsidRPr="00796A33">
        <w:rPr>
          <w:rFonts w:ascii="Times New Roman" w:hAnsi="Times New Roman" w:cs="Times New Roman"/>
          <w:sz w:val="24"/>
          <w:szCs w:val="24"/>
          <w:lang w:val="sr-Latn-CS"/>
        </w:rPr>
        <w:t xml:space="preserve"> Specifikaciji i</w:t>
      </w:r>
      <w:r w:rsidRPr="00796A33">
        <w:rPr>
          <w:rFonts w:ascii="Times New Roman" w:hAnsi="Times New Roman" w:cs="Times New Roman"/>
          <w:sz w:val="24"/>
          <w:szCs w:val="24"/>
          <w:lang w:val="sv-SE"/>
        </w:rPr>
        <w:t xml:space="preserve"> prihvaćenoj Ponudi br</w:t>
      </w:r>
      <w:r w:rsidR="000370D4">
        <w:rPr>
          <w:rFonts w:ascii="Times New Roman" w:hAnsi="Times New Roman" w:cs="Times New Roman"/>
          <w:sz w:val="24"/>
          <w:szCs w:val="24"/>
          <w:lang w:val="sv-SE"/>
        </w:rPr>
        <w:t>oj</w:t>
      </w:r>
      <w:r w:rsidRPr="00796A33">
        <w:rPr>
          <w:rFonts w:ascii="Times New Roman" w:hAnsi="Times New Roman" w:cs="Times New Roman"/>
          <w:sz w:val="24"/>
          <w:szCs w:val="24"/>
          <w:lang w:val="sl-SI"/>
        </w:rPr>
        <w:t xml:space="preserve"> _________  od __________ godine koj</w:t>
      </w:r>
      <w:r w:rsidRPr="00796A33">
        <w:rPr>
          <w:rFonts w:ascii="Times New Roman" w:hAnsi="Times New Roman" w:cs="Times New Roman"/>
          <w:sz w:val="24"/>
          <w:szCs w:val="24"/>
          <w:lang w:val="sr-Latn-CS"/>
        </w:rPr>
        <w:t>a</w:t>
      </w:r>
      <w:r w:rsidRPr="00796A33">
        <w:rPr>
          <w:rFonts w:ascii="Times New Roman" w:hAnsi="Times New Roman" w:cs="Times New Roman"/>
          <w:sz w:val="24"/>
          <w:szCs w:val="24"/>
          <w:lang w:val="sl-SI"/>
        </w:rPr>
        <w:t xml:space="preserve"> čin</w:t>
      </w:r>
      <w:r w:rsidRPr="00796A33">
        <w:rPr>
          <w:rFonts w:ascii="Times New Roman" w:hAnsi="Times New Roman" w:cs="Times New Roman"/>
          <w:sz w:val="24"/>
          <w:szCs w:val="24"/>
          <w:lang w:val="sr-Latn-CS"/>
        </w:rPr>
        <w:t>i</w:t>
      </w:r>
      <w:r w:rsidRPr="00796A33">
        <w:rPr>
          <w:rFonts w:ascii="Times New Roman" w:hAnsi="Times New Roman" w:cs="Times New Roman"/>
          <w:sz w:val="24"/>
          <w:szCs w:val="24"/>
          <w:lang w:val="sl-SI"/>
        </w:rPr>
        <w:t xml:space="preserve"> sastavni dio Ugovora.</w:t>
      </w:r>
    </w:p>
    <w:p w:rsidR="00956C05" w:rsidRPr="00796A33" w:rsidRDefault="00956C05" w:rsidP="00956C05">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3</w:t>
      </w:r>
    </w:p>
    <w:p w:rsidR="00A51725" w:rsidRDefault="00A51725" w:rsidP="00A51725">
      <w:pPr>
        <w:spacing w:after="0" w:line="240"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Ukupna cijena za usluge navedene u članu 1 ovog Ugovora iznosi ___________</w:t>
      </w:r>
      <w:r>
        <w:rPr>
          <w:rFonts w:ascii="Times New Roman" w:eastAsia="Times New Roman" w:hAnsi="Times New Roman" w:cs="Times New Roman"/>
          <w:bCs/>
          <w:color w:val="000000"/>
          <w:sz w:val="24"/>
          <w:szCs w:val="24"/>
          <w:lang w:val="sr-Latn-CS"/>
        </w:rPr>
        <w:t xml:space="preserve"> €</w:t>
      </w:r>
      <w:r>
        <w:rPr>
          <w:rFonts w:ascii="Times New Roman" w:eastAsia="Times New Roman" w:hAnsi="Times New Roman" w:cs="Times New Roman"/>
          <w:color w:val="000000"/>
          <w:sz w:val="24"/>
          <w:szCs w:val="24"/>
          <w:lang w:val="sr-Latn-CS"/>
        </w:rPr>
        <w:t xml:space="preserve"> (i slovima: ________________). U ukupnu cijenu uračunat je porez na dodatu vrijednost.</w:t>
      </w:r>
    </w:p>
    <w:p w:rsidR="00A51725" w:rsidRDefault="00A51725" w:rsidP="00A51725">
      <w:pPr>
        <w:spacing w:after="0" w:line="240" w:lineRule="auto"/>
        <w:jc w:val="both"/>
        <w:rPr>
          <w:rFonts w:ascii="Times New Roman" w:eastAsia="Times New Roman" w:hAnsi="Times New Roman" w:cs="Times New Roman"/>
          <w:color w:val="000000"/>
          <w:sz w:val="24"/>
          <w:szCs w:val="24"/>
          <w:lang w:val="sr-Latn-CS"/>
        </w:rPr>
      </w:pPr>
    </w:p>
    <w:p w:rsidR="00A51725" w:rsidRDefault="00A51725" w:rsidP="00A51725">
      <w:pPr>
        <w:spacing w:after="0" w:line="240"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Naručilac se obavezuje da ć</w:t>
      </w:r>
      <w:r w:rsidRPr="00A51725">
        <w:rPr>
          <w:rFonts w:ascii="Times New Roman" w:hAnsi="Times New Roman"/>
          <w:color w:val="000000"/>
          <w:sz w:val="24"/>
          <w:szCs w:val="24"/>
          <w:lang w:val="sr-Latn-CS"/>
        </w:rPr>
        <w:t>e</w:t>
      </w:r>
      <w:r>
        <w:rPr>
          <w:rFonts w:ascii="Times New Roman" w:eastAsia="Times New Roman" w:hAnsi="Times New Roman" w:cs="Times New Roman"/>
          <w:b/>
          <w:color w:val="000000"/>
          <w:sz w:val="24"/>
          <w:szCs w:val="24"/>
          <w:lang w:val="sr-Latn-CS"/>
        </w:rPr>
        <w:t xml:space="preserve"> </w:t>
      </w:r>
      <w:r>
        <w:rPr>
          <w:rFonts w:ascii="Times New Roman" w:eastAsia="Times New Roman" w:hAnsi="Times New Roman" w:cs="Times New Roman"/>
          <w:color w:val="000000"/>
          <w:sz w:val="24"/>
          <w:szCs w:val="24"/>
          <w:lang w:val="sr-Latn-CS"/>
        </w:rPr>
        <w:t>plaćanje vršiti do _______ na žiro račun ___________________.</w:t>
      </w:r>
    </w:p>
    <w:p w:rsidR="00A51725" w:rsidRDefault="00A51725" w:rsidP="00A51725">
      <w:p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lastRenderedPageBreak/>
        <w:t xml:space="preserve">U cilju obezbjeđenja plaćanja na način preciziran u stavu 1 ovog člana, Naručilac garantuje i Izjavom, </w:t>
      </w:r>
      <w:r w:rsidRPr="00A51725">
        <w:rPr>
          <w:rFonts w:ascii="Times New Roman" w:eastAsia="Times New Roman" w:hAnsi="Times New Roman" w:cs="Times New Roman"/>
          <w:iCs/>
          <w:color w:val="000000"/>
          <w:sz w:val="24"/>
          <w:szCs w:val="24"/>
          <w:lang w:val="sr-Latn-CS"/>
        </w:rPr>
        <w:t>o urednom plaćanju dospjelih obaveza</w:t>
      </w:r>
      <w:r>
        <w:rPr>
          <w:rFonts w:ascii="Times New Roman" w:eastAsia="Times New Roman" w:hAnsi="Times New Roman" w:cs="Times New Roman"/>
          <w:i/>
          <w:iCs/>
          <w:color w:val="000000"/>
          <w:sz w:val="24"/>
          <w:szCs w:val="24"/>
          <w:lang w:val="sr-Latn-CS"/>
        </w:rPr>
        <w:t xml:space="preserve">, </w:t>
      </w:r>
      <w:r>
        <w:rPr>
          <w:rFonts w:ascii="Times New Roman" w:eastAsia="Times New Roman" w:hAnsi="Times New Roman" w:cs="Times New Roman"/>
          <w:sz w:val="24"/>
          <w:szCs w:val="24"/>
          <w:lang w:val="sr-Latn-CS"/>
        </w:rPr>
        <w:t>kojom se obezbjeđuje uredno plaćanje obaveza iz javnih nabavki</w:t>
      </w:r>
    </w:p>
    <w:p w:rsidR="00956C05" w:rsidRPr="00796A33" w:rsidRDefault="00A51725" w:rsidP="00A51725">
      <w:pPr>
        <w:tabs>
          <w:tab w:val="left" w:pos="3825"/>
        </w:tabs>
        <w:rPr>
          <w:rFonts w:ascii="Times New Roman" w:hAnsi="Times New Roman" w:cs="Times New Roman"/>
          <w:sz w:val="24"/>
          <w:szCs w:val="24"/>
          <w:lang w:val="sl-SI"/>
        </w:rPr>
      </w:pPr>
      <w:r>
        <w:rPr>
          <w:rFonts w:ascii="Times New Roman" w:eastAsia="Times New Roman" w:hAnsi="Times New Roman" w:cs="Times New Roman"/>
          <w:sz w:val="24"/>
          <w:szCs w:val="24"/>
          <w:lang w:val="sr-Latn-CS"/>
        </w:rPr>
        <w:t>Izjava čini sastavni dio ovog Ugovora</w:t>
      </w: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4</w:t>
      </w:r>
    </w:p>
    <w:p w:rsidR="00956C05" w:rsidRPr="00796A33" w:rsidRDefault="00956C05" w:rsidP="00956C05">
      <w:pPr>
        <w:rPr>
          <w:rFonts w:ascii="Times New Roman" w:hAnsi="Times New Roman" w:cs="Times New Roman"/>
          <w:sz w:val="24"/>
          <w:szCs w:val="24"/>
          <w:lang w:val="sl-SI"/>
        </w:rPr>
      </w:pPr>
      <w:r w:rsidRPr="00796A33">
        <w:rPr>
          <w:rFonts w:ascii="Times New Roman" w:hAnsi="Times New Roman" w:cs="Times New Roman"/>
          <w:sz w:val="24"/>
          <w:szCs w:val="24"/>
          <w:lang w:val="sl-SI"/>
        </w:rPr>
        <w:t>Izvršilac</w:t>
      </w:r>
      <w:r w:rsidRPr="00796A33">
        <w:rPr>
          <w:rFonts w:ascii="Times New Roman" w:hAnsi="Times New Roman" w:cs="Times New Roman"/>
          <w:sz w:val="24"/>
          <w:szCs w:val="24"/>
          <w:lang w:val="sr-Latn-CS"/>
        </w:rPr>
        <w:t xml:space="preserve"> se obavezuje da će </w:t>
      </w:r>
      <w:r w:rsidRPr="00796A33">
        <w:rPr>
          <w:rFonts w:ascii="Times New Roman" w:hAnsi="Times New Roman" w:cs="Times New Roman"/>
          <w:sz w:val="24"/>
          <w:szCs w:val="24"/>
          <w:lang w:val="sl-SI"/>
        </w:rPr>
        <w:t xml:space="preserve">usluge </w:t>
      </w:r>
      <w:r w:rsidRPr="00796A33">
        <w:rPr>
          <w:rFonts w:ascii="Times New Roman" w:hAnsi="Times New Roman" w:cs="Times New Roman"/>
          <w:sz w:val="24"/>
          <w:szCs w:val="24"/>
          <w:lang w:val="sr-Latn-CS"/>
        </w:rPr>
        <w:t>naveden</w:t>
      </w:r>
      <w:r w:rsidRPr="00796A33">
        <w:rPr>
          <w:rFonts w:ascii="Times New Roman" w:hAnsi="Times New Roman" w:cs="Times New Roman"/>
          <w:sz w:val="24"/>
          <w:szCs w:val="24"/>
          <w:lang w:val="sl-SI"/>
        </w:rPr>
        <w:t>e</w:t>
      </w:r>
      <w:r w:rsidRPr="00796A33">
        <w:rPr>
          <w:rFonts w:ascii="Times New Roman" w:hAnsi="Times New Roman" w:cs="Times New Roman"/>
          <w:sz w:val="24"/>
          <w:szCs w:val="24"/>
          <w:lang w:val="sr-Latn-CS"/>
        </w:rPr>
        <w:t xml:space="preserve"> u članu 1. ovog Ugovora pružati u roku  od </w:t>
      </w:r>
      <w:r w:rsidR="00E73A18">
        <w:rPr>
          <w:rFonts w:ascii="Times New Roman" w:hAnsi="Times New Roman" w:cs="Times New Roman"/>
          <w:sz w:val="24"/>
          <w:szCs w:val="24"/>
          <w:lang w:val="sr-Latn-CS"/>
        </w:rPr>
        <w:t xml:space="preserve"> 30</w:t>
      </w:r>
      <w:r w:rsidR="009F23C1">
        <w:rPr>
          <w:rFonts w:ascii="Times New Roman" w:hAnsi="Times New Roman" w:cs="Times New Roman"/>
          <w:sz w:val="24"/>
          <w:szCs w:val="24"/>
          <w:lang w:val="sr-Latn-CS"/>
        </w:rPr>
        <w:t xml:space="preserve"> </w:t>
      </w:r>
      <w:r w:rsidRPr="00796A33">
        <w:rPr>
          <w:rFonts w:ascii="Times New Roman" w:hAnsi="Times New Roman" w:cs="Times New Roman"/>
          <w:sz w:val="24"/>
          <w:szCs w:val="24"/>
          <w:lang w:val="sr-Latn-CS"/>
        </w:rPr>
        <w:t>dana od dana potpisivanja ovog Ugovora</w:t>
      </w:r>
      <w:r w:rsidRPr="00796A33">
        <w:rPr>
          <w:rFonts w:ascii="Times New Roman" w:hAnsi="Times New Roman" w:cs="Times New Roman"/>
          <w:sz w:val="24"/>
          <w:szCs w:val="24"/>
          <w:lang w:val="sl-SI"/>
        </w:rPr>
        <w:t>.</w:t>
      </w: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5</w:t>
      </w:r>
    </w:p>
    <w:p w:rsidR="00956C05" w:rsidRPr="00796A33" w:rsidRDefault="00956C05" w:rsidP="00956C05">
      <w:pPr>
        <w:rPr>
          <w:rFonts w:ascii="Times New Roman" w:hAnsi="Times New Roman" w:cs="Times New Roman"/>
          <w:bCs/>
          <w:sz w:val="24"/>
          <w:szCs w:val="24"/>
        </w:rPr>
      </w:pPr>
      <w:r w:rsidRPr="00796A33">
        <w:rPr>
          <w:rFonts w:ascii="Times New Roman" w:hAnsi="Times New Roman" w:cs="Times New Roman"/>
          <w:sz w:val="24"/>
          <w:szCs w:val="24"/>
        </w:rPr>
        <w:t>Izvršilac</w:t>
      </w:r>
      <w:r w:rsidRPr="00796A33">
        <w:rPr>
          <w:rFonts w:ascii="Times New Roman" w:hAnsi="Times New Roman" w:cs="Times New Roman"/>
          <w:bCs/>
          <w:sz w:val="24"/>
          <w:szCs w:val="24"/>
        </w:rPr>
        <w:t xml:space="preserve"> se obavezuje:</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sz w:val="24"/>
          <w:szCs w:val="24"/>
        </w:rPr>
      </w:pPr>
      <w:r w:rsidRPr="00796A33">
        <w:rPr>
          <w:rFonts w:ascii="Times New Roman" w:hAnsi="Times New Roman" w:cs="Times New Roman"/>
          <w:sz w:val="24"/>
          <w:szCs w:val="24"/>
        </w:rPr>
        <w:t xml:space="preserve">da </w:t>
      </w:r>
      <w:r w:rsidRPr="00796A33">
        <w:rPr>
          <w:rFonts w:ascii="Times New Roman" w:hAnsi="Times New Roman" w:cs="Times New Roman"/>
          <w:sz w:val="24"/>
          <w:szCs w:val="24"/>
          <w:lang w:val="sr-Latn-CS"/>
        </w:rPr>
        <w:t>usluge</w:t>
      </w:r>
      <w:r w:rsidRPr="00796A33">
        <w:rPr>
          <w:rFonts w:ascii="Times New Roman" w:hAnsi="Times New Roman" w:cs="Times New Roman"/>
          <w:sz w:val="24"/>
          <w:szCs w:val="24"/>
        </w:rPr>
        <w:t xml:space="preserve"> koj</w:t>
      </w:r>
      <w:r w:rsidRPr="00796A33">
        <w:rPr>
          <w:rFonts w:ascii="Times New Roman" w:hAnsi="Times New Roman" w:cs="Times New Roman"/>
          <w:sz w:val="24"/>
          <w:szCs w:val="24"/>
          <w:lang w:val="sr-Latn-CS"/>
        </w:rPr>
        <w:t>e</w:t>
      </w:r>
      <w:r w:rsidRPr="00796A33">
        <w:rPr>
          <w:rFonts w:ascii="Times New Roman" w:hAnsi="Times New Roman" w:cs="Times New Roman"/>
          <w:sz w:val="24"/>
          <w:szCs w:val="24"/>
        </w:rPr>
        <w:t xml:space="preserve"> su predmet ovog Ugovora izvodi u skladu sa važećim </w:t>
      </w:r>
      <w:r w:rsidRPr="00796A33">
        <w:rPr>
          <w:rFonts w:ascii="Times New Roman" w:hAnsi="Times New Roman" w:cs="Times New Roman"/>
          <w:sz w:val="24"/>
          <w:szCs w:val="24"/>
          <w:lang w:val="sr-Latn-CS"/>
        </w:rPr>
        <w:t xml:space="preserve">zakonskim </w:t>
      </w:r>
      <w:r w:rsidRPr="00796A33">
        <w:rPr>
          <w:rFonts w:ascii="Times New Roman" w:hAnsi="Times New Roman" w:cs="Times New Roman"/>
          <w:sz w:val="24"/>
          <w:szCs w:val="24"/>
        </w:rPr>
        <w:t xml:space="preserve">propisima, normativima i standardima za ovu vrstu </w:t>
      </w:r>
      <w:r w:rsidRPr="00796A33">
        <w:rPr>
          <w:rFonts w:ascii="Times New Roman" w:hAnsi="Times New Roman" w:cs="Times New Roman"/>
          <w:sz w:val="24"/>
          <w:szCs w:val="24"/>
          <w:lang w:val="sr-Latn-CS"/>
        </w:rPr>
        <w:t>posla</w:t>
      </w:r>
      <w:r w:rsidRPr="00796A33">
        <w:rPr>
          <w:rFonts w:ascii="Times New Roman" w:hAnsi="Times New Roman" w:cs="Times New Roman"/>
          <w:sz w:val="24"/>
          <w:szCs w:val="24"/>
        </w:rPr>
        <w:t>;</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sz w:val="24"/>
          <w:szCs w:val="24"/>
        </w:rPr>
      </w:pPr>
      <w:r w:rsidRPr="00796A33">
        <w:rPr>
          <w:rFonts w:ascii="Times New Roman" w:hAnsi="Times New Roman" w:cs="Times New Roman"/>
          <w:sz w:val="24"/>
          <w:szCs w:val="24"/>
        </w:rPr>
        <w:t xml:space="preserve">da </w:t>
      </w:r>
      <w:r w:rsidRPr="00796A33">
        <w:rPr>
          <w:rFonts w:ascii="Times New Roman" w:hAnsi="Times New Roman" w:cs="Times New Roman"/>
          <w:sz w:val="24"/>
          <w:szCs w:val="24"/>
          <w:lang w:val="sr-Latn-CS"/>
        </w:rPr>
        <w:t>usluge</w:t>
      </w:r>
      <w:r w:rsidRPr="00796A33">
        <w:rPr>
          <w:rFonts w:ascii="Times New Roman" w:hAnsi="Times New Roman" w:cs="Times New Roman"/>
          <w:sz w:val="24"/>
          <w:szCs w:val="24"/>
        </w:rPr>
        <w:t xml:space="preserve"> </w:t>
      </w:r>
      <w:r w:rsidRPr="00796A33">
        <w:rPr>
          <w:rFonts w:ascii="Times New Roman" w:hAnsi="Times New Roman" w:cs="Times New Roman"/>
          <w:sz w:val="24"/>
          <w:szCs w:val="24"/>
          <w:lang w:val="sr-Latn-CS"/>
        </w:rPr>
        <w:t>pruža</w:t>
      </w:r>
      <w:r w:rsidRPr="00796A33">
        <w:rPr>
          <w:rFonts w:ascii="Times New Roman" w:hAnsi="Times New Roman" w:cs="Times New Roman"/>
          <w:sz w:val="24"/>
          <w:szCs w:val="24"/>
        </w:rPr>
        <w:t xml:space="preserve"> </w:t>
      </w:r>
      <w:r w:rsidRPr="00796A33">
        <w:rPr>
          <w:rFonts w:ascii="Times New Roman" w:hAnsi="Times New Roman" w:cs="Times New Roman"/>
          <w:sz w:val="24"/>
          <w:szCs w:val="24"/>
          <w:lang w:val="sr-Latn-CS"/>
        </w:rPr>
        <w:t xml:space="preserve">kvalifikovanom radnom snagom sa potrebnim </w:t>
      </w:r>
      <w:r w:rsidRPr="00796A33">
        <w:rPr>
          <w:rFonts w:ascii="Times New Roman" w:hAnsi="Times New Roman" w:cs="Times New Roman"/>
          <w:sz w:val="24"/>
          <w:szCs w:val="24"/>
        </w:rPr>
        <w:t>iskustvom</w:t>
      </w:r>
      <w:r w:rsidRPr="00796A33">
        <w:rPr>
          <w:rFonts w:ascii="Times New Roman" w:hAnsi="Times New Roman" w:cs="Times New Roman"/>
          <w:sz w:val="24"/>
          <w:szCs w:val="24"/>
          <w:lang w:val="sr-Latn-CS"/>
        </w:rPr>
        <w:t xml:space="preserve"> za ovu vrstu posla</w:t>
      </w:r>
      <w:r w:rsidRPr="00796A33">
        <w:rPr>
          <w:rFonts w:ascii="Times New Roman" w:hAnsi="Times New Roman" w:cs="Times New Roman"/>
          <w:sz w:val="24"/>
          <w:szCs w:val="24"/>
        </w:rPr>
        <w:t xml:space="preserve">; </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sz w:val="24"/>
          <w:szCs w:val="24"/>
        </w:rPr>
      </w:pPr>
      <w:r w:rsidRPr="00796A33">
        <w:rPr>
          <w:rFonts w:ascii="Times New Roman" w:hAnsi="Times New Roman" w:cs="Times New Roman"/>
          <w:sz w:val="24"/>
          <w:szCs w:val="24"/>
        </w:rPr>
        <w:t xml:space="preserve">da rukovodi izvršenjem svih </w:t>
      </w:r>
      <w:r w:rsidRPr="00796A33">
        <w:rPr>
          <w:rFonts w:ascii="Times New Roman" w:hAnsi="Times New Roman" w:cs="Times New Roman"/>
          <w:sz w:val="24"/>
          <w:szCs w:val="24"/>
          <w:lang w:val="sr-Latn-CS"/>
        </w:rPr>
        <w:t>usluga</w:t>
      </w:r>
      <w:r w:rsidRPr="00796A33">
        <w:rPr>
          <w:rFonts w:ascii="Times New Roman" w:hAnsi="Times New Roman" w:cs="Times New Roman"/>
          <w:sz w:val="24"/>
          <w:szCs w:val="24"/>
        </w:rPr>
        <w:t>;</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sz w:val="24"/>
          <w:szCs w:val="24"/>
          <w:lang w:val="pl-PL"/>
        </w:rPr>
      </w:pPr>
      <w:r w:rsidRPr="00796A33">
        <w:rPr>
          <w:rFonts w:ascii="Times New Roman" w:hAnsi="Times New Roman" w:cs="Times New Roman"/>
          <w:sz w:val="24"/>
          <w:szCs w:val="24"/>
          <w:lang w:val="pl-PL"/>
        </w:rPr>
        <w:t xml:space="preserve">da obezbijedi kompletnu  dokumentaciju po kojoj se izvode </w:t>
      </w:r>
      <w:r w:rsidRPr="00796A33">
        <w:rPr>
          <w:rFonts w:ascii="Times New Roman" w:hAnsi="Times New Roman" w:cs="Times New Roman"/>
          <w:sz w:val="24"/>
          <w:szCs w:val="24"/>
          <w:lang w:val="sr-Latn-CS"/>
        </w:rPr>
        <w:t>usluge</w:t>
      </w:r>
      <w:r w:rsidRPr="00796A33">
        <w:rPr>
          <w:rFonts w:ascii="Times New Roman" w:hAnsi="Times New Roman" w:cs="Times New Roman"/>
          <w:sz w:val="24"/>
          <w:szCs w:val="24"/>
          <w:lang w:val="pl-PL"/>
        </w:rPr>
        <w:t>;</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b/>
          <w:bCs/>
          <w:sz w:val="24"/>
          <w:szCs w:val="24"/>
          <w:lang w:val="sr-Latn-CS"/>
        </w:rPr>
      </w:pPr>
      <w:r w:rsidRPr="00796A33">
        <w:rPr>
          <w:rFonts w:ascii="Times New Roman" w:hAnsi="Times New Roman" w:cs="Times New Roman"/>
          <w:sz w:val="24"/>
          <w:szCs w:val="24"/>
          <w:lang w:val="sr-Latn-CS"/>
        </w:rPr>
        <w:t xml:space="preserve">da odmah, po zahtjevu Revizije, pristupi otklanjanju uočenih nedostataka i propusta u obavljanju posla; </w:t>
      </w:r>
    </w:p>
    <w:p w:rsidR="00956C05" w:rsidRPr="00796A33" w:rsidRDefault="00956C05" w:rsidP="00956C05">
      <w:pPr>
        <w:numPr>
          <w:ilvl w:val="0"/>
          <w:numId w:val="13"/>
        </w:numPr>
        <w:tabs>
          <w:tab w:val="clear" w:pos="720"/>
          <w:tab w:val="left" w:pos="284"/>
        </w:tabs>
        <w:spacing w:after="0" w:line="240" w:lineRule="auto"/>
        <w:ind w:left="0" w:firstLine="0"/>
        <w:jc w:val="both"/>
        <w:rPr>
          <w:rFonts w:ascii="Times New Roman" w:hAnsi="Times New Roman" w:cs="Times New Roman"/>
          <w:b/>
          <w:bCs/>
          <w:sz w:val="24"/>
          <w:szCs w:val="24"/>
          <w:lang w:val="sr-Latn-CS"/>
        </w:rPr>
      </w:pPr>
      <w:r w:rsidRPr="00796A33">
        <w:rPr>
          <w:rFonts w:ascii="Times New Roman" w:hAnsi="Times New Roman" w:cs="Times New Roman"/>
          <w:sz w:val="24"/>
          <w:szCs w:val="24"/>
          <w:lang w:val="sr-Latn-CS"/>
        </w:rPr>
        <w:t>da nadoknadi svu štetu Naručiocu, koja bude prouzrokovana nesavjesnim ili nekvalitetnim radom ili krivicom lica koje vrši obezbjedjenje.</w:t>
      </w:r>
    </w:p>
    <w:p w:rsidR="00956C05" w:rsidRPr="00796A33" w:rsidRDefault="00956C05" w:rsidP="00956C05">
      <w:pPr>
        <w:rPr>
          <w:rFonts w:ascii="Times New Roman" w:hAnsi="Times New Roman" w:cs="Times New Roman"/>
          <w:color w:val="000000"/>
          <w:sz w:val="24"/>
          <w:szCs w:val="24"/>
          <w:lang w:val="sr-Latn-CS"/>
        </w:rPr>
      </w:pP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6</w:t>
      </w:r>
    </w:p>
    <w:p w:rsidR="00956C05" w:rsidRPr="00796A33" w:rsidRDefault="00956C05" w:rsidP="00956C05">
      <w:pPr>
        <w:rPr>
          <w:rFonts w:ascii="Times New Roman" w:hAnsi="Times New Roman" w:cs="Times New Roman"/>
          <w:bCs/>
          <w:color w:val="000000"/>
          <w:sz w:val="24"/>
          <w:szCs w:val="24"/>
        </w:rPr>
      </w:pPr>
      <w:r w:rsidRPr="00796A33">
        <w:rPr>
          <w:rFonts w:ascii="Times New Roman" w:hAnsi="Times New Roman" w:cs="Times New Roman"/>
          <w:color w:val="000000"/>
          <w:sz w:val="24"/>
          <w:szCs w:val="24"/>
        </w:rPr>
        <w:t>Naručilac</w:t>
      </w:r>
      <w:r w:rsidRPr="00796A33">
        <w:rPr>
          <w:rFonts w:ascii="Times New Roman" w:hAnsi="Times New Roman" w:cs="Times New Roman"/>
          <w:bCs/>
          <w:color w:val="000000"/>
          <w:sz w:val="24"/>
          <w:szCs w:val="24"/>
        </w:rPr>
        <w:t xml:space="preserve"> se obavezuje:</w:t>
      </w:r>
    </w:p>
    <w:p w:rsidR="00956C05" w:rsidRPr="00796A33" w:rsidRDefault="00956C05" w:rsidP="00956C05">
      <w:pPr>
        <w:numPr>
          <w:ilvl w:val="0"/>
          <w:numId w:val="12"/>
        </w:numPr>
        <w:tabs>
          <w:tab w:val="clear" w:pos="720"/>
          <w:tab w:val="left" w:pos="284"/>
        </w:tabs>
        <w:spacing w:after="0" w:line="240" w:lineRule="auto"/>
        <w:ind w:left="0" w:firstLine="0"/>
        <w:jc w:val="both"/>
        <w:rPr>
          <w:rFonts w:ascii="Times New Roman" w:hAnsi="Times New Roman" w:cs="Times New Roman"/>
          <w:bCs/>
          <w:sz w:val="24"/>
          <w:szCs w:val="24"/>
        </w:rPr>
      </w:pPr>
      <w:r w:rsidRPr="00796A33">
        <w:rPr>
          <w:rFonts w:ascii="Times New Roman" w:hAnsi="Times New Roman" w:cs="Times New Roman"/>
          <w:bCs/>
          <w:sz w:val="24"/>
          <w:szCs w:val="24"/>
        </w:rPr>
        <w:t xml:space="preserve">da po dogovorenom terminu i planu </w:t>
      </w:r>
      <w:r w:rsidRPr="00796A33">
        <w:rPr>
          <w:rFonts w:ascii="Times New Roman" w:hAnsi="Times New Roman" w:cs="Times New Roman"/>
          <w:bCs/>
          <w:sz w:val="24"/>
          <w:szCs w:val="24"/>
          <w:lang w:val="sr-Latn-CS"/>
        </w:rPr>
        <w:t>Izvršioc</w:t>
      </w:r>
      <w:r w:rsidRPr="00796A33">
        <w:rPr>
          <w:rFonts w:ascii="Times New Roman" w:hAnsi="Times New Roman" w:cs="Times New Roman"/>
          <w:bCs/>
          <w:sz w:val="24"/>
          <w:szCs w:val="24"/>
        </w:rPr>
        <w:t xml:space="preserve">a uvede u posao. Pod uvođenjem u posao podrazumijeva se obezbeđenje svih potrebnih uslova za nesmetano </w:t>
      </w:r>
      <w:r w:rsidRPr="00796A33">
        <w:rPr>
          <w:rFonts w:ascii="Times New Roman" w:hAnsi="Times New Roman" w:cs="Times New Roman"/>
          <w:bCs/>
          <w:sz w:val="24"/>
          <w:szCs w:val="24"/>
          <w:lang w:val="sr-Latn-CS"/>
        </w:rPr>
        <w:t>obavljanje posla</w:t>
      </w:r>
      <w:r w:rsidRPr="00796A33">
        <w:rPr>
          <w:rFonts w:ascii="Times New Roman" w:hAnsi="Times New Roman" w:cs="Times New Roman"/>
          <w:bCs/>
          <w:sz w:val="24"/>
          <w:szCs w:val="24"/>
        </w:rPr>
        <w:t>.</w:t>
      </w:r>
    </w:p>
    <w:p w:rsidR="00956C05" w:rsidRPr="00874CB3" w:rsidRDefault="00956C05" w:rsidP="00956C05">
      <w:pPr>
        <w:spacing w:after="0" w:line="240" w:lineRule="auto"/>
        <w:jc w:val="both"/>
        <w:rPr>
          <w:rFonts w:ascii="Times New Roman" w:hAnsi="Times New Roman" w:cs="Times New Roman"/>
          <w:color w:val="000000"/>
          <w:sz w:val="24"/>
          <w:szCs w:val="24"/>
          <w:lang w:val="pl-PL"/>
        </w:rPr>
      </w:pPr>
      <w:r w:rsidRPr="00874CB3">
        <w:rPr>
          <w:rFonts w:ascii="Times New Roman" w:hAnsi="Times New Roman" w:cs="Times New Roman"/>
          <w:bCs/>
          <w:sz w:val="24"/>
          <w:szCs w:val="24"/>
        </w:rPr>
        <w:t xml:space="preserve">                           </w:t>
      </w:r>
    </w:p>
    <w:p w:rsidR="00956C05" w:rsidRDefault="00956C05" w:rsidP="00956C05">
      <w:pPr>
        <w:spacing w:after="0" w:line="240" w:lineRule="auto"/>
        <w:jc w:val="center"/>
        <w:rPr>
          <w:rFonts w:ascii="Times New Roman" w:hAnsi="Times New Roman" w:cs="Times New Roman"/>
          <w:b/>
          <w:color w:val="000000"/>
          <w:sz w:val="24"/>
          <w:szCs w:val="24"/>
          <w:lang w:val="sr-Latn-CS"/>
        </w:rPr>
      </w:pPr>
      <w:r w:rsidRPr="00874CB3">
        <w:rPr>
          <w:rFonts w:ascii="Times New Roman" w:hAnsi="Times New Roman" w:cs="Times New Roman"/>
          <w:b/>
          <w:color w:val="000000"/>
          <w:sz w:val="24"/>
          <w:szCs w:val="24"/>
          <w:lang w:val="pl-PL"/>
        </w:rPr>
        <w:t xml:space="preserve">Član </w:t>
      </w:r>
      <w:r w:rsidRPr="00874CB3">
        <w:rPr>
          <w:rFonts w:ascii="Times New Roman" w:hAnsi="Times New Roman" w:cs="Times New Roman"/>
          <w:b/>
          <w:color w:val="000000"/>
          <w:sz w:val="24"/>
          <w:szCs w:val="24"/>
          <w:lang w:val="sr-Latn-CS"/>
        </w:rPr>
        <w:t>7</w:t>
      </w:r>
    </w:p>
    <w:p w:rsidR="00956C05" w:rsidRPr="00874CB3" w:rsidRDefault="00956C05" w:rsidP="00E73A18">
      <w:pPr>
        <w:spacing w:after="0" w:line="240" w:lineRule="auto"/>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 xml:space="preserve">Izvršilac se obavezuje da Naručiocu na dan  zaključenja ovog Ugovora preda neopozivu, bezuslovnu i naplativu na prvi poziv  Garanciju </w:t>
      </w:r>
      <w:r w:rsidR="008A72AB">
        <w:rPr>
          <w:rFonts w:ascii="Times New Roman" w:hAnsi="Times New Roman" w:cs="Times New Roman"/>
          <w:sz w:val="24"/>
          <w:szCs w:val="24"/>
          <w:lang w:val="sr-Latn-CS"/>
        </w:rPr>
        <w:t xml:space="preserve"> </w:t>
      </w:r>
      <w:r w:rsidRPr="00874CB3">
        <w:rPr>
          <w:rFonts w:ascii="Times New Roman" w:hAnsi="Times New Roman" w:cs="Times New Roman"/>
          <w:sz w:val="24"/>
          <w:szCs w:val="24"/>
          <w:lang w:val="sr-Latn-CS"/>
        </w:rPr>
        <w:t xml:space="preserve">za dobro izvršenje ugovora na iznos </w:t>
      </w:r>
      <w:r w:rsidR="009F23C1">
        <w:rPr>
          <w:rFonts w:ascii="Times New Roman" w:hAnsi="Times New Roman" w:cs="Times New Roman"/>
          <w:sz w:val="24"/>
          <w:szCs w:val="24"/>
          <w:lang w:val="sr-Latn-CS"/>
        </w:rPr>
        <w:t>3</w:t>
      </w:r>
      <w:r w:rsidRPr="00874CB3">
        <w:rPr>
          <w:rFonts w:ascii="Times New Roman" w:hAnsi="Times New Roman" w:cs="Times New Roman"/>
          <w:sz w:val="24"/>
          <w:szCs w:val="24"/>
          <w:lang w:val="sr-Latn-CS"/>
        </w:rPr>
        <w:t>% od ukupne vrijednosti</w:t>
      </w:r>
      <w:r>
        <w:rPr>
          <w:rFonts w:ascii="Times New Roman" w:hAnsi="Times New Roman" w:cs="Times New Roman"/>
          <w:sz w:val="24"/>
          <w:szCs w:val="24"/>
          <w:lang w:val="sr-Latn-CS"/>
        </w:rPr>
        <w:t xml:space="preserve">  </w:t>
      </w:r>
      <w:r w:rsidRPr="00874CB3">
        <w:rPr>
          <w:rFonts w:ascii="Times New Roman" w:hAnsi="Times New Roman" w:cs="Times New Roman"/>
          <w:sz w:val="24"/>
          <w:szCs w:val="24"/>
          <w:lang w:val="sr-Latn-CS"/>
        </w:rPr>
        <w:t>kojom bezuslovno i neopozivo garantuje potpuno i savjesno izvršenje ugovorenih obaveza.</w:t>
      </w:r>
    </w:p>
    <w:p w:rsidR="00956C05" w:rsidRPr="00874CB3" w:rsidRDefault="00956C05" w:rsidP="00E73A18">
      <w:pPr>
        <w:spacing w:after="0" w:line="240" w:lineRule="auto"/>
        <w:jc w:val="both"/>
        <w:rPr>
          <w:rFonts w:ascii="Times New Roman" w:hAnsi="Times New Roman" w:cs="Times New Roman"/>
          <w:sz w:val="24"/>
          <w:szCs w:val="24"/>
          <w:lang w:val="sr-Latn-CS"/>
        </w:rPr>
      </w:pPr>
    </w:p>
    <w:p w:rsidR="00E73A18" w:rsidRDefault="00956C05" w:rsidP="00E73A18">
      <w:pPr>
        <w:spacing w:after="0" w:line="240" w:lineRule="auto"/>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w:t>
      </w:r>
      <w:r w:rsidR="00E73A18">
        <w:rPr>
          <w:rFonts w:ascii="Times New Roman" w:hAnsi="Times New Roman" w:cs="Times New Roman"/>
          <w:sz w:val="24"/>
          <w:szCs w:val="24"/>
          <w:lang w:val="sr-Latn-CS"/>
        </w:rPr>
        <w:t>govora je sastavni dio Ugovora.</w:t>
      </w:r>
    </w:p>
    <w:p w:rsidR="00956C05" w:rsidRDefault="00956C05" w:rsidP="00E73A18">
      <w:pPr>
        <w:spacing w:after="0" w:line="240" w:lineRule="auto"/>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ugovora traje do isteka vremena na koji se ugovor zaključuje.</w:t>
      </w:r>
    </w:p>
    <w:p w:rsidR="000370D4" w:rsidRPr="00874CB3" w:rsidRDefault="000370D4" w:rsidP="00956C05">
      <w:pPr>
        <w:spacing w:after="0" w:line="240" w:lineRule="auto"/>
        <w:rPr>
          <w:rFonts w:ascii="Times New Roman" w:hAnsi="Times New Roman" w:cs="Times New Roman"/>
          <w:sz w:val="24"/>
          <w:szCs w:val="24"/>
          <w:lang w:val="sr-Latn-CS"/>
        </w:rPr>
      </w:pPr>
    </w:p>
    <w:p w:rsidR="00956C05" w:rsidRPr="00DB0D8F" w:rsidRDefault="00956C05" w:rsidP="00DB0D8F">
      <w:pPr>
        <w:pStyle w:val="NoSpacing"/>
        <w:jc w:val="center"/>
        <w:rPr>
          <w:rFonts w:ascii="Times New Roman" w:hAnsi="Times New Roman" w:cs="Times New Roman"/>
          <w:b/>
          <w:lang w:val="sl-SI"/>
        </w:rPr>
      </w:pPr>
      <w:r w:rsidRPr="00DB0D8F">
        <w:rPr>
          <w:rFonts w:ascii="Times New Roman" w:hAnsi="Times New Roman" w:cs="Times New Roman"/>
          <w:b/>
          <w:lang w:val="sl-SI"/>
        </w:rPr>
        <w:t>Član 8</w:t>
      </w:r>
    </w:p>
    <w:p w:rsidR="00C157F5" w:rsidRPr="00C157F5" w:rsidRDefault="00C157F5" w:rsidP="00C157F5">
      <w:pPr>
        <w:jc w:val="both"/>
        <w:rPr>
          <w:rFonts w:ascii="Times New Roman" w:eastAsiaTheme="minorHAnsi" w:hAnsi="Times New Roman" w:cs="Times New Roman"/>
          <w:sz w:val="24"/>
          <w:szCs w:val="24"/>
        </w:rPr>
      </w:pPr>
      <w:r w:rsidRPr="00C157F5">
        <w:rPr>
          <w:rFonts w:ascii="Times New Roman" w:eastAsiaTheme="minorHAnsi" w:hAnsi="Times New Roman" w:cs="Times New Roman"/>
          <w:sz w:val="24"/>
          <w:szCs w:val="24"/>
        </w:rPr>
        <w:t>Izvršilac je obavezan da usluge iz člana 1. ovog ugovora izvrši u svemu prema projektnom zadatku i uslovima koje je dobio od naručioca, shodno pravilima struke i da postupi po svim primjedbama vršioca tehničke kontrole(revidenta), nadležnih organa i javnih komunalnih preduzeća.</w:t>
      </w:r>
    </w:p>
    <w:p w:rsidR="00956C05" w:rsidRPr="00C157F5" w:rsidRDefault="00956C05" w:rsidP="00C157F5">
      <w:pPr>
        <w:jc w:val="both"/>
        <w:rPr>
          <w:rFonts w:ascii="Times New Roman" w:hAnsi="Times New Roman" w:cs="Times New Roman"/>
          <w:sz w:val="24"/>
          <w:szCs w:val="24"/>
          <w:lang w:val="sr-Latn-CS"/>
        </w:rPr>
      </w:pPr>
      <w:r w:rsidRPr="00C157F5">
        <w:rPr>
          <w:rFonts w:ascii="Times New Roman" w:hAnsi="Times New Roman" w:cs="Times New Roman"/>
          <w:sz w:val="24"/>
          <w:szCs w:val="24"/>
          <w:lang w:val="sr-Latn-CS"/>
        </w:rPr>
        <w:t>Ugovorne strane su saglasne da do raskida ovog Ugovora može doći ako Izvršilac ne bude izvršavao svoje obaveze u rokovima i na način predvi</w:t>
      </w:r>
      <w:r w:rsidR="000370D4" w:rsidRPr="00C157F5">
        <w:rPr>
          <w:rFonts w:ascii="Times New Roman" w:hAnsi="Times New Roman" w:cs="Times New Roman"/>
          <w:sz w:val="24"/>
          <w:szCs w:val="24"/>
          <w:lang w:val="sr-Latn-CS"/>
        </w:rPr>
        <w:t>đ</w:t>
      </w:r>
      <w:r w:rsidRPr="00C157F5">
        <w:rPr>
          <w:rFonts w:ascii="Times New Roman" w:hAnsi="Times New Roman" w:cs="Times New Roman"/>
          <w:sz w:val="24"/>
          <w:szCs w:val="24"/>
          <w:lang w:val="sr-Latn-CS"/>
        </w:rPr>
        <w:t xml:space="preserve">en Ugovorom, odnosno u slučaju kada </w:t>
      </w:r>
      <w:r w:rsidRPr="00C157F5">
        <w:rPr>
          <w:rFonts w:ascii="Times New Roman" w:hAnsi="Times New Roman" w:cs="Times New Roman"/>
          <w:sz w:val="24"/>
          <w:szCs w:val="24"/>
          <w:lang w:val="sr-Latn-CS"/>
        </w:rPr>
        <w:lastRenderedPageBreak/>
        <w:t>Naručilac ustanovi da kvalitet pruženih usluga ili način na koje se pružaju, odstupa od traženog, odnosno ponudjenog kvaliteta iz ponude Izvršioca</w:t>
      </w:r>
      <w:r w:rsidR="000370D4" w:rsidRPr="00C157F5">
        <w:rPr>
          <w:rFonts w:ascii="Times New Roman" w:hAnsi="Times New Roman" w:cs="Times New Roman"/>
          <w:sz w:val="24"/>
          <w:szCs w:val="24"/>
          <w:lang w:val="sr-Latn-CS"/>
        </w:rPr>
        <w:t>.</w:t>
      </w:r>
      <w:r w:rsidRPr="00C157F5">
        <w:rPr>
          <w:rFonts w:ascii="Times New Roman" w:hAnsi="Times New Roman" w:cs="Times New Roman"/>
          <w:sz w:val="24"/>
          <w:szCs w:val="24"/>
          <w:lang w:val="sr-Latn-CS"/>
        </w:rPr>
        <w:t xml:space="preserve"> </w:t>
      </w:r>
    </w:p>
    <w:p w:rsidR="00C157F5" w:rsidRPr="00C157F5" w:rsidRDefault="00C157F5" w:rsidP="00E73A18">
      <w:pPr>
        <w:spacing w:after="0" w:line="240" w:lineRule="auto"/>
        <w:jc w:val="both"/>
        <w:rPr>
          <w:rFonts w:ascii="Times New Roman" w:eastAsiaTheme="minorHAnsi" w:hAnsi="Times New Roman" w:cs="Times New Roman"/>
          <w:sz w:val="24"/>
          <w:szCs w:val="24"/>
        </w:rPr>
      </w:pPr>
      <w:r w:rsidRPr="00C157F5">
        <w:rPr>
          <w:rFonts w:ascii="Times New Roman" w:eastAsiaTheme="minorHAnsi" w:hAnsi="Times New Roman" w:cs="Times New Roman"/>
          <w:sz w:val="24"/>
          <w:szCs w:val="24"/>
        </w:rPr>
        <w:t>Izvršilac je dužan da ukaže Naručiocu na nedostatke u projektnom zadatku, kao i na</w:t>
      </w:r>
      <w:r>
        <w:rPr>
          <w:rFonts w:ascii="Times New Roman" w:eastAsiaTheme="minorHAnsi" w:hAnsi="Times New Roman" w:cs="Times New Roman"/>
          <w:sz w:val="24"/>
          <w:szCs w:val="24"/>
        </w:rPr>
        <w:t xml:space="preserve"> </w:t>
      </w:r>
      <w:r w:rsidRPr="00C157F5">
        <w:rPr>
          <w:rFonts w:ascii="Times New Roman" w:eastAsiaTheme="minorHAnsi" w:hAnsi="Times New Roman" w:cs="Times New Roman"/>
          <w:sz w:val="24"/>
          <w:szCs w:val="24"/>
        </w:rPr>
        <w:t xml:space="preserve">druge </w:t>
      </w:r>
      <w:r>
        <w:rPr>
          <w:rFonts w:ascii="Times New Roman" w:eastAsiaTheme="minorHAnsi" w:hAnsi="Times New Roman" w:cs="Times New Roman"/>
          <w:sz w:val="24"/>
          <w:szCs w:val="24"/>
        </w:rPr>
        <w:t xml:space="preserve"> </w:t>
      </w:r>
      <w:r w:rsidRPr="00C157F5">
        <w:rPr>
          <w:rFonts w:ascii="Times New Roman" w:eastAsiaTheme="minorHAnsi" w:hAnsi="Times New Roman" w:cs="Times New Roman"/>
          <w:sz w:val="24"/>
          <w:szCs w:val="24"/>
        </w:rPr>
        <w:t>okolnosti koje mogu biti od značaja za izradu tehničke dokumentacije i kasnije</w:t>
      </w:r>
      <w:r>
        <w:rPr>
          <w:rFonts w:ascii="Times New Roman" w:eastAsiaTheme="minorHAnsi" w:hAnsi="Times New Roman" w:cs="Times New Roman"/>
          <w:sz w:val="24"/>
          <w:szCs w:val="24"/>
        </w:rPr>
        <w:t xml:space="preserve"> </w:t>
      </w:r>
      <w:r w:rsidRPr="00C157F5">
        <w:rPr>
          <w:rFonts w:ascii="Times New Roman" w:eastAsiaTheme="minorHAnsi" w:hAnsi="Times New Roman" w:cs="Times New Roman"/>
          <w:sz w:val="24"/>
          <w:szCs w:val="24"/>
        </w:rPr>
        <w:t>izvođenje radova. Ukoliko to ne učini, a tokom izvođenja radova se pokažu nedostaci,</w:t>
      </w:r>
      <w:r>
        <w:rPr>
          <w:rFonts w:ascii="Times New Roman" w:eastAsiaTheme="minorHAnsi" w:hAnsi="Times New Roman" w:cs="Times New Roman"/>
          <w:sz w:val="24"/>
          <w:szCs w:val="24"/>
        </w:rPr>
        <w:t xml:space="preserve"> </w:t>
      </w:r>
      <w:r w:rsidRPr="00C157F5">
        <w:rPr>
          <w:rFonts w:ascii="Times New Roman" w:eastAsiaTheme="minorHAnsi" w:hAnsi="Times New Roman" w:cs="Times New Roman"/>
          <w:sz w:val="24"/>
          <w:szCs w:val="24"/>
        </w:rPr>
        <w:t>Izvršilac će odgovarati za štetu koja zbog toga nastane za Naručioca.</w:t>
      </w:r>
    </w:p>
    <w:p w:rsidR="00C157F5" w:rsidRDefault="00C157F5" w:rsidP="00956C05">
      <w:pPr>
        <w:pStyle w:val="BodyText"/>
        <w:jc w:val="center"/>
        <w:rPr>
          <w:b/>
          <w:sz w:val="24"/>
          <w:szCs w:val="24"/>
          <w:lang w:val="sl-SI"/>
        </w:rPr>
      </w:pPr>
    </w:p>
    <w:p w:rsidR="00956C05" w:rsidRDefault="00956C05" w:rsidP="00956C05">
      <w:pPr>
        <w:pStyle w:val="BodyText"/>
        <w:jc w:val="center"/>
        <w:rPr>
          <w:b/>
          <w:sz w:val="24"/>
          <w:szCs w:val="24"/>
          <w:lang w:val="sl-SI"/>
        </w:rPr>
      </w:pPr>
      <w:r w:rsidRPr="00796A33">
        <w:rPr>
          <w:b/>
          <w:sz w:val="24"/>
          <w:szCs w:val="24"/>
          <w:lang w:val="sl-SI"/>
        </w:rPr>
        <w:t xml:space="preserve">Član </w:t>
      </w:r>
      <w:r>
        <w:rPr>
          <w:b/>
          <w:sz w:val="24"/>
          <w:szCs w:val="24"/>
          <w:lang w:val="sl-SI"/>
        </w:rPr>
        <w:t>9</w:t>
      </w:r>
    </w:p>
    <w:p w:rsidR="00956C05" w:rsidRPr="00796A33" w:rsidRDefault="00D66D54" w:rsidP="00E73A18">
      <w:pPr>
        <w:pStyle w:val="Footer"/>
        <w:jc w:val="both"/>
        <w:rPr>
          <w:rFonts w:ascii="Times New Roman" w:hAnsi="Times New Roman" w:cs="Times New Roman"/>
          <w:sz w:val="24"/>
          <w:szCs w:val="24"/>
          <w:lang w:val="sl-SI"/>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r>
        <w:rPr>
          <w:rFonts w:ascii="Times New Roman" w:hAnsi="Times New Roman"/>
          <w:sz w:val="24"/>
          <w:szCs w:val="24"/>
          <w:lang w:val="sr-Latn-CS"/>
        </w:rPr>
        <w:t xml:space="preserve"> (</w:t>
      </w:r>
      <w:r w:rsidR="00956C05" w:rsidRPr="00796A33">
        <w:rPr>
          <w:rFonts w:ascii="Times New Roman" w:hAnsi="Times New Roman" w:cs="Times New Roman"/>
          <w:sz w:val="24"/>
          <w:szCs w:val="24"/>
          <w:lang w:val="sl-SI"/>
        </w:rPr>
        <w:t>Zakon o javnim nabavkama</w:t>
      </w:r>
      <w:r>
        <w:rPr>
          <w:rFonts w:ascii="Times New Roman" w:hAnsi="Times New Roman" w:cs="Times New Roman"/>
          <w:sz w:val="24"/>
          <w:szCs w:val="24"/>
          <w:lang w:val="sl-SI"/>
        </w:rPr>
        <w:t xml:space="preserve"> </w:t>
      </w:r>
      <w:r w:rsidR="00956C05" w:rsidRPr="00796A33">
        <w:rPr>
          <w:rFonts w:ascii="Times New Roman" w:hAnsi="Times New Roman" w:cs="Times New Roman"/>
          <w:sz w:val="24"/>
          <w:szCs w:val="24"/>
          <w:lang w:val="sl-SI"/>
        </w:rPr>
        <w:t>„Službeni list CG“, br. 42/11</w:t>
      </w:r>
      <w:r w:rsidR="005B067E">
        <w:rPr>
          <w:rFonts w:ascii="Times New Roman" w:hAnsi="Times New Roman" w:cs="Times New Roman"/>
          <w:sz w:val="24"/>
          <w:szCs w:val="24"/>
          <w:lang w:val="sl-SI"/>
        </w:rPr>
        <w:t>,</w:t>
      </w:r>
      <w:r w:rsidR="00956C05" w:rsidRPr="00796A33">
        <w:rPr>
          <w:rFonts w:ascii="Times New Roman" w:hAnsi="Times New Roman" w:cs="Times New Roman"/>
          <w:sz w:val="24"/>
          <w:szCs w:val="24"/>
          <w:lang w:val="sl-SI"/>
        </w:rPr>
        <w:t xml:space="preserve"> 57/14</w:t>
      </w:r>
      <w:r w:rsidR="005B067E">
        <w:rPr>
          <w:rFonts w:ascii="Times New Roman" w:hAnsi="Times New Roman" w:cs="Times New Roman"/>
          <w:sz w:val="24"/>
          <w:szCs w:val="24"/>
          <w:lang w:val="sl-SI"/>
        </w:rPr>
        <w:t>, 28/15 i 42/17</w:t>
      </w:r>
      <w:r w:rsidR="00956C05" w:rsidRPr="00796A33">
        <w:rPr>
          <w:rFonts w:ascii="Times New Roman" w:hAnsi="Times New Roman" w:cs="Times New Roman"/>
          <w:sz w:val="24"/>
          <w:szCs w:val="24"/>
          <w:lang w:val="sl-SI"/>
        </w:rPr>
        <w:t>)</w:t>
      </w:r>
      <w:r w:rsidR="005B067E">
        <w:rPr>
          <w:rFonts w:ascii="Times New Roman" w:hAnsi="Times New Roman" w:cs="Times New Roman"/>
          <w:sz w:val="24"/>
          <w:szCs w:val="24"/>
          <w:lang w:val="sl-SI"/>
        </w:rPr>
        <w:t>.</w:t>
      </w:r>
    </w:p>
    <w:p w:rsidR="00DB0D8F" w:rsidRDefault="00DB0D8F" w:rsidP="00DB0D8F">
      <w:pPr>
        <w:pStyle w:val="NoSpacing"/>
        <w:rPr>
          <w:lang w:val="de-DE"/>
        </w:rPr>
      </w:pPr>
    </w:p>
    <w:p w:rsidR="00956C05" w:rsidRPr="00DB0D8F" w:rsidRDefault="00956C05" w:rsidP="00DB0D8F">
      <w:pPr>
        <w:pStyle w:val="NoSpacing"/>
        <w:jc w:val="center"/>
        <w:rPr>
          <w:rFonts w:ascii="Times New Roman" w:hAnsi="Times New Roman" w:cs="Times New Roman"/>
          <w:b/>
          <w:lang w:val="de-DE"/>
        </w:rPr>
      </w:pPr>
      <w:r w:rsidRPr="00DB0D8F">
        <w:rPr>
          <w:rFonts w:ascii="Times New Roman" w:hAnsi="Times New Roman" w:cs="Times New Roman"/>
          <w:b/>
          <w:lang w:val="de-DE"/>
        </w:rPr>
        <w:t>Član 1</w:t>
      </w:r>
      <w:r w:rsidR="00A51725" w:rsidRPr="00DB0D8F">
        <w:rPr>
          <w:rFonts w:ascii="Times New Roman" w:hAnsi="Times New Roman" w:cs="Times New Roman"/>
          <w:b/>
          <w:lang w:val="de-DE"/>
        </w:rPr>
        <w:t>0</w:t>
      </w:r>
    </w:p>
    <w:p w:rsidR="00956C05" w:rsidRPr="00796A33" w:rsidRDefault="00956C05" w:rsidP="00956C05">
      <w:pPr>
        <w:jc w:val="both"/>
        <w:rPr>
          <w:rFonts w:ascii="Times New Roman" w:hAnsi="Times New Roman" w:cs="Times New Roman"/>
          <w:sz w:val="24"/>
          <w:szCs w:val="24"/>
          <w:lang w:val="de-DE"/>
        </w:rPr>
      </w:pPr>
      <w:r w:rsidRPr="00796A33">
        <w:rPr>
          <w:rFonts w:ascii="Times New Roman" w:hAnsi="Times New Roman" w:cs="Times New Roman"/>
          <w:sz w:val="24"/>
          <w:szCs w:val="24"/>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956C05" w:rsidRPr="00796A33" w:rsidRDefault="00956C05" w:rsidP="00956C05">
      <w:pPr>
        <w:jc w:val="both"/>
        <w:rPr>
          <w:rFonts w:ascii="Times New Roman" w:hAnsi="Times New Roman" w:cs="Times New Roman"/>
          <w:sz w:val="24"/>
          <w:szCs w:val="24"/>
          <w:lang w:val="de-DE"/>
        </w:rPr>
      </w:pPr>
      <w:r w:rsidRPr="00796A33">
        <w:rPr>
          <w:rFonts w:ascii="Times New Roman" w:hAnsi="Times New Roman" w:cs="Times New Roman"/>
          <w:sz w:val="24"/>
          <w:szCs w:val="24"/>
          <w:lang w:val="de-DE"/>
        </w:rPr>
        <w:t>Ukoliko se nastali spor ne riješi sporazumno, za rješavanje spora odredi će se sporazumno, a saglasno ugovornim dokumentima, presuditelj spora.</w:t>
      </w:r>
    </w:p>
    <w:p w:rsidR="00956C05" w:rsidRPr="00796A33" w:rsidRDefault="00956C05" w:rsidP="00956C05">
      <w:pPr>
        <w:jc w:val="both"/>
        <w:rPr>
          <w:rFonts w:ascii="Times New Roman" w:hAnsi="Times New Roman" w:cs="Times New Roman"/>
          <w:sz w:val="24"/>
          <w:szCs w:val="24"/>
          <w:lang w:val="de-DE"/>
        </w:rPr>
      </w:pPr>
      <w:r w:rsidRPr="00796A33">
        <w:rPr>
          <w:rFonts w:ascii="Times New Roman" w:hAnsi="Times New Roman" w:cs="Times New Roman"/>
          <w:sz w:val="24"/>
          <w:szCs w:val="24"/>
          <w:lang w:val="de-DE"/>
        </w:rPr>
        <w:t xml:space="preserve">Rješavanje spornih pitanja ne može uticati na rok i kvalitet ugovorenih </w:t>
      </w:r>
      <w:r>
        <w:rPr>
          <w:rFonts w:ascii="Times New Roman" w:hAnsi="Times New Roman" w:cs="Times New Roman"/>
          <w:sz w:val="24"/>
          <w:szCs w:val="24"/>
          <w:lang w:val="de-DE"/>
        </w:rPr>
        <w:t>usluga</w:t>
      </w:r>
      <w:r w:rsidRPr="00796A33">
        <w:rPr>
          <w:rFonts w:ascii="Times New Roman" w:hAnsi="Times New Roman" w:cs="Times New Roman"/>
          <w:sz w:val="24"/>
          <w:szCs w:val="24"/>
          <w:lang w:val="de-DE"/>
        </w:rPr>
        <w:t>.</w:t>
      </w:r>
    </w:p>
    <w:p w:rsidR="00956C05" w:rsidRPr="00DB0D8F" w:rsidRDefault="00956C05" w:rsidP="00DB0D8F">
      <w:pPr>
        <w:pStyle w:val="NoSpacing"/>
        <w:jc w:val="center"/>
        <w:rPr>
          <w:rFonts w:ascii="Times New Roman" w:hAnsi="Times New Roman" w:cs="Times New Roman"/>
          <w:b/>
          <w:lang w:val="de-DE"/>
        </w:rPr>
      </w:pPr>
      <w:r w:rsidRPr="00DB0D8F">
        <w:rPr>
          <w:rFonts w:ascii="Times New Roman" w:hAnsi="Times New Roman" w:cs="Times New Roman"/>
          <w:b/>
          <w:lang w:val="de-DE"/>
        </w:rPr>
        <w:t>Član 1</w:t>
      </w:r>
      <w:r w:rsidR="00A51725" w:rsidRPr="00DB0D8F">
        <w:rPr>
          <w:rFonts w:ascii="Times New Roman" w:hAnsi="Times New Roman" w:cs="Times New Roman"/>
          <w:b/>
          <w:lang w:val="de-DE"/>
        </w:rPr>
        <w:t>1</w:t>
      </w:r>
    </w:p>
    <w:p w:rsidR="00956C05" w:rsidRPr="00796A33" w:rsidRDefault="00956C05" w:rsidP="00956C05">
      <w:pPr>
        <w:jc w:val="both"/>
        <w:rPr>
          <w:rFonts w:ascii="Times New Roman" w:hAnsi="Times New Roman" w:cs="Times New Roman"/>
          <w:sz w:val="24"/>
          <w:szCs w:val="24"/>
          <w:lang w:val="de-DE"/>
        </w:rPr>
      </w:pPr>
      <w:r w:rsidRPr="00796A33">
        <w:rPr>
          <w:rFonts w:ascii="Times New Roman" w:hAnsi="Times New Roman" w:cs="Times New Roman"/>
          <w:sz w:val="24"/>
          <w:szCs w:val="24"/>
          <w:lang w:val="de-DE"/>
        </w:rPr>
        <w:t xml:space="preserve">Ovaj ugovor je pravno valjano zaključen i potpisan od dolje navedenih ovlašćenih zakonskih zastupnika strana ugovora i sačinjen je u </w:t>
      </w:r>
      <w:r>
        <w:rPr>
          <w:rFonts w:ascii="Times New Roman" w:hAnsi="Times New Roman" w:cs="Times New Roman"/>
          <w:sz w:val="24"/>
          <w:szCs w:val="24"/>
          <w:lang w:val="de-DE"/>
        </w:rPr>
        <w:t>6</w:t>
      </w:r>
      <w:r w:rsidRPr="00796A33">
        <w:rPr>
          <w:rFonts w:ascii="Times New Roman" w:hAnsi="Times New Roman" w:cs="Times New Roman"/>
          <w:sz w:val="24"/>
          <w:szCs w:val="24"/>
          <w:lang w:val="de-DE"/>
        </w:rPr>
        <w:t xml:space="preserve"> (</w:t>
      </w:r>
      <w:r>
        <w:rPr>
          <w:rFonts w:ascii="Times New Roman" w:hAnsi="Times New Roman" w:cs="Times New Roman"/>
          <w:sz w:val="24"/>
          <w:szCs w:val="24"/>
          <w:lang w:val="de-DE"/>
        </w:rPr>
        <w:t>šest</w:t>
      </w:r>
      <w:r w:rsidRPr="00796A33">
        <w:rPr>
          <w:rFonts w:ascii="Times New Roman" w:hAnsi="Times New Roman" w:cs="Times New Roman"/>
          <w:sz w:val="24"/>
          <w:szCs w:val="24"/>
          <w:lang w:val="de-DE"/>
        </w:rPr>
        <w:t>) istovjetna primjeraka od kojih po 2 (dva) primjeraka za NARUČIOCA i  IZV</w:t>
      </w:r>
      <w:r>
        <w:rPr>
          <w:rFonts w:ascii="Times New Roman" w:hAnsi="Times New Roman" w:cs="Times New Roman"/>
          <w:sz w:val="24"/>
          <w:szCs w:val="24"/>
          <w:lang w:val="de-DE"/>
        </w:rPr>
        <w:t>RŠIOCA, a 2(dva) za potrebe ovjere.</w:t>
      </w:r>
    </w:p>
    <w:p w:rsidR="00956C05" w:rsidRPr="00DB0D8F" w:rsidRDefault="00956C05" w:rsidP="00DB0D8F">
      <w:pPr>
        <w:pStyle w:val="NoSpacing"/>
        <w:jc w:val="center"/>
        <w:rPr>
          <w:rFonts w:ascii="Times New Roman" w:hAnsi="Times New Roman" w:cs="Times New Roman"/>
          <w:b/>
          <w:lang w:val="de-DE"/>
        </w:rPr>
      </w:pPr>
      <w:r w:rsidRPr="00DB0D8F">
        <w:rPr>
          <w:rFonts w:ascii="Times New Roman" w:hAnsi="Times New Roman" w:cs="Times New Roman"/>
          <w:b/>
          <w:lang w:val="de-DE"/>
        </w:rPr>
        <w:t>Član 1</w:t>
      </w:r>
      <w:r w:rsidR="00A51725" w:rsidRPr="00DB0D8F">
        <w:rPr>
          <w:rFonts w:ascii="Times New Roman" w:hAnsi="Times New Roman" w:cs="Times New Roman"/>
          <w:b/>
          <w:lang w:val="de-DE"/>
        </w:rPr>
        <w:t>2</w:t>
      </w:r>
    </w:p>
    <w:p w:rsidR="00956C05" w:rsidRPr="00685E9B" w:rsidRDefault="00956C05" w:rsidP="00956C05">
      <w:pPr>
        <w:jc w:val="both"/>
        <w:rPr>
          <w:rFonts w:ascii="Times New Roman" w:hAnsi="Times New Roman" w:cs="Times New Roman"/>
          <w:color w:val="000000"/>
          <w:sz w:val="24"/>
          <w:szCs w:val="24"/>
          <w:lang w:val="de-DE"/>
        </w:rPr>
      </w:pPr>
      <w:r w:rsidRPr="00796A33">
        <w:rPr>
          <w:rFonts w:ascii="Times New Roman" w:hAnsi="Times New Roman" w:cs="Times New Roman"/>
          <w:sz w:val="24"/>
          <w:szCs w:val="24"/>
          <w:lang w:val="sr-Latn-CS"/>
        </w:rPr>
        <w:t>Ovaj ugovor stupa na snagu danom potpisivanja od strane ovlašćenih zakonskih zastupnika ugovorenih strana.</w:t>
      </w:r>
    </w:p>
    <w:p w:rsidR="00956C05" w:rsidRDefault="00956C05" w:rsidP="00956C05">
      <w:pPr>
        <w:spacing w:after="0" w:line="240" w:lineRule="auto"/>
        <w:jc w:val="both"/>
        <w:rPr>
          <w:rFonts w:ascii="Times New Roman" w:hAnsi="Times New Roman" w:cs="Times New Roman"/>
          <w:color w:val="000000"/>
          <w:sz w:val="24"/>
          <w:szCs w:val="24"/>
        </w:rPr>
      </w:pPr>
      <w:r w:rsidRPr="00685E9B">
        <w:rPr>
          <w:rFonts w:ascii="Times New Roman" w:hAnsi="Times New Roman" w:cs="Times New Roman"/>
          <w:color w:val="000000"/>
          <w:sz w:val="24"/>
          <w:szCs w:val="24"/>
          <w:lang w:val="de-DE"/>
        </w:rPr>
        <w:t xml:space="preserve">                   </w:t>
      </w: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p>
    <w:p w:rsidR="008266FA" w:rsidRPr="00852493" w:rsidRDefault="008266FA"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956C05" w:rsidRPr="00852493" w:rsidRDefault="00956C05" w:rsidP="00956C05">
      <w:pPr>
        <w:spacing w:after="0" w:line="240" w:lineRule="auto"/>
        <w:jc w:val="both"/>
        <w:rPr>
          <w:rFonts w:ascii="Times New Roman" w:hAnsi="Times New Roman" w:cs="Times New Roman"/>
          <w:b/>
          <w:bCs/>
          <w:color w:val="000000"/>
          <w:sz w:val="24"/>
          <w:szCs w:val="24"/>
        </w:rPr>
      </w:pPr>
    </w:p>
    <w:p w:rsidR="00956C05" w:rsidRPr="00852493" w:rsidRDefault="00956C05" w:rsidP="00956C05">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956C05" w:rsidRPr="00852493" w:rsidRDefault="00956C05" w:rsidP="00956C05">
      <w:pPr>
        <w:spacing w:after="0" w:line="240" w:lineRule="auto"/>
        <w:jc w:val="both"/>
        <w:rPr>
          <w:rFonts w:ascii="Times New Roman" w:hAnsi="Times New Roman" w:cs="Times New Roman"/>
          <w:sz w:val="24"/>
          <w:szCs w:val="24"/>
        </w:rPr>
      </w:pPr>
    </w:p>
    <w:p w:rsidR="00956C05" w:rsidRPr="00852493" w:rsidRDefault="00956C05" w:rsidP="00956C05">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956C05" w:rsidRPr="00852493" w:rsidRDefault="00956C05" w:rsidP="00956C05">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956C05" w:rsidRPr="00852493" w:rsidRDefault="00956C05" w:rsidP="00956C05">
      <w:pPr>
        <w:spacing w:after="0" w:line="240" w:lineRule="auto"/>
        <w:ind w:firstLine="567"/>
        <w:jc w:val="right"/>
        <w:rPr>
          <w:rFonts w:ascii="Times New Roman" w:hAnsi="Times New Roman" w:cs="Times New Roman"/>
          <w:sz w:val="24"/>
          <w:szCs w:val="24"/>
        </w:rPr>
      </w:pPr>
    </w:p>
    <w:p w:rsidR="00956C05" w:rsidRPr="00852493" w:rsidRDefault="00956C05" w:rsidP="00956C05">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956C05" w:rsidRPr="00852493" w:rsidRDefault="00956C05" w:rsidP="00956C05">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F60FEC" w:rsidRPr="00852493" w:rsidRDefault="00F60FEC" w:rsidP="00F60FEC">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99268D" w:rsidRDefault="0099268D" w:rsidP="0099268D">
      <w:pPr>
        <w:ind w:left="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2.</w:t>
      </w:r>
      <w:r w:rsidR="00F60FEC" w:rsidRPr="0099268D">
        <w:rPr>
          <w:rFonts w:ascii="Times New Roman" w:hAnsi="Times New Roman" w:cs="Times New Roman"/>
          <w:b/>
          <w:bCs/>
          <w:color w:val="000000"/>
          <w:sz w:val="24"/>
          <w:szCs w:val="24"/>
          <w:u w:val="single"/>
        </w:rPr>
        <w:t>Pripremanje ponude u slučaju zaključivanja okvirnog sporazuma</w:t>
      </w:r>
    </w:p>
    <w:p w:rsidR="00F60FEC" w:rsidRPr="00BD1CF1" w:rsidRDefault="00F60FEC" w:rsidP="00F60FEC">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lastRenderedPageBreak/>
        <w:t xml:space="preserve">4. </w:t>
      </w:r>
      <w:r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8266FA" w:rsidRPr="00852493" w:rsidRDefault="008266FA"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F60FEC"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A45FA2">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8266FA" w:rsidRPr="00852493" w:rsidRDefault="008266FA"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Default="00F60FEC" w:rsidP="00F60FEC">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8266FA" w:rsidRDefault="008266FA" w:rsidP="00F60FEC">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8266FA" w:rsidRDefault="008266FA" w:rsidP="00F60FEC">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6180154"/>
      <w:r>
        <w:rPr>
          <w:i w:val="0"/>
          <w:iCs w:val="0"/>
          <w:u w:val="none"/>
        </w:rPr>
        <w:lastRenderedPageBreak/>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Pr="004721C3"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00F7387A">
        <w:rPr>
          <w:rFonts w:ascii="Times New Roman" w:hAnsi="Times New Roman" w:cs="Times New Roman"/>
          <w:color w:val="000000"/>
          <w:sz w:val="24"/>
          <w:szCs w:val="24"/>
        </w:rPr>
        <w:t xml:space="preserve"> </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F60FEC"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jc w:val="both"/>
        <w:rPr>
          <w:rFonts w:ascii="Times New Roman" w:hAnsi="Times New Roman" w:cs="Times New Roman"/>
          <w:color w:val="000000"/>
          <w:sz w:val="24"/>
          <w:szCs w:val="24"/>
        </w:rPr>
      </w:pPr>
    </w:p>
    <w:p w:rsidR="00F60FEC" w:rsidRDefault="00F60FEC" w:rsidP="00F60FEC">
      <w:pPr>
        <w:jc w:val="right"/>
        <w:rPr>
          <w:rFonts w:ascii="Times New Roman" w:hAnsi="Times New Roman" w:cs="Times New Roman"/>
          <w:color w:val="FF0000"/>
          <w:sz w:val="24"/>
          <w:szCs w:val="24"/>
        </w:rPr>
      </w:pPr>
    </w:p>
    <w:p w:rsidR="00E6340F" w:rsidRPr="00B71D06"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Komisija za otvaranje </w:t>
      </w:r>
      <w:r>
        <w:rPr>
          <w:rFonts w:ascii="Times New Roman" w:hAnsi="Times New Roman" w:cs="Times New Roman"/>
          <w:sz w:val="24"/>
          <w:szCs w:val="24"/>
        </w:rPr>
        <w:t>i</w:t>
      </w:r>
      <w:r w:rsidRPr="00B71D06">
        <w:rPr>
          <w:rFonts w:ascii="Times New Roman" w:hAnsi="Times New Roman" w:cs="Times New Roman"/>
          <w:sz w:val="24"/>
          <w:szCs w:val="24"/>
        </w:rPr>
        <w:t xml:space="preserve"> vrenovanje ponuda, u sastavu:</w:t>
      </w:r>
    </w:p>
    <w:p w:rsidR="00E6340F" w:rsidRPr="00B71D06"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 1. </w:t>
      </w:r>
      <w:r w:rsidR="008A72AB">
        <w:rPr>
          <w:rFonts w:ascii="Times New Roman" w:hAnsi="Times New Roman" w:cs="Times New Roman"/>
          <w:sz w:val="24"/>
          <w:szCs w:val="24"/>
        </w:rPr>
        <w:t>Milena Antović</w:t>
      </w:r>
      <w:r w:rsidRPr="00B71D06">
        <w:rPr>
          <w:rFonts w:ascii="Times New Roman" w:hAnsi="Times New Roman" w:cs="Times New Roman"/>
          <w:sz w:val="24"/>
          <w:szCs w:val="24"/>
        </w:rPr>
        <w:t xml:space="preserve">, predsjednik    </w:t>
      </w:r>
      <w:r w:rsidR="00197213">
        <w:rPr>
          <w:rFonts w:ascii="Times New Roman" w:hAnsi="Times New Roman" w:cs="Times New Roman"/>
          <w:sz w:val="24"/>
          <w:szCs w:val="24"/>
        </w:rPr>
        <w:t xml:space="preserve">     </w:t>
      </w:r>
      <w:r w:rsidRPr="00B71D06">
        <w:rPr>
          <w:rFonts w:ascii="Times New Roman" w:hAnsi="Times New Roman" w:cs="Times New Roman"/>
          <w:sz w:val="24"/>
          <w:szCs w:val="24"/>
        </w:rPr>
        <w:t xml:space="preserve">  ______________________</w:t>
      </w:r>
    </w:p>
    <w:p w:rsidR="00E6340F"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 2. </w:t>
      </w:r>
      <w:r w:rsidR="00A45FA2">
        <w:rPr>
          <w:rFonts w:ascii="Times New Roman" w:hAnsi="Times New Roman" w:cs="Times New Roman"/>
          <w:sz w:val="24"/>
          <w:szCs w:val="24"/>
        </w:rPr>
        <w:t>Milenko Popadić</w:t>
      </w:r>
      <w:r w:rsidRPr="00B71D06">
        <w:rPr>
          <w:rFonts w:ascii="Times New Roman" w:hAnsi="Times New Roman" w:cs="Times New Roman"/>
          <w:sz w:val="24"/>
          <w:szCs w:val="24"/>
        </w:rPr>
        <w:t xml:space="preserve">, član                  </w:t>
      </w:r>
      <w:r w:rsidR="008A72AB">
        <w:rPr>
          <w:rFonts w:ascii="Times New Roman" w:hAnsi="Times New Roman" w:cs="Times New Roman"/>
          <w:sz w:val="24"/>
          <w:szCs w:val="24"/>
        </w:rPr>
        <w:t xml:space="preserve">    </w:t>
      </w:r>
      <w:r w:rsidRPr="00B71D06">
        <w:rPr>
          <w:rFonts w:ascii="Times New Roman" w:hAnsi="Times New Roman" w:cs="Times New Roman"/>
          <w:sz w:val="24"/>
          <w:szCs w:val="24"/>
        </w:rPr>
        <w:t xml:space="preserve">   ______________________</w:t>
      </w:r>
    </w:p>
    <w:p w:rsidR="00E6340F" w:rsidRPr="00B71D06" w:rsidRDefault="008F1F22" w:rsidP="00E6340F">
      <w:pPr>
        <w:rPr>
          <w:rFonts w:ascii="Times New Roman" w:hAnsi="Times New Roman" w:cs="Times New Roman"/>
          <w:sz w:val="24"/>
          <w:szCs w:val="24"/>
        </w:rPr>
      </w:pPr>
      <w:r>
        <w:rPr>
          <w:rFonts w:ascii="Times New Roman" w:hAnsi="Times New Roman" w:cs="Times New Roman"/>
          <w:sz w:val="24"/>
          <w:szCs w:val="24"/>
        </w:rPr>
        <w:t xml:space="preserve">3. </w:t>
      </w:r>
      <w:r w:rsidR="00E6340F" w:rsidRPr="00B71D06">
        <w:rPr>
          <w:rFonts w:ascii="Times New Roman" w:hAnsi="Times New Roman" w:cs="Times New Roman"/>
          <w:sz w:val="24"/>
          <w:szCs w:val="24"/>
        </w:rPr>
        <w:t xml:space="preserve">Miroslava Kunjić, član             </w:t>
      </w:r>
      <w:r w:rsidR="008A72AB">
        <w:rPr>
          <w:rFonts w:ascii="Times New Roman" w:hAnsi="Times New Roman" w:cs="Times New Roman"/>
          <w:sz w:val="24"/>
          <w:szCs w:val="24"/>
        </w:rPr>
        <w:t xml:space="preserve">   </w:t>
      </w:r>
      <w:r w:rsidR="00E6340F" w:rsidRPr="00B71D06">
        <w:rPr>
          <w:rFonts w:ascii="Times New Roman" w:hAnsi="Times New Roman" w:cs="Times New Roman"/>
          <w:sz w:val="24"/>
          <w:szCs w:val="24"/>
        </w:rPr>
        <w:t xml:space="preserve">     ______________________</w:t>
      </w:r>
    </w:p>
    <w:sectPr w:rsidR="00E6340F" w:rsidRPr="00B71D06" w:rsidSect="00106D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E1" w:rsidRDefault="00C367E1" w:rsidP="0031211B">
      <w:pPr>
        <w:spacing w:after="0" w:line="240" w:lineRule="auto"/>
      </w:pPr>
      <w:r>
        <w:separator/>
      </w:r>
    </w:p>
  </w:endnote>
  <w:endnote w:type="continuationSeparator" w:id="0">
    <w:p w:rsidR="00C367E1" w:rsidRDefault="00C367E1"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964158"/>
      <w:docPartObj>
        <w:docPartGallery w:val="Page Numbers (Bottom of Page)"/>
        <w:docPartUnique/>
      </w:docPartObj>
    </w:sdtPr>
    <w:sdtEndPr>
      <w:rPr>
        <w:color w:val="7F7F7F" w:themeColor="background1" w:themeShade="7F"/>
        <w:spacing w:val="60"/>
      </w:rPr>
    </w:sdtEndPr>
    <w:sdtContent>
      <w:p w:rsidR="00285DAB" w:rsidRDefault="00285DA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165F">
          <w:rPr>
            <w:noProof/>
          </w:rPr>
          <w:t>3</w:t>
        </w:r>
        <w:r>
          <w:rPr>
            <w:noProof/>
          </w:rPr>
          <w:fldChar w:fldCharType="end"/>
        </w:r>
        <w:r>
          <w:t xml:space="preserve"> | 40</w:t>
        </w:r>
      </w:p>
    </w:sdtContent>
  </w:sdt>
  <w:p w:rsidR="00CA46C0" w:rsidRPr="000074F9" w:rsidRDefault="00CA46C0" w:rsidP="001B3640">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E1" w:rsidRDefault="00C367E1" w:rsidP="0031211B">
      <w:pPr>
        <w:spacing w:after="0" w:line="240" w:lineRule="auto"/>
      </w:pPr>
      <w:r>
        <w:separator/>
      </w:r>
    </w:p>
  </w:footnote>
  <w:footnote w:type="continuationSeparator" w:id="0">
    <w:p w:rsidR="00C367E1" w:rsidRDefault="00C367E1" w:rsidP="0031211B">
      <w:pPr>
        <w:spacing w:after="0" w:line="240" w:lineRule="auto"/>
      </w:pPr>
      <w:r>
        <w:continuationSeparator/>
      </w:r>
    </w:p>
  </w:footnote>
  <w:footnote w:id="1">
    <w:p w:rsidR="00CA46C0" w:rsidRDefault="00CA46C0"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CA46C0" w:rsidRDefault="00CA46C0"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CA46C0" w:rsidRDefault="00CA46C0"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CA46C0" w:rsidRPr="007E1F59" w:rsidRDefault="00CA46C0"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A46C0" w:rsidRDefault="00CA46C0" w:rsidP="0031211B">
      <w:pPr>
        <w:pStyle w:val="FootnoteText"/>
        <w:rPr>
          <w:rFonts w:cs="Times New Roman"/>
        </w:rPr>
      </w:pPr>
    </w:p>
  </w:footnote>
  <w:footnote w:id="5">
    <w:p w:rsidR="00CA46C0" w:rsidRPr="007E1F59" w:rsidRDefault="00CA46C0"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A46C0" w:rsidRDefault="00CA46C0" w:rsidP="0031211B">
      <w:pPr>
        <w:pStyle w:val="FootnoteText"/>
        <w:jc w:val="both"/>
        <w:rPr>
          <w:rFonts w:cs="Times New Roman"/>
        </w:rPr>
      </w:pPr>
    </w:p>
  </w:footnote>
  <w:footnote w:id="6">
    <w:p w:rsidR="00CA46C0" w:rsidRDefault="00CA46C0"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CA46C0" w:rsidRDefault="00CA46C0"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CA46C0" w:rsidRPr="007E1F59" w:rsidRDefault="00CA46C0"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A46C0" w:rsidRDefault="00CA46C0" w:rsidP="0031211B">
      <w:pPr>
        <w:pStyle w:val="FootnoteText"/>
        <w:rPr>
          <w:rFonts w:cs="Times New Roman"/>
        </w:rPr>
      </w:pPr>
    </w:p>
  </w:footnote>
  <w:footnote w:id="9">
    <w:p w:rsidR="00CA46C0" w:rsidRPr="00EF3747" w:rsidRDefault="00CA46C0"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A46C0" w:rsidRDefault="00CA46C0" w:rsidP="0031211B">
      <w:pPr>
        <w:pStyle w:val="FootnoteText"/>
        <w:rPr>
          <w:rFonts w:cs="Times New Roman"/>
        </w:rPr>
      </w:pPr>
    </w:p>
  </w:footnote>
  <w:footnote w:id="10">
    <w:p w:rsidR="00CA46C0" w:rsidRPr="007E1F59" w:rsidRDefault="00CA46C0"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A46C0" w:rsidRDefault="00CA46C0" w:rsidP="0031211B">
      <w:pPr>
        <w:pStyle w:val="FootnoteText"/>
        <w:rPr>
          <w:rFonts w:cs="Times New Roman"/>
        </w:rPr>
      </w:pPr>
    </w:p>
  </w:footnote>
  <w:footnote w:id="11">
    <w:p w:rsidR="00CA46C0" w:rsidRPr="007F6785" w:rsidRDefault="00CA46C0"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A46C0" w:rsidRDefault="00CA46C0" w:rsidP="0031211B">
      <w:pPr>
        <w:pStyle w:val="FootnoteText"/>
        <w:jc w:val="both"/>
        <w:rPr>
          <w:rFonts w:cs="Times New Roman"/>
        </w:rPr>
      </w:pPr>
    </w:p>
  </w:footnote>
  <w:footnote w:id="12">
    <w:p w:rsidR="00CA46C0" w:rsidRDefault="00CA46C0"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CA46C0" w:rsidRPr="00FA6401" w:rsidRDefault="00CA46C0"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CA46C0" w:rsidRDefault="00CA46C0"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CA46C0" w:rsidRDefault="00CA46C0" w:rsidP="0031211B">
      <w:pPr>
        <w:pStyle w:val="FootnoteText"/>
        <w:rPr>
          <w:rFonts w:cs="Times New Roman"/>
        </w:rPr>
      </w:pPr>
    </w:p>
  </w:footnote>
  <w:footnote w:id="15">
    <w:p w:rsidR="00CA46C0" w:rsidRDefault="00CA46C0"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C0" w:rsidRDefault="00CA46C0">
    <w:pPr>
      <w:pStyle w:val="Header"/>
      <w:jc w:val="right"/>
      <w:rPr>
        <w:rFonts w:cs="Times New Roman"/>
      </w:rPr>
    </w:pPr>
  </w:p>
  <w:p w:rsidR="00CA46C0" w:rsidRDefault="00CA46C0">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AE"/>
    <w:multiLevelType w:val="hybridMultilevel"/>
    <w:tmpl w:val="4BBA9A38"/>
    <w:lvl w:ilvl="0" w:tplc="6E5ACCC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3ED0F47"/>
    <w:multiLevelType w:val="multilevel"/>
    <w:tmpl w:val="E68285A2"/>
    <w:lvl w:ilvl="0">
      <w:start w:val="1"/>
      <w:numFmt w:val="decimal"/>
      <w:lvlText w:val="%1."/>
      <w:lvlJc w:val="left"/>
      <w:pPr>
        <w:ind w:left="1320" w:hanging="3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640" w:hanging="1800"/>
      </w:pPr>
      <w:rPr>
        <w:rFonts w:hint="default"/>
      </w:rPr>
    </w:lvl>
  </w:abstractNum>
  <w:abstractNum w:abstractNumId="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0DC"/>
    <w:multiLevelType w:val="hybridMultilevel"/>
    <w:tmpl w:val="6EBEFD32"/>
    <w:lvl w:ilvl="0" w:tplc="B6C66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125688"/>
    <w:multiLevelType w:val="multilevel"/>
    <w:tmpl w:val="E41205A4"/>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b/>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5"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3C6477EF"/>
    <w:multiLevelType w:val="hybridMultilevel"/>
    <w:tmpl w:val="DA069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3F3502CD"/>
    <w:multiLevelType w:val="hybridMultilevel"/>
    <w:tmpl w:val="6DC6D76C"/>
    <w:lvl w:ilvl="0" w:tplc="DB12DC3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0" w15:restartNumberingAfterBreak="0">
    <w:nsid w:val="4092520E"/>
    <w:multiLevelType w:val="hybridMultilevel"/>
    <w:tmpl w:val="825C8C88"/>
    <w:lvl w:ilvl="0" w:tplc="6C80C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643A9"/>
    <w:multiLevelType w:val="hybridMultilevel"/>
    <w:tmpl w:val="C680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A75EE"/>
    <w:multiLevelType w:val="hybridMultilevel"/>
    <w:tmpl w:val="2788FF58"/>
    <w:lvl w:ilvl="0" w:tplc="309C5A56">
      <w:start w:val="5"/>
      <w:numFmt w:val="bullet"/>
      <w:lvlText w:val="-"/>
      <w:lvlJc w:val="left"/>
      <w:pPr>
        <w:ind w:left="1425" w:hanging="360"/>
      </w:pPr>
      <w:rPr>
        <w:rFonts w:ascii="Calibri" w:eastAsiaTheme="minorHAnsi" w:hAnsi="Calibri" w:cs="Calibri" w:hint="default"/>
      </w:rPr>
    </w:lvl>
    <w:lvl w:ilvl="1" w:tplc="2C1A0003" w:tentative="1">
      <w:start w:val="1"/>
      <w:numFmt w:val="bullet"/>
      <w:lvlText w:val="o"/>
      <w:lvlJc w:val="left"/>
      <w:pPr>
        <w:ind w:left="2145" w:hanging="360"/>
      </w:pPr>
      <w:rPr>
        <w:rFonts w:ascii="Courier New" w:hAnsi="Courier New" w:cs="Courier New" w:hint="default"/>
      </w:rPr>
    </w:lvl>
    <w:lvl w:ilvl="2" w:tplc="2C1A0005" w:tentative="1">
      <w:start w:val="1"/>
      <w:numFmt w:val="bullet"/>
      <w:lvlText w:val=""/>
      <w:lvlJc w:val="left"/>
      <w:pPr>
        <w:ind w:left="2865" w:hanging="360"/>
      </w:pPr>
      <w:rPr>
        <w:rFonts w:ascii="Wingdings" w:hAnsi="Wingdings" w:hint="default"/>
      </w:rPr>
    </w:lvl>
    <w:lvl w:ilvl="3" w:tplc="2C1A0001" w:tentative="1">
      <w:start w:val="1"/>
      <w:numFmt w:val="bullet"/>
      <w:lvlText w:val=""/>
      <w:lvlJc w:val="left"/>
      <w:pPr>
        <w:ind w:left="3585" w:hanging="360"/>
      </w:pPr>
      <w:rPr>
        <w:rFonts w:ascii="Symbol" w:hAnsi="Symbol" w:hint="default"/>
      </w:rPr>
    </w:lvl>
    <w:lvl w:ilvl="4" w:tplc="2C1A0003" w:tentative="1">
      <w:start w:val="1"/>
      <w:numFmt w:val="bullet"/>
      <w:lvlText w:val="o"/>
      <w:lvlJc w:val="left"/>
      <w:pPr>
        <w:ind w:left="4305" w:hanging="360"/>
      </w:pPr>
      <w:rPr>
        <w:rFonts w:ascii="Courier New" w:hAnsi="Courier New" w:cs="Courier New" w:hint="default"/>
      </w:rPr>
    </w:lvl>
    <w:lvl w:ilvl="5" w:tplc="2C1A0005" w:tentative="1">
      <w:start w:val="1"/>
      <w:numFmt w:val="bullet"/>
      <w:lvlText w:val=""/>
      <w:lvlJc w:val="left"/>
      <w:pPr>
        <w:ind w:left="5025" w:hanging="360"/>
      </w:pPr>
      <w:rPr>
        <w:rFonts w:ascii="Wingdings" w:hAnsi="Wingdings" w:hint="default"/>
      </w:rPr>
    </w:lvl>
    <w:lvl w:ilvl="6" w:tplc="2C1A0001" w:tentative="1">
      <w:start w:val="1"/>
      <w:numFmt w:val="bullet"/>
      <w:lvlText w:val=""/>
      <w:lvlJc w:val="left"/>
      <w:pPr>
        <w:ind w:left="5745" w:hanging="360"/>
      </w:pPr>
      <w:rPr>
        <w:rFonts w:ascii="Symbol" w:hAnsi="Symbol" w:hint="default"/>
      </w:rPr>
    </w:lvl>
    <w:lvl w:ilvl="7" w:tplc="2C1A0003" w:tentative="1">
      <w:start w:val="1"/>
      <w:numFmt w:val="bullet"/>
      <w:lvlText w:val="o"/>
      <w:lvlJc w:val="left"/>
      <w:pPr>
        <w:ind w:left="6465" w:hanging="360"/>
      </w:pPr>
      <w:rPr>
        <w:rFonts w:ascii="Courier New" w:hAnsi="Courier New" w:cs="Courier New" w:hint="default"/>
      </w:rPr>
    </w:lvl>
    <w:lvl w:ilvl="8" w:tplc="2C1A0005" w:tentative="1">
      <w:start w:val="1"/>
      <w:numFmt w:val="bullet"/>
      <w:lvlText w:val=""/>
      <w:lvlJc w:val="left"/>
      <w:pPr>
        <w:ind w:left="7185" w:hanging="360"/>
      </w:pPr>
      <w:rPr>
        <w:rFonts w:ascii="Wingdings" w:hAnsi="Wingdings" w:hint="default"/>
      </w:rPr>
    </w:lvl>
  </w:abstractNum>
  <w:abstractNum w:abstractNumId="13" w15:restartNumberingAfterBreak="0">
    <w:nsid w:val="647D599E"/>
    <w:multiLevelType w:val="hybridMultilevel"/>
    <w:tmpl w:val="CB7CFB26"/>
    <w:lvl w:ilvl="0" w:tplc="CE481F2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DC3399"/>
    <w:multiLevelType w:val="hybridMultilevel"/>
    <w:tmpl w:val="F61419B4"/>
    <w:lvl w:ilvl="0" w:tplc="D44E378A">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6FB3A50"/>
    <w:multiLevelType w:val="hybridMultilevel"/>
    <w:tmpl w:val="94BE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6"/>
  </w:num>
  <w:num w:numId="6">
    <w:abstractNumId w:val="6"/>
  </w:num>
  <w:num w:numId="7">
    <w:abstractNumId w:val="10"/>
  </w:num>
  <w:num w:numId="8">
    <w:abstractNumId w:val="13"/>
  </w:num>
  <w:num w:numId="9">
    <w:abstractNumId w:val="17"/>
  </w:num>
  <w:num w:numId="10">
    <w:abstractNumId w:val="4"/>
  </w:num>
  <w:num w:numId="11">
    <w:abstractNumId w:val="12"/>
  </w:num>
  <w:num w:numId="12">
    <w:abstractNumId w:val="18"/>
  </w:num>
  <w:num w:numId="13">
    <w:abstractNumId w:val="15"/>
  </w:num>
  <w:num w:numId="14">
    <w:abstractNumId w:val="0"/>
  </w:num>
  <w:num w:numId="15">
    <w:abstractNumId w:val="14"/>
  </w:num>
  <w:num w:numId="16">
    <w:abstractNumId w:val="11"/>
  </w:num>
  <w:num w:numId="17">
    <w:abstractNumId w:val="8"/>
  </w:num>
  <w:num w:numId="18">
    <w:abstractNumId w:val="3"/>
  </w:num>
  <w:num w:numId="19">
    <w:abstractNumId w:val="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211B"/>
    <w:rsid w:val="00030631"/>
    <w:rsid w:val="000370D4"/>
    <w:rsid w:val="0004395F"/>
    <w:rsid w:val="00045654"/>
    <w:rsid w:val="000471D7"/>
    <w:rsid w:val="00057089"/>
    <w:rsid w:val="00063EBA"/>
    <w:rsid w:val="00076356"/>
    <w:rsid w:val="00086436"/>
    <w:rsid w:val="00090442"/>
    <w:rsid w:val="00097446"/>
    <w:rsid w:val="000A370E"/>
    <w:rsid w:val="000B4429"/>
    <w:rsid w:val="000D330C"/>
    <w:rsid w:val="000D4366"/>
    <w:rsid w:val="000E1474"/>
    <w:rsid w:val="000F4576"/>
    <w:rsid w:val="00100111"/>
    <w:rsid w:val="001005AA"/>
    <w:rsid w:val="00106DD9"/>
    <w:rsid w:val="001073A3"/>
    <w:rsid w:val="00175A66"/>
    <w:rsid w:val="00176346"/>
    <w:rsid w:val="00197213"/>
    <w:rsid w:val="001B3640"/>
    <w:rsid w:val="001D49EC"/>
    <w:rsid w:val="001F61AB"/>
    <w:rsid w:val="00214D83"/>
    <w:rsid w:val="00226D58"/>
    <w:rsid w:val="002356AC"/>
    <w:rsid w:val="00274211"/>
    <w:rsid w:val="00285DAB"/>
    <w:rsid w:val="002B7072"/>
    <w:rsid w:val="002C54AF"/>
    <w:rsid w:val="002C6966"/>
    <w:rsid w:val="00304635"/>
    <w:rsid w:val="00310831"/>
    <w:rsid w:val="0031211B"/>
    <w:rsid w:val="00316D3E"/>
    <w:rsid w:val="00333A60"/>
    <w:rsid w:val="00341347"/>
    <w:rsid w:val="00341B6A"/>
    <w:rsid w:val="00341EAD"/>
    <w:rsid w:val="003450EE"/>
    <w:rsid w:val="003630DC"/>
    <w:rsid w:val="003634D6"/>
    <w:rsid w:val="003803BB"/>
    <w:rsid w:val="0039009C"/>
    <w:rsid w:val="003C678F"/>
    <w:rsid w:val="003E2353"/>
    <w:rsid w:val="003E6FC1"/>
    <w:rsid w:val="003E72F6"/>
    <w:rsid w:val="003F02B5"/>
    <w:rsid w:val="003F4C8C"/>
    <w:rsid w:val="003F5B8E"/>
    <w:rsid w:val="004007BB"/>
    <w:rsid w:val="00440B69"/>
    <w:rsid w:val="0044215E"/>
    <w:rsid w:val="004736E2"/>
    <w:rsid w:val="004738E1"/>
    <w:rsid w:val="0048428B"/>
    <w:rsid w:val="00497E09"/>
    <w:rsid w:val="004C0CE7"/>
    <w:rsid w:val="004F1201"/>
    <w:rsid w:val="00523F98"/>
    <w:rsid w:val="00562025"/>
    <w:rsid w:val="005660B5"/>
    <w:rsid w:val="00576F80"/>
    <w:rsid w:val="0058217A"/>
    <w:rsid w:val="0058706F"/>
    <w:rsid w:val="00591924"/>
    <w:rsid w:val="005925FA"/>
    <w:rsid w:val="0059663E"/>
    <w:rsid w:val="005A67D0"/>
    <w:rsid w:val="005B067E"/>
    <w:rsid w:val="005C3F59"/>
    <w:rsid w:val="005D05C3"/>
    <w:rsid w:val="005D7879"/>
    <w:rsid w:val="005F4D83"/>
    <w:rsid w:val="0060415C"/>
    <w:rsid w:val="00604BD2"/>
    <w:rsid w:val="00605677"/>
    <w:rsid w:val="006119DE"/>
    <w:rsid w:val="006157DC"/>
    <w:rsid w:val="006325F7"/>
    <w:rsid w:val="006517B3"/>
    <w:rsid w:val="0069165F"/>
    <w:rsid w:val="006B3FA8"/>
    <w:rsid w:val="007060DD"/>
    <w:rsid w:val="00724EE7"/>
    <w:rsid w:val="0072525E"/>
    <w:rsid w:val="00727932"/>
    <w:rsid w:val="00731AEC"/>
    <w:rsid w:val="007337E0"/>
    <w:rsid w:val="00746E17"/>
    <w:rsid w:val="007505C1"/>
    <w:rsid w:val="0076530E"/>
    <w:rsid w:val="0076608F"/>
    <w:rsid w:val="00793B7A"/>
    <w:rsid w:val="007A65FD"/>
    <w:rsid w:val="007D667A"/>
    <w:rsid w:val="007E7FD9"/>
    <w:rsid w:val="008266FA"/>
    <w:rsid w:val="0083168B"/>
    <w:rsid w:val="0084179B"/>
    <w:rsid w:val="00866537"/>
    <w:rsid w:val="0087492C"/>
    <w:rsid w:val="00876196"/>
    <w:rsid w:val="00882B52"/>
    <w:rsid w:val="00883C0B"/>
    <w:rsid w:val="008A72AB"/>
    <w:rsid w:val="008D07A2"/>
    <w:rsid w:val="008E5156"/>
    <w:rsid w:val="008E739A"/>
    <w:rsid w:val="008F1F22"/>
    <w:rsid w:val="00951825"/>
    <w:rsid w:val="00956C05"/>
    <w:rsid w:val="00961207"/>
    <w:rsid w:val="00980B3C"/>
    <w:rsid w:val="0099268D"/>
    <w:rsid w:val="009B3A49"/>
    <w:rsid w:val="009B44D4"/>
    <w:rsid w:val="009B5898"/>
    <w:rsid w:val="009D5670"/>
    <w:rsid w:val="009E2770"/>
    <w:rsid w:val="009F23C1"/>
    <w:rsid w:val="00A10D9B"/>
    <w:rsid w:val="00A36863"/>
    <w:rsid w:val="00A37B41"/>
    <w:rsid w:val="00A45FA2"/>
    <w:rsid w:val="00A513AD"/>
    <w:rsid w:val="00A51725"/>
    <w:rsid w:val="00A9424B"/>
    <w:rsid w:val="00A974AA"/>
    <w:rsid w:val="00AA04C9"/>
    <w:rsid w:val="00AA47F3"/>
    <w:rsid w:val="00AA7F7F"/>
    <w:rsid w:val="00AB6235"/>
    <w:rsid w:val="00AC4CE5"/>
    <w:rsid w:val="00AF4FC5"/>
    <w:rsid w:val="00B04668"/>
    <w:rsid w:val="00B1482B"/>
    <w:rsid w:val="00B26F4A"/>
    <w:rsid w:val="00B30410"/>
    <w:rsid w:val="00B3352E"/>
    <w:rsid w:val="00B401AC"/>
    <w:rsid w:val="00B43FF4"/>
    <w:rsid w:val="00B44CF3"/>
    <w:rsid w:val="00B85D05"/>
    <w:rsid w:val="00B8616D"/>
    <w:rsid w:val="00B9582F"/>
    <w:rsid w:val="00BC605E"/>
    <w:rsid w:val="00BD5A1E"/>
    <w:rsid w:val="00C03EFB"/>
    <w:rsid w:val="00C157F5"/>
    <w:rsid w:val="00C3051F"/>
    <w:rsid w:val="00C32241"/>
    <w:rsid w:val="00C341C1"/>
    <w:rsid w:val="00C367E1"/>
    <w:rsid w:val="00C4117E"/>
    <w:rsid w:val="00C503FD"/>
    <w:rsid w:val="00C72C1D"/>
    <w:rsid w:val="00C77163"/>
    <w:rsid w:val="00CA46C0"/>
    <w:rsid w:val="00CE447B"/>
    <w:rsid w:val="00D3020C"/>
    <w:rsid w:val="00D33C2D"/>
    <w:rsid w:val="00D33E92"/>
    <w:rsid w:val="00D401CC"/>
    <w:rsid w:val="00D66D54"/>
    <w:rsid w:val="00DA73B9"/>
    <w:rsid w:val="00DB0D8F"/>
    <w:rsid w:val="00DC07FE"/>
    <w:rsid w:val="00DD002D"/>
    <w:rsid w:val="00DD6E2E"/>
    <w:rsid w:val="00DF28D6"/>
    <w:rsid w:val="00E33B0F"/>
    <w:rsid w:val="00E443DA"/>
    <w:rsid w:val="00E44FCB"/>
    <w:rsid w:val="00E52303"/>
    <w:rsid w:val="00E54E0E"/>
    <w:rsid w:val="00E6340F"/>
    <w:rsid w:val="00E727AA"/>
    <w:rsid w:val="00E73A18"/>
    <w:rsid w:val="00E82318"/>
    <w:rsid w:val="00EC0CFC"/>
    <w:rsid w:val="00EE27B1"/>
    <w:rsid w:val="00EF7814"/>
    <w:rsid w:val="00F13F69"/>
    <w:rsid w:val="00F54E65"/>
    <w:rsid w:val="00F60FEC"/>
    <w:rsid w:val="00F7387A"/>
    <w:rsid w:val="00F81C32"/>
    <w:rsid w:val="00F91A6C"/>
    <w:rsid w:val="00F9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130487AA"/>
  <w15:docId w15:val="{D1EAE87F-EE5A-4BDD-A0FE-95C3B9E4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D9"/>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005AA"/>
    <w:rPr>
      <w:b/>
      <w:bCs/>
    </w:rPr>
  </w:style>
  <w:style w:type="paragraph" w:styleId="BodyText3">
    <w:name w:val="Body Text 3"/>
    <w:basedOn w:val="Normal"/>
    <w:link w:val="BodyText3Char"/>
    <w:uiPriority w:val="99"/>
    <w:semiHidden/>
    <w:unhideWhenUsed/>
    <w:rsid w:val="00304635"/>
    <w:pPr>
      <w:spacing w:after="120"/>
    </w:pPr>
    <w:rPr>
      <w:sz w:val="16"/>
      <w:szCs w:val="16"/>
    </w:rPr>
  </w:style>
  <w:style w:type="character" w:customStyle="1" w:styleId="BodyText3Char">
    <w:name w:val="Body Text 3 Char"/>
    <w:basedOn w:val="DefaultParagraphFont"/>
    <w:link w:val="BodyText3"/>
    <w:uiPriority w:val="99"/>
    <w:semiHidden/>
    <w:rsid w:val="00304635"/>
    <w:rPr>
      <w:sz w:val="16"/>
      <w:szCs w:val="16"/>
    </w:rPr>
  </w:style>
  <w:style w:type="paragraph" w:customStyle="1" w:styleId="Standard">
    <w:name w:val="Standard"/>
    <w:rsid w:val="00724EE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486A-FC89-45F1-8384-374E1F61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40</Pages>
  <Words>7876</Words>
  <Characters>44895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141</cp:revision>
  <cp:lastPrinted>2019-04-10T08:46:00Z</cp:lastPrinted>
  <dcterms:created xsi:type="dcterms:W3CDTF">2017-09-12T12:50:00Z</dcterms:created>
  <dcterms:modified xsi:type="dcterms:W3CDTF">2019-04-10T08:53:00Z</dcterms:modified>
</cp:coreProperties>
</file>