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07" w:rsidRPr="00F946FE" w:rsidRDefault="00444E07" w:rsidP="000E4783">
      <w:pPr>
        <w:jc w:val="both"/>
        <w:rPr>
          <w:rFonts w:ascii="Times New Roman" w:hAnsi="Times New Roman" w:cs="Times New Roman"/>
        </w:rPr>
      </w:pPr>
    </w:p>
    <w:p w:rsidR="00444E07" w:rsidRPr="00F946FE" w:rsidRDefault="00444E07" w:rsidP="000E4783">
      <w:pPr>
        <w:jc w:val="both"/>
        <w:rPr>
          <w:rFonts w:ascii="Times New Roman" w:hAnsi="Times New Roman" w:cs="Times New Roman"/>
        </w:rPr>
      </w:pPr>
    </w:p>
    <w:p w:rsidR="00B94035" w:rsidRPr="00F946FE" w:rsidRDefault="00657CE6">
      <w:pPr>
        <w:spacing w:before="4"/>
        <w:rPr>
          <w:rFonts w:ascii="Times New Roman" w:eastAsia="Times New Roman" w:hAnsi="Times New Roman" w:cs="Times New Roman"/>
        </w:rPr>
      </w:pPr>
      <w:r w:rsidRPr="00F946FE">
        <w:rPr>
          <w:rFonts w:ascii="Times New Roman" w:hAnsi="Times New Roman" w:cs="Times New Roman"/>
          <w:noProof/>
          <w:lang w:val="sr-Latn-ME" w:eastAsia="sr-Latn-ME"/>
        </w:rPr>
        <w:drawing>
          <wp:anchor distT="0" distB="0" distL="114300" distR="114300" simplePos="0" relativeHeight="251657216"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F946FE" w:rsidRDefault="00657CE6">
      <w:pPr>
        <w:pStyle w:val="BodyText"/>
        <w:tabs>
          <w:tab w:val="left" w:pos="2609"/>
        </w:tabs>
        <w:ind w:left="236"/>
        <w:rPr>
          <w:rFonts w:cs="Times New Roman"/>
          <w:spacing w:val="-1"/>
          <w:sz w:val="22"/>
          <w:szCs w:val="22"/>
        </w:rPr>
      </w:pPr>
    </w:p>
    <w:p w:rsidR="00281ADE" w:rsidRPr="00F946FE" w:rsidRDefault="0062012B">
      <w:pPr>
        <w:pStyle w:val="BodyText"/>
        <w:tabs>
          <w:tab w:val="left" w:pos="2609"/>
        </w:tabs>
        <w:ind w:left="236"/>
        <w:rPr>
          <w:rFonts w:cs="Times New Roman"/>
          <w:b/>
          <w:spacing w:val="-1"/>
          <w:sz w:val="22"/>
          <w:szCs w:val="22"/>
        </w:rPr>
      </w:pPr>
      <w:r w:rsidRPr="00F946FE">
        <w:rPr>
          <w:rFonts w:cs="Times New Roman"/>
          <w:b/>
          <w:spacing w:val="-1"/>
          <w:sz w:val="22"/>
          <w:szCs w:val="22"/>
        </w:rPr>
        <w:t xml:space="preserve">                                                                                                                  </w:t>
      </w:r>
    </w:p>
    <w:p w:rsidR="00B94035" w:rsidRPr="00F946FE" w:rsidRDefault="00657CE6">
      <w:pPr>
        <w:pStyle w:val="BodyText"/>
        <w:tabs>
          <w:tab w:val="left" w:pos="2609"/>
        </w:tabs>
        <w:ind w:left="236"/>
        <w:rPr>
          <w:rFonts w:cs="Times New Roman"/>
          <w:b/>
          <w:sz w:val="22"/>
          <w:szCs w:val="22"/>
        </w:rPr>
      </w:pPr>
      <w:r w:rsidRPr="00F946FE">
        <w:rPr>
          <w:rFonts w:cs="Times New Roman"/>
          <w:b/>
          <w:spacing w:val="-1"/>
          <w:sz w:val="22"/>
          <w:szCs w:val="22"/>
        </w:rPr>
        <w:t>O</w:t>
      </w:r>
      <w:r w:rsidR="00B26D93" w:rsidRPr="00F946FE">
        <w:rPr>
          <w:rFonts w:cs="Times New Roman"/>
          <w:b/>
          <w:spacing w:val="-1"/>
          <w:sz w:val="22"/>
          <w:szCs w:val="22"/>
        </w:rPr>
        <w:t>PŠTINA BUDVA</w:t>
      </w:r>
    </w:p>
    <w:p w:rsidR="00D44C7E" w:rsidRPr="00F946FE" w:rsidRDefault="000E4783" w:rsidP="00D44C7E">
      <w:pPr>
        <w:pStyle w:val="BodyText"/>
        <w:tabs>
          <w:tab w:val="left" w:pos="1856"/>
        </w:tabs>
        <w:ind w:left="236"/>
        <w:rPr>
          <w:rFonts w:cs="Times New Roman"/>
          <w:b/>
          <w:sz w:val="22"/>
          <w:szCs w:val="22"/>
        </w:rPr>
      </w:pPr>
      <w:r w:rsidRPr="00F946FE">
        <w:rPr>
          <w:rFonts w:cs="Times New Roman"/>
          <w:b/>
          <w:spacing w:val="-1"/>
          <w:sz w:val="22"/>
          <w:szCs w:val="22"/>
        </w:rPr>
        <w:t>Broj</w:t>
      </w:r>
      <w:r w:rsidRPr="00F946FE">
        <w:rPr>
          <w:rFonts w:cs="Times New Roman"/>
          <w:b/>
          <w:sz w:val="22"/>
          <w:szCs w:val="22"/>
        </w:rPr>
        <w:t xml:space="preserve"> </w:t>
      </w:r>
      <w:r w:rsidR="00B64650" w:rsidRPr="00F946FE">
        <w:rPr>
          <w:rFonts w:cs="Times New Roman"/>
          <w:b/>
          <w:sz w:val="22"/>
          <w:szCs w:val="22"/>
        </w:rPr>
        <w:t>:</w:t>
      </w:r>
      <w:r w:rsidR="00D44C7E" w:rsidRPr="00F946FE">
        <w:rPr>
          <w:rFonts w:cs="Times New Roman"/>
          <w:b/>
          <w:sz w:val="22"/>
          <w:szCs w:val="22"/>
        </w:rPr>
        <w:t xml:space="preserve"> </w:t>
      </w:r>
      <w:r w:rsidR="00EB268B" w:rsidRPr="00F946FE">
        <w:rPr>
          <w:rFonts w:cs="Times New Roman"/>
          <w:b/>
          <w:sz w:val="22"/>
          <w:szCs w:val="22"/>
        </w:rPr>
        <w:t>01-</w:t>
      </w:r>
      <w:r w:rsidR="00EF65B3" w:rsidRPr="00F946FE">
        <w:rPr>
          <w:rFonts w:cs="Times New Roman"/>
          <w:b/>
          <w:sz w:val="22"/>
          <w:szCs w:val="22"/>
        </w:rPr>
        <w:t>426/20-</w:t>
      </w:r>
      <w:r w:rsidR="00A34F0F">
        <w:rPr>
          <w:rFonts w:cs="Times New Roman"/>
          <w:b/>
          <w:sz w:val="22"/>
          <w:szCs w:val="22"/>
        </w:rPr>
        <w:t>972/4</w:t>
      </w:r>
    </w:p>
    <w:p w:rsidR="00B94035" w:rsidRPr="00F946FE" w:rsidRDefault="000E4783" w:rsidP="00305591">
      <w:pPr>
        <w:pStyle w:val="BodyText"/>
        <w:tabs>
          <w:tab w:val="left" w:pos="1856"/>
        </w:tabs>
        <w:ind w:left="236"/>
        <w:rPr>
          <w:rFonts w:cs="Times New Roman"/>
          <w:sz w:val="22"/>
          <w:szCs w:val="22"/>
        </w:rPr>
      </w:pPr>
      <w:r w:rsidRPr="00F946FE">
        <w:rPr>
          <w:rFonts w:cs="Times New Roman"/>
          <w:b/>
          <w:spacing w:val="-1"/>
          <w:sz w:val="22"/>
          <w:szCs w:val="22"/>
        </w:rPr>
        <w:t>Datum</w:t>
      </w:r>
      <w:r w:rsidRPr="00F946FE">
        <w:rPr>
          <w:rFonts w:cs="Times New Roman"/>
          <w:b/>
          <w:sz w:val="22"/>
          <w:szCs w:val="22"/>
        </w:rPr>
        <w:t xml:space="preserve"> </w:t>
      </w:r>
      <w:r w:rsidR="00EB268B" w:rsidRPr="00F946FE">
        <w:rPr>
          <w:rFonts w:cs="Times New Roman"/>
          <w:b/>
          <w:sz w:val="22"/>
          <w:szCs w:val="22"/>
        </w:rPr>
        <w:t>:</w:t>
      </w:r>
      <w:r w:rsidR="00A34F0F">
        <w:rPr>
          <w:rFonts w:cs="Times New Roman"/>
          <w:b/>
          <w:sz w:val="22"/>
          <w:szCs w:val="22"/>
        </w:rPr>
        <w:t>31.03</w:t>
      </w:r>
      <w:r w:rsidR="005C3233" w:rsidRPr="00F946FE">
        <w:rPr>
          <w:rFonts w:cs="Times New Roman"/>
          <w:b/>
          <w:sz w:val="22"/>
          <w:szCs w:val="22"/>
        </w:rPr>
        <w:t>.</w:t>
      </w:r>
      <w:r w:rsidR="00EF65B3" w:rsidRPr="00F946FE">
        <w:rPr>
          <w:rFonts w:cs="Times New Roman"/>
          <w:b/>
          <w:sz w:val="22"/>
          <w:szCs w:val="22"/>
        </w:rPr>
        <w:t>2020</w:t>
      </w:r>
      <w:r w:rsidR="00AD2FC4" w:rsidRPr="00F946FE">
        <w:rPr>
          <w:rFonts w:cs="Times New Roman"/>
          <w:b/>
          <w:sz w:val="22"/>
          <w:szCs w:val="22"/>
        </w:rPr>
        <w:t>.godine</w:t>
      </w:r>
    </w:p>
    <w:p w:rsidR="00B26D93" w:rsidRPr="00F946FE" w:rsidRDefault="00B26D93">
      <w:pPr>
        <w:spacing w:before="11"/>
        <w:rPr>
          <w:rFonts w:ascii="Times New Roman" w:eastAsia="Times New Roman" w:hAnsi="Times New Roman" w:cs="Times New Roman"/>
        </w:rPr>
      </w:pPr>
    </w:p>
    <w:p w:rsidR="00B26D93" w:rsidRPr="00F946FE" w:rsidRDefault="00B26D93">
      <w:pPr>
        <w:spacing w:before="11"/>
        <w:rPr>
          <w:rFonts w:ascii="Times New Roman" w:eastAsia="Times New Roman" w:hAnsi="Times New Roman" w:cs="Times New Roman"/>
        </w:rPr>
      </w:pPr>
    </w:p>
    <w:p w:rsidR="00EF65B3" w:rsidRPr="00F946FE" w:rsidRDefault="00EF65B3" w:rsidP="00EF65B3">
      <w:pPr>
        <w:pStyle w:val="BodyText"/>
        <w:spacing w:before="69"/>
        <w:ind w:left="236" w:right="208"/>
        <w:jc w:val="both"/>
        <w:rPr>
          <w:rFonts w:cs="Times New Roman"/>
          <w:spacing w:val="-1"/>
          <w:sz w:val="22"/>
          <w:szCs w:val="22"/>
        </w:rPr>
      </w:pPr>
      <w:r w:rsidRPr="00F946FE">
        <w:rPr>
          <w:rFonts w:cs="Times New Roman"/>
          <w:sz w:val="22"/>
          <w:szCs w:val="22"/>
        </w:rPr>
        <w:t>Na</w:t>
      </w:r>
      <w:r w:rsidRPr="00F946FE">
        <w:rPr>
          <w:rFonts w:cs="Times New Roman"/>
          <w:spacing w:val="-2"/>
          <w:sz w:val="22"/>
          <w:szCs w:val="22"/>
        </w:rPr>
        <w:t xml:space="preserve"> </w:t>
      </w:r>
      <w:r w:rsidRPr="00F946FE">
        <w:rPr>
          <w:rFonts w:cs="Times New Roman"/>
          <w:sz w:val="22"/>
          <w:szCs w:val="22"/>
        </w:rPr>
        <w:t>osnovu</w:t>
      </w:r>
      <w:r w:rsidRPr="00F946FE">
        <w:rPr>
          <w:rFonts w:cs="Times New Roman"/>
          <w:spacing w:val="2"/>
          <w:sz w:val="22"/>
          <w:szCs w:val="22"/>
        </w:rPr>
        <w:t xml:space="preserve"> </w:t>
      </w:r>
      <w:r w:rsidRPr="00F946FE">
        <w:rPr>
          <w:rFonts w:cs="Times New Roman"/>
          <w:spacing w:val="-1"/>
          <w:sz w:val="22"/>
          <w:szCs w:val="22"/>
        </w:rPr>
        <w:t>člana</w:t>
      </w:r>
      <w:r w:rsidRPr="00F946FE">
        <w:rPr>
          <w:rFonts w:cs="Times New Roman"/>
          <w:sz w:val="22"/>
          <w:szCs w:val="22"/>
        </w:rPr>
        <w:t xml:space="preserve"> 30 </w:t>
      </w:r>
      <w:r w:rsidRPr="00F946FE">
        <w:rPr>
          <w:rFonts w:cs="Times New Roman"/>
          <w:spacing w:val="2"/>
          <w:sz w:val="22"/>
          <w:szCs w:val="22"/>
        </w:rPr>
        <w:t xml:space="preserve"> </w:t>
      </w:r>
      <w:r w:rsidRPr="00F946FE">
        <w:rPr>
          <w:rFonts w:cs="Times New Roman"/>
          <w:sz w:val="22"/>
          <w:szCs w:val="22"/>
        </w:rPr>
        <w:t>Zakona</w:t>
      </w:r>
      <w:r w:rsidRPr="00F946FE">
        <w:rPr>
          <w:rFonts w:cs="Times New Roman"/>
          <w:spacing w:val="-1"/>
          <w:sz w:val="22"/>
          <w:szCs w:val="22"/>
        </w:rPr>
        <w:t xml:space="preserve"> </w:t>
      </w:r>
      <w:r w:rsidRPr="00F946FE">
        <w:rPr>
          <w:rFonts w:cs="Times New Roman"/>
          <w:sz w:val="22"/>
          <w:szCs w:val="22"/>
        </w:rPr>
        <w:t>o javnim nabavkama</w:t>
      </w:r>
      <w:r w:rsidRPr="00F946FE">
        <w:rPr>
          <w:rFonts w:cs="Times New Roman"/>
          <w:spacing w:val="1"/>
          <w:sz w:val="22"/>
          <w:szCs w:val="22"/>
        </w:rPr>
        <w:t xml:space="preserve"> </w:t>
      </w:r>
      <w:r w:rsidRPr="00F946FE">
        <w:rPr>
          <w:rFonts w:cs="Times New Roman"/>
          <w:sz w:val="22"/>
          <w:szCs w:val="22"/>
        </w:rPr>
        <w:t xml:space="preserve">(„Službeni list </w:t>
      </w:r>
      <w:r w:rsidRPr="00F946FE">
        <w:rPr>
          <w:rFonts w:cs="Times New Roman"/>
          <w:spacing w:val="-1"/>
          <w:sz w:val="22"/>
          <w:szCs w:val="22"/>
        </w:rPr>
        <w:t>CG“,</w:t>
      </w:r>
      <w:r w:rsidRPr="00F946FE">
        <w:rPr>
          <w:rFonts w:cs="Times New Roman"/>
          <w:sz w:val="22"/>
          <w:szCs w:val="22"/>
        </w:rPr>
        <w:t xml:space="preserve"> br.</w:t>
      </w:r>
      <w:r w:rsidRPr="00F946FE">
        <w:rPr>
          <w:rFonts w:cs="Times New Roman"/>
          <w:spacing w:val="1"/>
          <w:sz w:val="22"/>
          <w:szCs w:val="22"/>
        </w:rPr>
        <w:t xml:space="preserve"> </w:t>
      </w:r>
      <w:r w:rsidRPr="00F946FE">
        <w:rPr>
          <w:rFonts w:cs="Times New Roman"/>
          <w:sz w:val="22"/>
          <w:szCs w:val="22"/>
        </w:rPr>
        <w:t>42/11, 57/14, 28/15</w:t>
      </w:r>
      <w:r w:rsidRPr="00F946FE">
        <w:rPr>
          <w:rFonts w:cs="Times New Roman"/>
          <w:spacing w:val="27"/>
          <w:sz w:val="22"/>
          <w:szCs w:val="22"/>
        </w:rPr>
        <w:t xml:space="preserve"> </w:t>
      </w:r>
      <w:r w:rsidRPr="00F946FE">
        <w:rPr>
          <w:rFonts w:cs="Times New Roman"/>
          <w:sz w:val="22"/>
          <w:szCs w:val="22"/>
        </w:rPr>
        <w:t>i</w:t>
      </w:r>
      <w:r w:rsidRPr="00F946FE">
        <w:rPr>
          <w:rFonts w:cs="Times New Roman"/>
          <w:spacing w:val="21"/>
          <w:sz w:val="22"/>
          <w:szCs w:val="22"/>
        </w:rPr>
        <w:t xml:space="preserve"> </w:t>
      </w:r>
      <w:r w:rsidRPr="00F946FE">
        <w:rPr>
          <w:rFonts w:cs="Times New Roman"/>
          <w:sz w:val="22"/>
          <w:szCs w:val="22"/>
        </w:rPr>
        <w:t>42/17</w:t>
      </w:r>
      <w:r w:rsidRPr="00F946FE">
        <w:rPr>
          <w:rFonts w:cs="Times New Roman"/>
          <w:spacing w:val="21"/>
          <w:sz w:val="22"/>
          <w:szCs w:val="22"/>
        </w:rPr>
        <w:t xml:space="preserve"> </w:t>
      </w:r>
      <w:r w:rsidRPr="00F946FE">
        <w:rPr>
          <w:rFonts w:cs="Times New Roman"/>
          <w:sz w:val="22"/>
          <w:szCs w:val="22"/>
        </w:rPr>
        <w:t>)</w:t>
      </w:r>
      <w:r w:rsidRPr="00F946FE">
        <w:rPr>
          <w:rFonts w:cs="Times New Roman"/>
          <w:spacing w:val="20"/>
          <w:sz w:val="22"/>
          <w:szCs w:val="22"/>
        </w:rPr>
        <w:t xml:space="preserve"> </w:t>
      </w:r>
      <w:r w:rsidRPr="00F946FE">
        <w:rPr>
          <w:rFonts w:cs="Times New Roman"/>
          <w:sz w:val="22"/>
          <w:szCs w:val="22"/>
        </w:rPr>
        <w:t>i</w:t>
      </w:r>
      <w:r w:rsidRPr="00F946FE">
        <w:rPr>
          <w:rFonts w:cs="Times New Roman"/>
          <w:spacing w:val="21"/>
          <w:sz w:val="22"/>
          <w:szCs w:val="22"/>
        </w:rPr>
        <w:t xml:space="preserve"> </w:t>
      </w:r>
      <w:r w:rsidRPr="00F946FE">
        <w:rPr>
          <w:rFonts w:cs="Times New Roman"/>
          <w:spacing w:val="-1"/>
          <w:sz w:val="22"/>
          <w:szCs w:val="22"/>
        </w:rPr>
        <w:t>Pravilnika</w:t>
      </w:r>
      <w:r w:rsidRPr="00F946FE">
        <w:rPr>
          <w:rFonts w:cs="Times New Roman"/>
          <w:spacing w:val="20"/>
          <w:sz w:val="22"/>
          <w:szCs w:val="22"/>
        </w:rPr>
        <w:t xml:space="preserve"> </w:t>
      </w:r>
      <w:r w:rsidRPr="00F946FE">
        <w:rPr>
          <w:rFonts w:cs="Times New Roman"/>
          <w:sz w:val="22"/>
          <w:szCs w:val="22"/>
        </w:rPr>
        <w:t xml:space="preserve"> o sadržaju akata i obrascima za sprovođenje nabavki male vrijednosti (Službeni  list CG, broj 49/17 i 54/17)</w:t>
      </w:r>
      <w:r w:rsidRPr="00F946FE">
        <w:rPr>
          <w:rFonts w:cs="Times New Roman"/>
          <w:spacing w:val="-1"/>
          <w:sz w:val="22"/>
          <w:szCs w:val="22"/>
        </w:rPr>
        <w:t>, Opština Budva  objavljuje</w:t>
      </w:r>
    </w:p>
    <w:p w:rsidR="00967A9B" w:rsidRDefault="00967A9B" w:rsidP="0005116A">
      <w:pPr>
        <w:pStyle w:val="BodyText"/>
        <w:spacing w:before="69"/>
        <w:ind w:left="236" w:right="208"/>
        <w:rPr>
          <w:rFonts w:cs="Times New Roman"/>
          <w:sz w:val="22"/>
          <w:szCs w:val="22"/>
        </w:rPr>
      </w:pPr>
      <w:r w:rsidRPr="00F946FE">
        <w:rPr>
          <w:rFonts w:cs="Times New Roman"/>
          <w:sz w:val="22"/>
          <w:szCs w:val="22"/>
        </w:rPr>
        <w:t xml:space="preserve">  </w:t>
      </w:r>
    </w:p>
    <w:p w:rsidR="00F946FE" w:rsidRPr="00F946FE" w:rsidRDefault="00F946FE" w:rsidP="0005116A">
      <w:pPr>
        <w:pStyle w:val="BodyText"/>
        <w:spacing w:before="69"/>
        <w:ind w:left="236" w:right="208"/>
        <w:rPr>
          <w:rFonts w:cs="Times New Roman"/>
          <w:sz w:val="22"/>
          <w:szCs w:val="22"/>
        </w:rPr>
      </w:pPr>
    </w:p>
    <w:p w:rsidR="00B94035" w:rsidRPr="00F946FE" w:rsidRDefault="00F946FE" w:rsidP="00F946FE">
      <w:pPr>
        <w:pStyle w:val="BodyText"/>
        <w:spacing w:before="69"/>
        <w:ind w:left="1440" w:right="2586"/>
        <w:jc w:val="center"/>
        <w:rPr>
          <w:rFonts w:cs="Times New Roman"/>
          <w:b/>
        </w:rPr>
      </w:pPr>
      <w:r>
        <w:rPr>
          <w:rFonts w:cs="Times New Roman"/>
          <w:b/>
          <w:spacing w:val="-1"/>
        </w:rPr>
        <w:t xml:space="preserve">      </w:t>
      </w:r>
      <w:r w:rsidR="000E4783" w:rsidRPr="00F946FE">
        <w:rPr>
          <w:rFonts w:cs="Times New Roman"/>
          <w:b/>
          <w:spacing w:val="-1"/>
        </w:rPr>
        <w:t xml:space="preserve">ZAHTJEV </w:t>
      </w:r>
      <w:r w:rsidR="000E4783" w:rsidRPr="00F946FE">
        <w:rPr>
          <w:rFonts w:cs="Times New Roman"/>
          <w:b/>
          <w:spacing w:val="-2"/>
        </w:rPr>
        <w:t>ZA</w:t>
      </w:r>
      <w:r w:rsidR="000E4783" w:rsidRPr="00F946FE">
        <w:rPr>
          <w:rFonts w:cs="Times New Roman"/>
          <w:b/>
        </w:rPr>
        <w:t xml:space="preserve"> DOSTAVLJANJE</w:t>
      </w:r>
      <w:r w:rsidR="00281ADE" w:rsidRPr="00F946FE">
        <w:rPr>
          <w:rFonts w:cs="Times New Roman"/>
          <w:b/>
        </w:rPr>
        <w:t xml:space="preserve"> PO</w:t>
      </w:r>
      <w:r w:rsidR="000E4783" w:rsidRPr="00F946FE">
        <w:rPr>
          <w:rFonts w:cs="Times New Roman"/>
          <w:b/>
          <w:spacing w:val="-1"/>
        </w:rPr>
        <w:t>NUDA</w:t>
      </w:r>
    </w:p>
    <w:p w:rsidR="00B94035" w:rsidRPr="00F946FE" w:rsidRDefault="000E4783" w:rsidP="00F946FE">
      <w:pPr>
        <w:pStyle w:val="Heading2"/>
        <w:spacing w:before="5"/>
        <w:ind w:left="1440" w:right="2275"/>
        <w:jc w:val="center"/>
        <w:rPr>
          <w:rFonts w:cs="Times New Roman"/>
          <w:spacing w:val="-1"/>
          <w:sz w:val="22"/>
          <w:szCs w:val="22"/>
        </w:rPr>
      </w:pPr>
      <w:r w:rsidRPr="00F946FE">
        <w:rPr>
          <w:rFonts w:cs="Times New Roman"/>
          <w:spacing w:val="-1"/>
        </w:rPr>
        <w:t>ZA</w:t>
      </w:r>
      <w:r w:rsidRPr="00F946FE">
        <w:rPr>
          <w:rFonts w:cs="Times New Roman"/>
        </w:rPr>
        <w:t xml:space="preserve"> </w:t>
      </w:r>
      <w:r w:rsidRPr="00F946FE">
        <w:rPr>
          <w:rFonts w:cs="Times New Roman"/>
          <w:spacing w:val="-1"/>
        </w:rPr>
        <w:t>NABAVKE</w:t>
      </w:r>
      <w:r w:rsidRPr="00F946FE">
        <w:rPr>
          <w:rFonts w:cs="Times New Roman"/>
        </w:rPr>
        <w:t xml:space="preserve"> MALE </w:t>
      </w:r>
      <w:r w:rsidRPr="00F946FE">
        <w:rPr>
          <w:rFonts w:cs="Times New Roman"/>
          <w:spacing w:val="-1"/>
        </w:rPr>
        <w:t>VRIJEDNOSTI</w:t>
      </w:r>
    </w:p>
    <w:p w:rsidR="00281ADE" w:rsidRPr="00F946FE" w:rsidRDefault="00281ADE" w:rsidP="00281ADE">
      <w:pPr>
        <w:pStyle w:val="Heading2"/>
        <w:spacing w:before="5"/>
        <w:ind w:left="2275" w:right="2275"/>
        <w:rPr>
          <w:rFonts w:cs="Times New Roman"/>
          <w:b w:val="0"/>
          <w:bCs w:val="0"/>
          <w:sz w:val="22"/>
          <w:szCs w:val="22"/>
        </w:rPr>
      </w:pPr>
    </w:p>
    <w:p w:rsidR="00B94035" w:rsidRPr="00F946FE" w:rsidRDefault="00B94035">
      <w:pPr>
        <w:spacing w:before="9"/>
        <w:rPr>
          <w:rFonts w:ascii="Times New Roman" w:eastAsia="Times New Roman" w:hAnsi="Times New Roman" w:cs="Times New Roman"/>
          <w:b/>
          <w:bCs/>
        </w:rPr>
      </w:pPr>
    </w:p>
    <w:p w:rsidR="00B94035" w:rsidRPr="00F946FE" w:rsidRDefault="00250C6D">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type id="_x0000_t202" coordsize="21600,21600" o:spt="202" path="m,l,21600r21600,l21600,xe">
            <v:stroke joinstyle="miter"/>
            <v:path gradientshapeok="t" o:connecttype="rect"/>
          </v:shapetype>
          <v:shape id="_x0000_s1198" type="#_x0000_t202" style="width:454.1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8" inset="0,0,0,0">
              <w:txbxContent>
                <w:p w:rsidR="007E6F7F" w:rsidRDefault="007E6F7F">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F946FE" w:rsidRDefault="00B94035">
      <w:pPr>
        <w:spacing w:before="9"/>
        <w:rPr>
          <w:rFonts w:ascii="Times New Roman" w:eastAsia="Times New Roman" w:hAnsi="Times New Roman" w:cs="Times New Roman"/>
          <w:b/>
          <w:bCs/>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14"/>
        <w:gridCol w:w="5124"/>
      </w:tblGrid>
      <w:tr w:rsidR="007A7D32" w:rsidRPr="00F946FE"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F946FE" w:rsidRDefault="007A7D32" w:rsidP="004463CA">
            <w:pPr>
              <w:rPr>
                <w:rFonts w:ascii="Times New Roman" w:eastAsia="Calibri" w:hAnsi="Times New Roman" w:cs="Times New Roman"/>
                <w:b/>
                <w:color w:val="000000"/>
              </w:rPr>
            </w:pPr>
            <w:r w:rsidRPr="00F946FE">
              <w:rPr>
                <w:rFonts w:ascii="Times New Roman" w:eastAsia="Calibri" w:hAnsi="Times New Roman" w:cs="Times New Roman"/>
                <w:b/>
                <w:color w:val="000000"/>
              </w:rPr>
              <w:t xml:space="preserve">Naručilac: </w:t>
            </w:r>
            <w:r w:rsidRPr="00F946FE">
              <w:rPr>
                <w:rFonts w:ascii="Times New Roman" w:eastAsia="Calibri" w:hAnsi="Times New Roman" w:cs="Times New Roman"/>
                <w:b/>
                <w:color w:val="000000"/>
              </w:rPr>
              <w:br/>
            </w:r>
            <w:r w:rsidRPr="00F946FE">
              <w:rPr>
                <w:rStyle w:val="Strong"/>
                <w:rFonts w:ascii="Times New Roman" w:eastAsia="Calibri" w:hAnsi="Times New Roman" w:cs="Times New Roman"/>
                <w:b w:val="0"/>
                <w:bCs w:val="0"/>
                <w:color w:val="000000"/>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F946FE" w:rsidRDefault="007A7D32" w:rsidP="00EF65B3">
            <w:pPr>
              <w:rPr>
                <w:rFonts w:ascii="Times New Roman" w:eastAsia="Calibri" w:hAnsi="Times New Roman" w:cs="Times New Roman"/>
                <w:b/>
                <w:color w:val="000000"/>
              </w:rPr>
            </w:pPr>
            <w:r w:rsidRPr="00F946FE">
              <w:rPr>
                <w:rFonts w:ascii="Times New Roman" w:eastAsia="Calibri" w:hAnsi="Times New Roman" w:cs="Times New Roman"/>
                <w:b/>
                <w:color w:val="000000"/>
              </w:rPr>
              <w:t xml:space="preserve">Kontakt osoba/e: </w:t>
            </w:r>
            <w:r w:rsidRPr="00F946FE">
              <w:rPr>
                <w:rFonts w:ascii="Times New Roman" w:eastAsia="Calibri" w:hAnsi="Times New Roman" w:cs="Times New Roman"/>
                <w:b/>
                <w:color w:val="000000"/>
              </w:rPr>
              <w:br/>
            </w:r>
            <w:r w:rsidRPr="00F946FE">
              <w:rPr>
                <w:rStyle w:val="Strong"/>
                <w:rFonts w:ascii="Times New Roman" w:eastAsia="Calibri" w:hAnsi="Times New Roman" w:cs="Times New Roman"/>
                <w:b w:val="0"/>
                <w:bCs w:val="0"/>
                <w:color w:val="000000"/>
              </w:rPr>
              <w:t>Miroslava Kunjić, službeni</w:t>
            </w:r>
            <w:r w:rsidR="00305591" w:rsidRPr="00F946FE">
              <w:rPr>
                <w:rStyle w:val="Strong"/>
                <w:rFonts w:ascii="Times New Roman" w:eastAsia="Calibri" w:hAnsi="Times New Roman" w:cs="Times New Roman"/>
                <w:b w:val="0"/>
                <w:bCs w:val="0"/>
                <w:color w:val="000000"/>
              </w:rPr>
              <w:t>ca</w:t>
            </w:r>
            <w:r w:rsidRPr="00F946FE">
              <w:rPr>
                <w:rStyle w:val="Strong"/>
                <w:rFonts w:ascii="Times New Roman" w:eastAsia="Calibri" w:hAnsi="Times New Roman" w:cs="Times New Roman"/>
                <w:b w:val="0"/>
                <w:bCs w:val="0"/>
                <w:color w:val="000000"/>
              </w:rPr>
              <w:t xml:space="preserve"> za javne nabavke</w:t>
            </w:r>
          </w:p>
        </w:tc>
      </w:tr>
      <w:tr w:rsidR="007A7D32" w:rsidRPr="00F946FE"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F946FE" w:rsidRDefault="007A7D32" w:rsidP="004463CA">
            <w:pPr>
              <w:rPr>
                <w:rFonts w:ascii="Times New Roman" w:eastAsia="Calibri" w:hAnsi="Times New Roman" w:cs="Times New Roman"/>
                <w:b/>
                <w:color w:val="000000"/>
              </w:rPr>
            </w:pPr>
            <w:r w:rsidRPr="00F946FE">
              <w:rPr>
                <w:rFonts w:ascii="Times New Roman" w:eastAsia="Calibri" w:hAnsi="Times New Roman" w:cs="Times New Roman"/>
                <w:b/>
                <w:color w:val="000000"/>
              </w:rPr>
              <w:t xml:space="preserve">Adresa: </w:t>
            </w:r>
            <w:r w:rsidRPr="00F946FE">
              <w:rPr>
                <w:rFonts w:ascii="Times New Roman" w:eastAsia="Calibri" w:hAnsi="Times New Roman" w:cs="Times New Roman"/>
                <w:b/>
                <w:color w:val="000000"/>
              </w:rPr>
              <w:br/>
            </w:r>
            <w:r w:rsidRPr="00F946FE">
              <w:rPr>
                <w:rStyle w:val="Strong"/>
                <w:rFonts w:ascii="Times New Roman" w:eastAsia="Calibri" w:hAnsi="Times New Roman" w:cs="Times New Roman"/>
                <w:b w:val="0"/>
                <w:bCs w:val="0"/>
                <w:color w:val="000000"/>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F946FE" w:rsidRDefault="007A7D32" w:rsidP="004463CA">
            <w:pPr>
              <w:rPr>
                <w:rFonts w:ascii="Times New Roman" w:eastAsia="Calibri" w:hAnsi="Times New Roman" w:cs="Times New Roman"/>
                <w:b/>
                <w:color w:val="000000"/>
              </w:rPr>
            </w:pPr>
            <w:r w:rsidRPr="00F946FE">
              <w:rPr>
                <w:rFonts w:ascii="Times New Roman" w:eastAsia="Calibri" w:hAnsi="Times New Roman" w:cs="Times New Roman"/>
                <w:b/>
                <w:color w:val="000000"/>
              </w:rPr>
              <w:t xml:space="preserve">Poštanski broj: </w:t>
            </w:r>
            <w:r w:rsidRPr="00F946FE">
              <w:rPr>
                <w:rFonts w:ascii="Times New Roman" w:eastAsia="Calibri" w:hAnsi="Times New Roman" w:cs="Times New Roman"/>
                <w:b/>
                <w:color w:val="000000"/>
              </w:rPr>
              <w:br/>
            </w:r>
            <w:r w:rsidRPr="00F946FE">
              <w:rPr>
                <w:rStyle w:val="Strong"/>
                <w:rFonts w:ascii="Times New Roman" w:eastAsia="Calibri" w:hAnsi="Times New Roman" w:cs="Times New Roman"/>
                <w:b w:val="0"/>
                <w:bCs w:val="0"/>
                <w:color w:val="000000"/>
              </w:rPr>
              <w:t xml:space="preserve">85 310 </w:t>
            </w:r>
          </w:p>
        </w:tc>
      </w:tr>
      <w:tr w:rsidR="007A7D32" w:rsidRPr="00F946FE"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F946FE" w:rsidRDefault="007A7D32" w:rsidP="004463CA">
            <w:pPr>
              <w:rPr>
                <w:rFonts w:ascii="Times New Roman" w:eastAsia="Calibri" w:hAnsi="Times New Roman" w:cs="Times New Roman"/>
                <w:b/>
                <w:color w:val="000000"/>
              </w:rPr>
            </w:pPr>
            <w:r w:rsidRPr="00F946FE">
              <w:rPr>
                <w:rFonts w:ascii="Times New Roman" w:eastAsia="Calibri" w:hAnsi="Times New Roman" w:cs="Times New Roman"/>
                <w:b/>
                <w:color w:val="000000"/>
              </w:rPr>
              <w:t xml:space="preserve">Grad: </w:t>
            </w:r>
            <w:r w:rsidRPr="00F946FE">
              <w:rPr>
                <w:rFonts w:ascii="Times New Roman" w:eastAsia="Calibri" w:hAnsi="Times New Roman" w:cs="Times New Roman"/>
                <w:b/>
                <w:color w:val="000000"/>
              </w:rPr>
              <w:br/>
            </w:r>
            <w:r w:rsidRPr="00F946FE">
              <w:rPr>
                <w:rStyle w:val="Strong"/>
                <w:rFonts w:ascii="Times New Roman" w:eastAsia="Calibri" w:hAnsi="Times New Roman" w:cs="Times New Roman"/>
                <w:b w:val="0"/>
                <w:bCs w:val="0"/>
                <w:color w:val="000000"/>
              </w:rPr>
              <w:t>Budva</w:t>
            </w:r>
          </w:p>
        </w:tc>
        <w:tc>
          <w:tcPr>
            <w:tcW w:w="5124" w:type="dxa"/>
            <w:tcBorders>
              <w:top w:val="double" w:sz="4" w:space="0" w:color="auto"/>
              <w:left w:val="single" w:sz="4" w:space="0" w:color="auto"/>
              <w:bottom w:val="single" w:sz="4" w:space="0" w:color="auto"/>
              <w:right w:val="double" w:sz="4" w:space="0" w:color="auto"/>
            </w:tcBorders>
          </w:tcPr>
          <w:p w:rsidR="007A7D32" w:rsidRPr="00F946FE" w:rsidRDefault="007A7D32" w:rsidP="004463CA">
            <w:pPr>
              <w:rPr>
                <w:rFonts w:ascii="Times New Roman" w:eastAsia="Calibri" w:hAnsi="Times New Roman" w:cs="Times New Roman"/>
                <w:b/>
                <w:color w:val="000000"/>
              </w:rPr>
            </w:pPr>
            <w:r w:rsidRPr="00F946FE">
              <w:rPr>
                <w:rFonts w:ascii="Times New Roman" w:eastAsia="Calibri" w:hAnsi="Times New Roman" w:cs="Times New Roman"/>
                <w:b/>
                <w:color w:val="000000"/>
              </w:rPr>
              <w:t xml:space="preserve">Identifikacioni broj: </w:t>
            </w:r>
            <w:r w:rsidRPr="00F946FE">
              <w:rPr>
                <w:rFonts w:ascii="Times New Roman" w:eastAsia="Calibri" w:hAnsi="Times New Roman" w:cs="Times New Roman"/>
                <w:b/>
                <w:color w:val="000000"/>
              </w:rPr>
              <w:br/>
            </w:r>
            <w:r w:rsidRPr="00F946FE">
              <w:rPr>
                <w:rStyle w:val="Strong"/>
                <w:rFonts w:ascii="Times New Roman" w:eastAsia="Calibri" w:hAnsi="Times New Roman" w:cs="Times New Roman"/>
                <w:b w:val="0"/>
                <w:bCs w:val="0"/>
                <w:color w:val="000000"/>
              </w:rPr>
              <w:t>02005409</w:t>
            </w:r>
          </w:p>
        </w:tc>
      </w:tr>
      <w:tr w:rsidR="007A7D32" w:rsidRPr="00F946FE"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F946FE" w:rsidRDefault="007A7D32" w:rsidP="004463CA">
            <w:pPr>
              <w:rPr>
                <w:rFonts w:ascii="Times New Roman" w:eastAsia="Calibri" w:hAnsi="Times New Roman" w:cs="Times New Roman"/>
                <w:b/>
                <w:color w:val="000000"/>
              </w:rPr>
            </w:pPr>
            <w:r w:rsidRPr="00F946FE">
              <w:rPr>
                <w:rFonts w:ascii="Times New Roman" w:eastAsia="Calibri" w:hAnsi="Times New Roman" w:cs="Times New Roman"/>
                <w:b/>
                <w:color w:val="000000"/>
              </w:rPr>
              <w:t xml:space="preserve">Telefon: </w:t>
            </w:r>
            <w:r w:rsidRPr="00F946FE">
              <w:rPr>
                <w:rFonts w:ascii="Times New Roman" w:eastAsia="Calibri" w:hAnsi="Times New Roman" w:cs="Times New Roman"/>
                <w:b/>
                <w:color w:val="000000"/>
              </w:rPr>
              <w:br/>
            </w:r>
            <w:r w:rsidRPr="00F946FE">
              <w:rPr>
                <w:rStyle w:val="Strong"/>
                <w:rFonts w:ascii="Times New Roman" w:eastAsia="Calibri" w:hAnsi="Times New Roman" w:cs="Times New Roman"/>
                <w:b w:val="0"/>
                <w:bCs w:val="0"/>
                <w:color w:val="000000"/>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F946FE" w:rsidRDefault="007A7D32" w:rsidP="004463CA">
            <w:pPr>
              <w:rPr>
                <w:rFonts w:ascii="Times New Roman" w:eastAsia="Calibri" w:hAnsi="Times New Roman" w:cs="Times New Roman"/>
                <w:b/>
                <w:color w:val="000000"/>
              </w:rPr>
            </w:pPr>
            <w:r w:rsidRPr="00F946FE">
              <w:rPr>
                <w:rFonts w:ascii="Times New Roman" w:eastAsia="Calibri" w:hAnsi="Times New Roman" w:cs="Times New Roman"/>
                <w:b/>
                <w:color w:val="000000"/>
              </w:rPr>
              <w:t xml:space="preserve">Fax: </w:t>
            </w:r>
            <w:r w:rsidRPr="00F946FE">
              <w:rPr>
                <w:rFonts w:ascii="Times New Roman" w:eastAsia="Calibri" w:hAnsi="Times New Roman" w:cs="Times New Roman"/>
                <w:b/>
                <w:color w:val="000000"/>
              </w:rPr>
              <w:br/>
            </w:r>
            <w:r w:rsidRPr="00F946FE">
              <w:rPr>
                <w:rStyle w:val="Strong"/>
                <w:rFonts w:ascii="Times New Roman" w:eastAsia="Calibri" w:hAnsi="Times New Roman" w:cs="Times New Roman"/>
                <w:b w:val="0"/>
                <w:bCs w:val="0"/>
                <w:color w:val="000000"/>
              </w:rPr>
              <w:t>033454017</w:t>
            </w:r>
          </w:p>
        </w:tc>
      </w:tr>
      <w:tr w:rsidR="007A7D32" w:rsidRPr="00F946FE"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F946FE" w:rsidRDefault="007A7D32" w:rsidP="004463CA">
            <w:pPr>
              <w:rPr>
                <w:rFonts w:ascii="Times New Roman" w:eastAsia="Calibri" w:hAnsi="Times New Roman" w:cs="Times New Roman"/>
                <w:b/>
                <w:color w:val="000000"/>
              </w:rPr>
            </w:pPr>
            <w:r w:rsidRPr="00F946FE">
              <w:rPr>
                <w:rFonts w:ascii="Times New Roman" w:eastAsia="Calibri" w:hAnsi="Times New Roman" w:cs="Times New Roman"/>
                <w:b/>
                <w:color w:val="000000"/>
              </w:rPr>
              <w:t xml:space="preserve">Elektronska pošta (e-mail): </w:t>
            </w:r>
          </w:p>
          <w:p w:rsidR="007A7D32" w:rsidRPr="00F946FE" w:rsidRDefault="00B23471" w:rsidP="00B23471">
            <w:pPr>
              <w:rPr>
                <w:rFonts w:ascii="Times New Roman" w:eastAsia="Calibri" w:hAnsi="Times New Roman" w:cs="Times New Roman"/>
                <w:b/>
                <w:color w:val="000000"/>
              </w:rPr>
            </w:pPr>
            <w:r w:rsidRPr="00F946FE">
              <w:rPr>
                <w:rFonts w:ascii="Times New Roman" w:eastAsia="Calibri" w:hAnsi="Times New Roman" w:cs="Times New Roman"/>
                <w:color w:val="000000"/>
              </w:rPr>
              <w:t>javne.nabavke</w:t>
            </w:r>
            <w:r w:rsidRPr="00F946FE">
              <w:rPr>
                <w:rStyle w:val="Strong"/>
                <w:rFonts w:ascii="Times New Roman" w:eastAsia="Calibri" w:hAnsi="Times New Roman" w:cs="Times New Roman"/>
                <w:b w:val="0"/>
                <w:bCs w:val="0"/>
                <w:color w:val="000000"/>
              </w:rPr>
              <w:t>@budva.me</w:t>
            </w:r>
            <w:r w:rsidR="007A7D32" w:rsidRPr="00F946FE">
              <w:rPr>
                <w:rFonts w:ascii="Times New Roman" w:eastAsia="Calibri" w:hAnsi="Times New Roman" w:cs="Times New Roman"/>
                <w:b/>
                <w:color w:val="000000"/>
              </w:rPr>
              <w:br/>
            </w:r>
            <w:r w:rsidR="007A7D32" w:rsidRPr="00F946FE">
              <w:rPr>
                <w:rStyle w:val="Strong"/>
                <w:rFonts w:ascii="Times New Roman" w:eastAsia="Calibri" w:hAnsi="Times New Roman" w:cs="Times New Roman"/>
                <w:b w:val="0"/>
                <w:bCs w:val="0"/>
                <w:color w:val="000000"/>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F946FE" w:rsidRDefault="007A7D32" w:rsidP="004463CA">
            <w:pPr>
              <w:rPr>
                <w:rFonts w:ascii="Times New Roman" w:eastAsia="Calibri" w:hAnsi="Times New Roman" w:cs="Times New Roman"/>
                <w:b/>
                <w:color w:val="000000"/>
              </w:rPr>
            </w:pPr>
            <w:r w:rsidRPr="00F946FE">
              <w:rPr>
                <w:rFonts w:ascii="Times New Roman" w:eastAsia="Calibri" w:hAnsi="Times New Roman" w:cs="Times New Roman"/>
                <w:b/>
                <w:color w:val="000000"/>
              </w:rPr>
              <w:t xml:space="preserve">Internet stranica (web): </w:t>
            </w:r>
            <w:r w:rsidRPr="00F946FE">
              <w:rPr>
                <w:rFonts w:ascii="Times New Roman" w:eastAsia="Calibri" w:hAnsi="Times New Roman" w:cs="Times New Roman"/>
                <w:b/>
                <w:color w:val="000000"/>
              </w:rPr>
              <w:br/>
            </w:r>
            <w:r w:rsidRPr="00F946FE">
              <w:rPr>
                <w:rStyle w:val="Strong"/>
                <w:rFonts w:ascii="Times New Roman" w:eastAsia="Calibri" w:hAnsi="Times New Roman" w:cs="Times New Roman"/>
                <w:b w:val="0"/>
                <w:bCs w:val="0"/>
                <w:color w:val="000000"/>
              </w:rPr>
              <w:t>www.budva.me</w:t>
            </w:r>
          </w:p>
        </w:tc>
      </w:tr>
    </w:tbl>
    <w:p w:rsidR="00B94035" w:rsidRPr="00F946FE" w:rsidRDefault="00B94035">
      <w:pPr>
        <w:spacing w:before="11"/>
        <w:rPr>
          <w:rFonts w:ascii="Times New Roman" w:eastAsia="Times New Roman" w:hAnsi="Times New Roman" w:cs="Times New Roman"/>
          <w:b/>
          <w:bCs/>
        </w:rPr>
      </w:pPr>
    </w:p>
    <w:p w:rsidR="00B94035" w:rsidRPr="00F946FE" w:rsidRDefault="00250C6D">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7"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7" inset="0,0,0,0">
              <w:txbxContent>
                <w:p w:rsidR="007E6F7F" w:rsidRDefault="007E6F7F">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F946FE" w:rsidRDefault="00B94035">
      <w:pPr>
        <w:spacing w:before="7"/>
        <w:rPr>
          <w:rFonts w:ascii="Times New Roman" w:eastAsia="Times New Roman" w:hAnsi="Times New Roman" w:cs="Times New Roman"/>
          <w:b/>
          <w:bCs/>
        </w:rPr>
      </w:pPr>
    </w:p>
    <w:p w:rsidR="00B94035" w:rsidRPr="00F946FE" w:rsidRDefault="007A7D32" w:rsidP="007A7D32">
      <w:pPr>
        <w:pStyle w:val="BodyText"/>
        <w:tabs>
          <w:tab w:val="left" w:pos="511"/>
        </w:tabs>
        <w:ind w:left="236"/>
        <w:rPr>
          <w:rFonts w:cs="Times New Roman"/>
          <w:sz w:val="22"/>
          <w:szCs w:val="22"/>
        </w:rPr>
      </w:pPr>
      <w:r w:rsidRPr="00F946FE">
        <w:rPr>
          <w:rFonts w:cs="Times New Roman"/>
          <w:spacing w:val="-1"/>
          <w:sz w:val="22"/>
          <w:szCs w:val="22"/>
        </w:rPr>
        <w:sym w:font="Wingdings" w:char="F0FE"/>
      </w:r>
      <w:r w:rsidRPr="00F946FE">
        <w:rPr>
          <w:rFonts w:cs="Times New Roman"/>
          <w:spacing w:val="-1"/>
          <w:sz w:val="22"/>
          <w:szCs w:val="22"/>
        </w:rPr>
        <w:t xml:space="preserve">  </w:t>
      </w:r>
      <w:r w:rsidR="003463E6" w:rsidRPr="00F946FE">
        <w:rPr>
          <w:rFonts w:cs="Times New Roman"/>
          <w:spacing w:val="-1"/>
          <w:sz w:val="22"/>
          <w:szCs w:val="22"/>
        </w:rPr>
        <w:t>usluge</w:t>
      </w:r>
    </w:p>
    <w:p w:rsidR="00B94035" w:rsidRPr="00F946FE" w:rsidRDefault="00B94035">
      <w:pPr>
        <w:spacing w:before="1"/>
        <w:rPr>
          <w:rFonts w:ascii="Times New Roman" w:eastAsia="Times New Roman" w:hAnsi="Times New Roman" w:cs="Times New Roman"/>
        </w:rPr>
      </w:pPr>
    </w:p>
    <w:p w:rsidR="00B94035" w:rsidRPr="00F946FE" w:rsidRDefault="00250C6D">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6"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6" inset="0,0,0,0">
              <w:txbxContent>
                <w:p w:rsidR="007E6F7F" w:rsidRDefault="007E6F7F">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F946FE" w:rsidRDefault="00B94035">
      <w:pPr>
        <w:spacing w:before="4"/>
        <w:rPr>
          <w:rFonts w:ascii="Times New Roman" w:eastAsia="Times New Roman" w:hAnsi="Times New Roman" w:cs="Times New Roman"/>
        </w:rPr>
      </w:pPr>
    </w:p>
    <w:p w:rsidR="00800B4A" w:rsidRDefault="00305591" w:rsidP="00595D4F">
      <w:pPr>
        <w:tabs>
          <w:tab w:val="left" w:pos="851"/>
        </w:tabs>
        <w:ind w:left="284" w:right="241"/>
        <w:jc w:val="both"/>
        <w:rPr>
          <w:rFonts w:ascii="Times New Roman" w:hAnsi="Times New Roman" w:cs="Times New Roman"/>
        </w:rPr>
      </w:pPr>
      <w:r w:rsidRPr="00F946FE">
        <w:rPr>
          <w:rFonts w:ascii="Times New Roman" w:hAnsi="Times New Roman" w:cs="Times New Roman"/>
        </w:rPr>
        <w:t xml:space="preserve">Nabavka  </w:t>
      </w:r>
      <w:r w:rsidR="004F0894" w:rsidRPr="004F0894">
        <w:rPr>
          <w:rFonts w:ascii="Times New Roman" w:hAnsi="Times New Roman" w:cs="Times New Roman"/>
        </w:rPr>
        <w:t xml:space="preserve">usluge izrade </w:t>
      </w:r>
      <w:r w:rsidR="008D50DF">
        <w:rPr>
          <w:rFonts w:ascii="Times New Roman" w:hAnsi="Times New Roman" w:cs="Times New Roman"/>
        </w:rPr>
        <w:t>Gl</w:t>
      </w:r>
      <w:r w:rsidR="00800B4A">
        <w:rPr>
          <w:rFonts w:ascii="Times New Roman" w:hAnsi="Times New Roman" w:cs="Times New Roman"/>
        </w:rPr>
        <w:t>avnog</w:t>
      </w:r>
      <w:r w:rsidR="004F0894" w:rsidRPr="004F0894">
        <w:rPr>
          <w:rFonts w:ascii="Times New Roman" w:hAnsi="Times New Roman" w:cs="Times New Roman"/>
        </w:rPr>
        <w:t xml:space="preserve"> projekta ulice </w:t>
      </w:r>
      <w:r w:rsidR="00800B4A">
        <w:rPr>
          <w:rFonts w:ascii="Times New Roman" w:hAnsi="Times New Roman" w:cs="Times New Roman"/>
        </w:rPr>
        <w:t>od Topliškog puta</w:t>
      </w:r>
      <w:r w:rsidR="008D50DF">
        <w:rPr>
          <w:rFonts w:ascii="Times New Roman" w:hAnsi="Times New Roman" w:cs="Times New Roman"/>
        </w:rPr>
        <w:t xml:space="preserve"> </w:t>
      </w:r>
      <w:r w:rsidR="00800B4A">
        <w:rPr>
          <w:rFonts w:ascii="Times New Roman" w:hAnsi="Times New Roman" w:cs="Times New Roman"/>
        </w:rPr>
        <w:t>prema naselju</w:t>
      </w:r>
      <w:r w:rsidR="004F0894" w:rsidRPr="004F0894">
        <w:rPr>
          <w:rFonts w:ascii="Times New Roman" w:hAnsi="Times New Roman" w:cs="Times New Roman"/>
        </w:rPr>
        <w:t xml:space="preserve"> Bijeli do</w:t>
      </w:r>
      <w:r w:rsidR="00800B4A">
        <w:rPr>
          <w:rFonts w:ascii="Times New Roman" w:hAnsi="Times New Roman" w:cs="Times New Roman"/>
        </w:rPr>
        <w:t>,</w:t>
      </w:r>
    </w:p>
    <w:p w:rsidR="00B717BC" w:rsidRPr="00F946FE" w:rsidRDefault="00595D4F" w:rsidP="00595D4F">
      <w:pPr>
        <w:tabs>
          <w:tab w:val="left" w:pos="851"/>
        </w:tabs>
        <w:ind w:left="284" w:right="241"/>
        <w:jc w:val="both"/>
        <w:rPr>
          <w:rFonts w:ascii="Times New Roman" w:eastAsia="Calibri" w:hAnsi="Times New Roman" w:cs="Times New Roman"/>
          <w:bCs/>
          <w:color w:val="000000"/>
        </w:rPr>
      </w:pPr>
      <w:r>
        <w:rPr>
          <w:rFonts w:ascii="Times New Roman" w:hAnsi="Times New Roman" w:cs="Times New Roman"/>
          <w:bCs/>
          <w:color w:val="000000"/>
        </w:rPr>
        <w:t xml:space="preserve"> </w:t>
      </w:r>
      <w:r w:rsidR="00B717BC" w:rsidRPr="00F946FE">
        <w:rPr>
          <w:rFonts w:ascii="Times New Roman" w:hAnsi="Times New Roman" w:cs="Times New Roman"/>
          <w:bCs/>
          <w:color w:val="000000"/>
        </w:rPr>
        <w:t xml:space="preserve"> </w:t>
      </w:r>
      <w:r w:rsidR="00B717BC" w:rsidRPr="00F946FE">
        <w:rPr>
          <w:rFonts w:ascii="Times New Roman" w:eastAsia="Calibri" w:hAnsi="Times New Roman" w:cs="Times New Roman"/>
          <w:bCs/>
          <w:color w:val="000000"/>
        </w:rPr>
        <w:t>CPV – Jedinstveni rječnik javnih nabavki</w:t>
      </w:r>
    </w:p>
    <w:p w:rsidR="00B94035" w:rsidRDefault="00F5369D">
      <w:pPr>
        <w:spacing w:before="4"/>
        <w:rPr>
          <w:rFonts w:ascii="Times New Roman" w:eastAsia="Times New Roman" w:hAnsi="Times New Roman" w:cs="Times New Roman"/>
          <w:sz w:val="24"/>
          <w:szCs w:val="24"/>
          <w:lang w:val="sr-Latn-ME" w:eastAsia="sr-Latn-ME"/>
        </w:rPr>
      </w:pPr>
      <w:r w:rsidRPr="00F946FE">
        <w:rPr>
          <w:rFonts w:ascii="Times New Roman" w:hAnsi="Times New Roman" w:cs="Times New Roman"/>
        </w:rPr>
        <w:t xml:space="preserve">       </w:t>
      </w:r>
      <w:r w:rsidR="004F0894" w:rsidRPr="004F0894">
        <w:rPr>
          <w:rFonts w:ascii="Times New Roman" w:eastAsia="Times New Roman" w:hAnsi="Times New Roman" w:cs="Times New Roman"/>
          <w:sz w:val="24"/>
          <w:szCs w:val="24"/>
          <w:lang w:val="sr-Latn-ME" w:eastAsia="sr-Latn-ME"/>
        </w:rPr>
        <w:t>71320000-7 – Usluge tehničkog projektovanja</w:t>
      </w:r>
    </w:p>
    <w:p w:rsidR="00595D4F" w:rsidRPr="00F946FE" w:rsidRDefault="00595D4F">
      <w:pPr>
        <w:spacing w:before="4"/>
        <w:rPr>
          <w:rFonts w:ascii="Times New Roman" w:eastAsia="Times New Roman" w:hAnsi="Times New Roman" w:cs="Times New Roman"/>
        </w:rPr>
      </w:pPr>
    </w:p>
    <w:p w:rsidR="00B94035" w:rsidRPr="00F946FE" w:rsidRDefault="00250C6D">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5"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5" inset="0,0,0,0">
              <w:txbxContent>
                <w:p w:rsidR="007E6F7F" w:rsidRDefault="007E6F7F">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305591" w:rsidRDefault="000E4783">
      <w:pPr>
        <w:pStyle w:val="BodyText"/>
        <w:tabs>
          <w:tab w:val="left" w:pos="6961"/>
        </w:tabs>
        <w:spacing w:before="69"/>
        <w:ind w:left="236"/>
        <w:rPr>
          <w:rFonts w:cs="Times New Roman"/>
          <w:sz w:val="22"/>
          <w:szCs w:val="22"/>
        </w:rPr>
      </w:pPr>
      <w:r w:rsidRPr="00F946FE">
        <w:rPr>
          <w:rFonts w:cs="Times New Roman"/>
          <w:spacing w:val="-1"/>
          <w:sz w:val="22"/>
          <w:szCs w:val="22"/>
        </w:rPr>
        <w:t>Procijenjena</w:t>
      </w:r>
      <w:r w:rsidRPr="00F946FE">
        <w:rPr>
          <w:rFonts w:cs="Times New Roman"/>
          <w:spacing w:val="-2"/>
          <w:sz w:val="22"/>
          <w:szCs w:val="22"/>
        </w:rPr>
        <w:t xml:space="preserve"> </w:t>
      </w:r>
      <w:r w:rsidRPr="00F946FE">
        <w:rPr>
          <w:rFonts w:cs="Times New Roman"/>
          <w:spacing w:val="-1"/>
          <w:sz w:val="22"/>
          <w:szCs w:val="22"/>
        </w:rPr>
        <w:t>vrijednost</w:t>
      </w:r>
      <w:r w:rsidRPr="00F946FE">
        <w:rPr>
          <w:rFonts w:cs="Times New Roman"/>
          <w:sz w:val="22"/>
          <w:szCs w:val="22"/>
        </w:rPr>
        <w:t xml:space="preserve"> nabavke</w:t>
      </w:r>
      <w:r w:rsidRPr="00F946FE">
        <w:rPr>
          <w:rFonts w:cs="Times New Roman"/>
          <w:spacing w:val="-1"/>
          <w:sz w:val="22"/>
          <w:szCs w:val="22"/>
        </w:rPr>
        <w:t xml:space="preserve"> </w:t>
      </w:r>
      <w:r w:rsidRPr="00F946FE">
        <w:rPr>
          <w:rFonts w:cs="Times New Roman"/>
          <w:sz w:val="22"/>
          <w:szCs w:val="22"/>
        </w:rPr>
        <w:t>sa</w:t>
      </w:r>
      <w:r w:rsidRPr="00F946FE">
        <w:rPr>
          <w:rFonts w:cs="Times New Roman"/>
          <w:spacing w:val="-1"/>
          <w:sz w:val="22"/>
          <w:szCs w:val="22"/>
        </w:rPr>
        <w:t xml:space="preserve"> </w:t>
      </w:r>
      <w:r w:rsidRPr="00F946FE">
        <w:rPr>
          <w:rFonts w:cs="Times New Roman"/>
          <w:sz w:val="22"/>
          <w:szCs w:val="22"/>
        </w:rPr>
        <w:t>uračunatim PDV-om</w:t>
      </w:r>
      <w:r w:rsidR="00595D4F">
        <w:rPr>
          <w:rFonts w:cs="Times New Roman"/>
          <w:sz w:val="22"/>
          <w:szCs w:val="22"/>
        </w:rPr>
        <w:t xml:space="preserve"> </w:t>
      </w:r>
      <w:r w:rsidR="004F0894">
        <w:rPr>
          <w:rFonts w:cs="Times New Roman"/>
          <w:sz w:val="22"/>
          <w:szCs w:val="22"/>
        </w:rPr>
        <w:t>80</w:t>
      </w:r>
      <w:r w:rsidR="00595D4F">
        <w:rPr>
          <w:rFonts w:cs="Times New Roman"/>
          <w:sz w:val="22"/>
          <w:szCs w:val="22"/>
        </w:rPr>
        <w:t>00,00 €.</w:t>
      </w:r>
    </w:p>
    <w:p w:rsidR="008317E2" w:rsidRPr="00F946FE" w:rsidRDefault="008317E2">
      <w:pPr>
        <w:spacing w:before="1"/>
        <w:rPr>
          <w:rFonts w:ascii="Times New Roman" w:eastAsia="Times New Roman" w:hAnsi="Times New Roman" w:cs="Times New Roman"/>
        </w:rPr>
      </w:pPr>
    </w:p>
    <w:p w:rsidR="00B94035" w:rsidRPr="00F946FE" w:rsidRDefault="00250C6D">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4"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4" inset="0,0,0,0">
              <w:txbxContent>
                <w:p w:rsidR="007E6F7F" w:rsidRDefault="007E6F7F">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B94035" w:rsidRPr="00F946FE" w:rsidRDefault="00B94035">
      <w:pPr>
        <w:spacing w:before="4"/>
        <w:rPr>
          <w:rFonts w:ascii="Times New Roman" w:eastAsia="Times New Roman" w:hAnsi="Times New Roman" w:cs="Times New Roman"/>
        </w:rPr>
      </w:pPr>
    </w:p>
    <w:tbl>
      <w:tblPr>
        <w:tblW w:w="9605" w:type="dxa"/>
        <w:tblInd w:w="70" w:type="dxa"/>
        <w:tblLayout w:type="fixed"/>
        <w:tblCellMar>
          <w:left w:w="70" w:type="dxa"/>
          <w:right w:w="70" w:type="dxa"/>
        </w:tblCellMar>
        <w:tblLook w:val="00A0" w:firstRow="1" w:lastRow="0" w:firstColumn="1" w:lastColumn="0" w:noHBand="0" w:noVBand="0"/>
      </w:tblPr>
      <w:tblGrid>
        <w:gridCol w:w="249"/>
        <w:gridCol w:w="460"/>
        <w:gridCol w:w="249"/>
        <w:gridCol w:w="1452"/>
        <w:gridCol w:w="284"/>
        <w:gridCol w:w="4677"/>
        <w:gridCol w:w="267"/>
        <w:gridCol w:w="867"/>
        <w:gridCol w:w="267"/>
        <w:gridCol w:w="584"/>
        <w:gridCol w:w="249"/>
      </w:tblGrid>
      <w:tr w:rsidR="002A0B1D" w:rsidRPr="00F946FE" w:rsidTr="00810B41">
        <w:trPr>
          <w:gridAfter w:val="1"/>
          <w:wAfter w:w="249" w:type="dxa"/>
          <w:trHeight w:val="389"/>
        </w:trPr>
        <w:tc>
          <w:tcPr>
            <w:tcW w:w="709"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2A0B1D" w:rsidRPr="00F946FE" w:rsidRDefault="002A0B1D" w:rsidP="00B918D3">
            <w:pPr>
              <w:pStyle w:val="BodyText"/>
              <w:rPr>
                <w:rFonts w:cs="Times New Roman"/>
                <w:b/>
                <w:sz w:val="22"/>
                <w:szCs w:val="22"/>
                <w:lang w:val="sr-Latn-CS" w:eastAsia="sr-Latn-CS"/>
              </w:rPr>
            </w:pPr>
            <w:r w:rsidRPr="00F946FE">
              <w:rPr>
                <w:rFonts w:cs="Times New Roman"/>
                <w:b/>
                <w:sz w:val="22"/>
                <w:szCs w:val="22"/>
                <w:lang w:eastAsia="sr-Latn-CS"/>
              </w:rPr>
              <w:lastRenderedPageBreak/>
              <w:t>R.B.</w:t>
            </w:r>
          </w:p>
        </w:tc>
        <w:tc>
          <w:tcPr>
            <w:tcW w:w="1701" w:type="dxa"/>
            <w:gridSpan w:val="2"/>
            <w:tcBorders>
              <w:top w:val="single" w:sz="8" w:space="0" w:color="auto"/>
              <w:left w:val="nil"/>
              <w:bottom w:val="single" w:sz="8" w:space="0" w:color="auto"/>
              <w:right w:val="single" w:sz="4" w:space="0" w:color="auto"/>
            </w:tcBorders>
            <w:shd w:val="clear" w:color="auto" w:fill="D9D9D9"/>
            <w:vAlign w:val="center"/>
          </w:tcPr>
          <w:p w:rsidR="002A0B1D" w:rsidRPr="00F946FE" w:rsidRDefault="002A0B1D" w:rsidP="00B918D3">
            <w:pPr>
              <w:pStyle w:val="BodyText"/>
              <w:rPr>
                <w:rFonts w:cs="Times New Roman"/>
                <w:b/>
                <w:sz w:val="22"/>
                <w:szCs w:val="22"/>
                <w:lang w:val="sr-Latn-CS" w:eastAsia="sr-Latn-CS"/>
              </w:rPr>
            </w:pPr>
            <w:r w:rsidRPr="00F946FE">
              <w:rPr>
                <w:rFonts w:cs="Times New Roman"/>
                <w:b/>
                <w:sz w:val="22"/>
                <w:szCs w:val="22"/>
                <w:lang w:val="sr-Latn-CS" w:eastAsia="sr-Latn-CS"/>
              </w:rPr>
              <w:t xml:space="preserve">Opis predmeta nabavke, </w:t>
            </w:r>
          </w:p>
          <w:p w:rsidR="002A0B1D" w:rsidRPr="00F946FE" w:rsidRDefault="002A0B1D" w:rsidP="00B918D3">
            <w:pPr>
              <w:pStyle w:val="BodyText"/>
              <w:rPr>
                <w:rFonts w:cs="Times New Roman"/>
                <w:b/>
                <w:sz w:val="22"/>
                <w:szCs w:val="22"/>
                <w:lang w:val="sr-Latn-CS" w:eastAsia="sr-Latn-CS"/>
              </w:rPr>
            </w:pPr>
            <w:r w:rsidRPr="00F946FE">
              <w:rPr>
                <w:rFonts w:cs="Times New Roman"/>
                <w:b/>
                <w:sz w:val="22"/>
                <w:szCs w:val="22"/>
                <w:lang w:val="sr-Latn-CS" w:eastAsia="sr-Latn-CS"/>
              </w:rPr>
              <w:t>odnosno dijela predmeta nabavke</w:t>
            </w:r>
          </w:p>
        </w:tc>
        <w:tc>
          <w:tcPr>
            <w:tcW w:w="49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A0B1D" w:rsidRPr="00F946FE" w:rsidRDefault="002A0B1D" w:rsidP="00B918D3">
            <w:pPr>
              <w:pStyle w:val="BodyText"/>
              <w:rPr>
                <w:rFonts w:cs="Times New Roman"/>
                <w:b/>
                <w:sz w:val="22"/>
                <w:szCs w:val="22"/>
                <w:lang w:val="sr-Latn-CS" w:eastAsia="sr-Latn-CS"/>
              </w:rPr>
            </w:pPr>
            <w:r w:rsidRPr="00F946FE">
              <w:rPr>
                <w:rFonts w:cs="Times New Roman"/>
                <w:b/>
                <w:sz w:val="22"/>
                <w:szCs w:val="22"/>
                <w:lang w:val="sr-Latn-CS" w:eastAsia="sr-Latn-CS"/>
              </w:rPr>
              <w:t>Bitne karakteristike predmeta nabavke u pogledu kvaliteta, performansi i/ili dimenzija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A0B1D" w:rsidRPr="00F946FE" w:rsidRDefault="002A0B1D" w:rsidP="00B918D3">
            <w:pPr>
              <w:pStyle w:val="BodyText"/>
              <w:rPr>
                <w:rFonts w:cs="Times New Roman"/>
                <w:b/>
                <w:sz w:val="22"/>
                <w:szCs w:val="22"/>
                <w:lang w:val="sr-Latn-CS" w:eastAsia="sr-Latn-CS"/>
              </w:rPr>
            </w:pPr>
            <w:r w:rsidRPr="00F946FE">
              <w:rPr>
                <w:rFonts w:cs="Times New Roman"/>
                <w:b/>
                <w:sz w:val="22"/>
                <w:szCs w:val="22"/>
                <w:lang w:val="sr-Latn-CS" w:eastAsia="sr-Latn-CS"/>
              </w:rPr>
              <w:t>Jedinica mjere</w:t>
            </w:r>
          </w:p>
        </w:tc>
        <w:tc>
          <w:tcPr>
            <w:tcW w:w="851" w:type="dxa"/>
            <w:gridSpan w:val="2"/>
            <w:tcBorders>
              <w:top w:val="single" w:sz="8" w:space="0" w:color="auto"/>
              <w:left w:val="single" w:sz="4" w:space="0" w:color="auto"/>
              <w:bottom w:val="single" w:sz="8" w:space="0" w:color="auto"/>
              <w:right w:val="single" w:sz="8" w:space="0" w:color="auto"/>
            </w:tcBorders>
            <w:shd w:val="clear" w:color="auto" w:fill="D9D9D9"/>
            <w:vAlign w:val="center"/>
          </w:tcPr>
          <w:p w:rsidR="002A0B1D" w:rsidRPr="00F946FE" w:rsidRDefault="002A0B1D" w:rsidP="00B918D3">
            <w:pPr>
              <w:pStyle w:val="BodyText"/>
              <w:rPr>
                <w:rFonts w:cs="Times New Roman"/>
                <w:b/>
                <w:sz w:val="22"/>
                <w:szCs w:val="22"/>
                <w:lang w:val="sr-Latn-CS" w:eastAsia="sr-Latn-CS"/>
              </w:rPr>
            </w:pPr>
            <w:r w:rsidRPr="00F946FE">
              <w:rPr>
                <w:rFonts w:cs="Times New Roman"/>
                <w:b/>
                <w:sz w:val="22"/>
                <w:szCs w:val="22"/>
                <w:lang w:val="sr-Latn-CS" w:eastAsia="sr-Latn-CS"/>
              </w:rPr>
              <w:t xml:space="preserve">Količina </w:t>
            </w:r>
          </w:p>
        </w:tc>
      </w:tr>
      <w:tr w:rsidR="00595D4F" w:rsidRPr="00595D4F" w:rsidTr="004F0894">
        <w:tblPrEx>
          <w:jc w:val="center"/>
          <w:tblInd w:w="0" w:type="dxa"/>
          <w:tblCellMar>
            <w:left w:w="108" w:type="dxa"/>
            <w:right w:w="108" w:type="dxa"/>
          </w:tblCellMar>
          <w:tblLook w:val="04A0" w:firstRow="1" w:lastRow="0" w:firstColumn="1" w:lastColumn="0" w:noHBand="0" w:noVBand="1"/>
        </w:tblPrEx>
        <w:trPr>
          <w:gridBefore w:val="1"/>
          <w:wBefore w:w="249" w:type="dxa"/>
          <w:trHeight w:val="944"/>
          <w:jc w:val="center"/>
        </w:trPr>
        <w:tc>
          <w:tcPr>
            <w:tcW w:w="70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595D4F" w:rsidRPr="00595D4F" w:rsidRDefault="004F0894" w:rsidP="00595D4F">
            <w:pPr>
              <w:widowControl/>
              <w:jc w:val="center"/>
              <w:rPr>
                <w:rFonts w:ascii="Times New Roman" w:eastAsia="Times New Roman" w:hAnsi="Times New Roman" w:cs="Times New Roman"/>
                <w:color w:val="000000"/>
                <w:sz w:val="24"/>
                <w:szCs w:val="24"/>
                <w:lang w:val="sr-Latn-ME" w:eastAsia="sr-Latn-ME"/>
              </w:rPr>
            </w:pPr>
            <w:r>
              <w:rPr>
                <w:rFonts w:ascii="Times New Roman" w:eastAsia="Times New Roman" w:hAnsi="Times New Roman" w:cs="Times New Roman"/>
                <w:color w:val="000000"/>
                <w:sz w:val="24"/>
                <w:szCs w:val="24"/>
                <w:lang w:val="sr-Latn-ME" w:eastAsia="sr-Latn-ME"/>
              </w:rPr>
              <w:t>1</w:t>
            </w:r>
          </w:p>
        </w:tc>
        <w:tc>
          <w:tcPr>
            <w:tcW w:w="1736" w:type="dxa"/>
            <w:gridSpan w:val="2"/>
            <w:tcBorders>
              <w:top w:val="single" w:sz="4" w:space="0" w:color="auto"/>
              <w:left w:val="nil"/>
              <w:bottom w:val="single" w:sz="4" w:space="0" w:color="auto"/>
              <w:right w:val="single" w:sz="4" w:space="0" w:color="auto"/>
            </w:tcBorders>
          </w:tcPr>
          <w:p w:rsidR="00595D4F" w:rsidRPr="00595D4F" w:rsidRDefault="004F0894" w:rsidP="00595D4F">
            <w:pPr>
              <w:widowControl/>
              <w:jc w:val="center"/>
              <w:rPr>
                <w:rFonts w:ascii="Times New Roman" w:eastAsia="Times New Roman" w:hAnsi="Times New Roman" w:cs="Times New Roman"/>
                <w:color w:val="000000"/>
                <w:sz w:val="24"/>
                <w:szCs w:val="24"/>
                <w:lang w:eastAsia="sr-Latn-ME"/>
              </w:rPr>
            </w:pPr>
            <w:r>
              <w:rPr>
                <w:rFonts w:ascii="Times New Roman" w:eastAsia="Times New Roman" w:hAnsi="Times New Roman" w:cs="Times New Roman"/>
                <w:color w:val="000000"/>
                <w:sz w:val="24"/>
                <w:szCs w:val="24"/>
                <w:lang w:eastAsia="sr-Latn-ME"/>
              </w:rPr>
              <w:t xml:space="preserve">Izrada </w:t>
            </w:r>
            <w:r w:rsidR="008D50DF" w:rsidRPr="008D50DF">
              <w:rPr>
                <w:rFonts w:ascii="Times New Roman" w:eastAsia="Times New Roman" w:hAnsi="Times New Roman" w:cs="Times New Roman"/>
                <w:color w:val="000000"/>
                <w:sz w:val="24"/>
                <w:szCs w:val="24"/>
                <w:lang w:eastAsia="sr-Latn-ME"/>
              </w:rPr>
              <w:t>Glavnog projekta ulice od Topliškog puta prema naselju Bijeli do</w:t>
            </w:r>
          </w:p>
        </w:tc>
        <w:tc>
          <w:tcPr>
            <w:tcW w:w="494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8D50DF" w:rsidRDefault="008D50DF" w:rsidP="008D50DF">
            <w:pPr>
              <w:pStyle w:val="ListParagraph"/>
              <w:widowControl/>
              <w:numPr>
                <w:ilvl w:val="0"/>
                <w:numId w:val="32"/>
              </w:numPr>
              <w:jc w:val="both"/>
              <w:rPr>
                <w:rFonts w:ascii="Times New Roman" w:eastAsia="Times New Roman" w:hAnsi="Times New Roman" w:cs="Times New Roman"/>
                <w:color w:val="000000"/>
                <w:sz w:val="24"/>
                <w:szCs w:val="24"/>
                <w:lang w:val="sr-Latn-ME" w:eastAsia="sr-Latn-ME"/>
              </w:rPr>
            </w:pPr>
            <w:r>
              <w:rPr>
                <w:rFonts w:ascii="Times New Roman" w:eastAsia="Times New Roman" w:hAnsi="Times New Roman" w:cs="Times New Roman"/>
                <w:color w:val="000000"/>
                <w:sz w:val="24"/>
                <w:szCs w:val="24"/>
                <w:lang w:val="sr-Latn-ME" w:eastAsia="sr-Latn-ME"/>
              </w:rPr>
              <w:t>Urbanističko tehnički uslovi za izradu investiciono tehničke dokumentacije za izgradnju saobraćajnice S-3 sa trotoarom i pratećim instlacijama</w:t>
            </w:r>
          </w:p>
          <w:p w:rsidR="000B3D73" w:rsidRPr="000B3D73" w:rsidRDefault="000B3D73" w:rsidP="008D50DF">
            <w:pPr>
              <w:pStyle w:val="ListParagraph"/>
              <w:widowControl/>
              <w:numPr>
                <w:ilvl w:val="0"/>
                <w:numId w:val="32"/>
              </w:numPr>
              <w:jc w:val="both"/>
              <w:rPr>
                <w:rFonts w:ascii="Times New Roman" w:eastAsia="Times New Roman" w:hAnsi="Times New Roman" w:cs="Times New Roman"/>
                <w:color w:val="000000"/>
                <w:sz w:val="24"/>
                <w:szCs w:val="24"/>
                <w:lang w:val="sr-Latn-ME" w:eastAsia="sr-Latn-ME"/>
              </w:rPr>
            </w:pPr>
            <w:r>
              <w:rPr>
                <w:rFonts w:ascii="Times New Roman" w:eastAsia="Times New Roman" w:hAnsi="Times New Roman" w:cs="Times New Roman"/>
                <w:color w:val="000000"/>
                <w:sz w:val="24"/>
                <w:szCs w:val="24"/>
                <w:lang w:val="sr-Latn-ME" w:eastAsia="sr-Latn-ME"/>
              </w:rPr>
              <w:t>/ gore navedeno će biti dostavljeno kao prilog/</w:t>
            </w:r>
          </w:p>
        </w:tc>
        <w:tc>
          <w:tcPr>
            <w:tcW w:w="1134" w:type="dxa"/>
            <w:gridSpan w:val="2"/>
            <w:tcBorders>
              <w:top w:val="single" w:sz="4" w:space="0" w:color="auto"/>
              <w:left w:val="nil"/>
              <w:bottom w:val="single" w:sz="4" w:space="0" w:color="auto"/>
              <w:right w:val="single" w:sz="8" w:space="0" w:color="auto"/>
            </w:tcBorders>
            <w:shd w:val="clear" w:color="auto" w:fill="auto"/>
            <w:vAlign w:val="center"/>
          </w:tcPr>
          <w:p w:rsidR="00595D4F" w:rsidRPr="00595D4F" w:rsidRDefault="000B3D73" w:rsidP="00595D4F">
            <w:pPr>
              <w:widowControl/>
              <w:jc w:val="center"/>
              <w:rPr>
                <w:rFonts w:ascii="Times New Roman" w:eastAsia="Times New Roman" w:hAnsi="Times New Roman" w:cs="Times New Roman"/>
                <w:color w:val="000000"/>
                <w:sz w:val="24"/>
                <w:szCs w:val="24"/>
                <w:lang w:val="sr-Latn-ME" w:eastAsia="sr-Latn-ME"/>
              </w:rPr>
            </w:pPr>
            <w:r>
              <w:rPr>
                <w:rFonts w:ascii="Times New Roman" w:eastAsia="Times New Roman" w:hAnsi="Times New Roman" w:cs="Times New Roman"/>
                <w:color w:val="000000"/>
                <w:sz w:val="24"/>
                <w:szCs w:val="24"/>
                <w:lang w:val="sr-Latn-ME" w:eastAsia="sr-Latn-ME"/>
              </w:rPr>
              <w:t>kom</w:t>
            </w:r>
          </w:p>
        </w:tc>
        <w:tc>
          <w:tcPr>
            <w:tcW w:w="833" w:type="dxa"/>
            <w:gridSpan w:val="2"/>
            <w:tcBorders>
              <w:top w:val="single" w:sz="4" w:space="0" w:color="auto"/>
              <w:left w:val="nil"/>
              <w:bottom w:val="single" w:sz="4" w:space="0" w:color="auto"/>
              <w:right w:val="single" w:sz="8" w:space="0" w:color="auto"/>
            </w:tcBorders>
            <w:shd w:val="clear" w:color="auto" w:fill="auto"/>
            <w:vAlign w:val="center"/>
          </w:tcPr>
          <w:p w:rsidR="00595D4F" w:rsidRPr="00595D4F" w:rsidRDefault="000B3D73" w:rsidP="00595D4F">
            <w:pPr>
              <w:widowControl/>
              <w:jc w:val="center"/>
              <w:rPr>
                <w:rFonts w:ascii="Times New Roman" w:eastAsia="Times New Roman" w:hAnsi="Times New Roman" w:cs="Times New Roman"/>
                <w:color w:val="000000"/>
                <w:sz w:val="24"/>
                <w:szCs w:val="24"/>
                <w:lang w:val="sr-Latn-ME" w:eastAsia="sr-Latn-ME"/>
              </w:rPr>
            </w:pPr>
            <w:r>
              <w:rPr>
                <w:rFonts w:ascii="Times New Roman" w:eastAsia="Times New Roman" w:hAnsi="Times New Roman" w:cs="Times New Roman"/>
                <w:color w:val="000000"/>
                <w:sz w:val="24"/>
                <w:szCs w:val="24"/>
                <w:lang w:val="sr-Latn-ME" w:eastAsia="sr-Latn-ME"/>
              </w:rPr>
              <w:t>1</w:t>
            </w:r>
          </w:p>
        </w:tc>
      </w:tr>
    </w:tbl>
    <w:p w:rsidR="00B717BC" w:rsidRPr="00F946FE" w:rsidRDefault="00B717BC" w:rsidP="00110327">
      <w:pPr>
        <w:spacing w:before="4"/>
        <w:rPr>
          <w:rFonts w:ascii="Times New Roman" w:eastAsia="Calibri" w:hAnsi="Times New Roman" w:cs="Times New Roman"/>
          <w:color w:val="000000"/>
          <w:lang w:eastAsia="en-GB"/>
        </w:rPr>
      </w:pPr>
      <w:r w:rsidRPr="00F946FE">
        <w:rPr>
          <w:rFonts w:ascii="Times New Roman" w:eastAsia="Calibri" w:hAnsi="Times New Roman" w:cs="Times New Roman"/>
        </w:rPr>
        <w:t xml:space="preserve"> </w:t>
      </w:r>
    </w:p>
    <w:p w:rsidR="001C27F4" w:rsidRPr="00F946FE" w:rsidRDefault="001C27F4" w:rsidP="00B717BC">
      <w:pPr>
        <w:rPr>
          <w:rFonts w:ascii="Times New Roman" w:eastAsia="Calibri" w:hAnsi="Times New Roman" w:cs="Times New Roman"/>
          <w:color w:val="000000"/>
        </w:rPr>
      </w:pPr>
    </w:p>
    <w:tbl>
      <w:tblPr>
        <w:tblStyle w:val="TableGrid"/>
        <w:tblW w:w="0" w:type="auto"/>
        <w:tblInd w:w="250" w:type="dxa"/>
        <w:tblLook w:val="04A0" w:firstRow="1" w:lastRow="0" w:firstColumn="1" w:lastColumn="0" w:noHBand="0" w:noVBand="1"/>
      </w:tblPr>
      <w:tblGrid>
        <w:gridCol w:w="9038"/>
      </w:tblGrid>
      <w:tr w:rsidR="000A67C3" w:rsidRPr="00F946FE" w:rsidTr="007C09EF">
        <w:tc>
          <w:tcPr>
            <w:tcW w:w="9038" w:type="dxa"/>
          </w:tcPr>
          <w:p w:rsidR="000A67C3" w:rsidRPr="00F946FE" w:rsidRDefault="000A67C3">
            <w:pPr>
              <w:spacing w:before="10"/>
              <w:rPr>
                <w:rFonts w:ascii="Times New Roman" w:eastAsia="Times New Roman" w:hAnsi="Times New Roman" w:cs="Times New Roman"/>
                <w:b/>
              </w:rPr>
            </w:pPr>
            <w:r w:rsidRPr="00F946FE">
              <w:rPr>
                <w:rFonts w:ascii="Times New Roman" w:eastAsia="Times New Roman" w:hAnsi="Times New Roman" w:cs="Times New Roman"/>
                <w:b/>
              </w:rPr>
              <w:t>VI Način plaćanja</w:t>
            </w:r>
          </w:p>
        </w:tc>
      </w:tr>
    </w:tbl>
    <w:p w:rsidR="000A67C3" w:rsidRPr="00F946FE" w:rsidRDefault="000A67C3">
      <w:pPr>
        <w:spacing w:before="10"/>
        <w:rPr>
          <w:rFonts w:ascii="Times New Roman" w:eastAsia="Times New Roman" w:hAnsi="Times New Roman" w:cs="Times New Roman"/>
        </w:rPr>
      </w:pPr>
    </w:p>
    <w:p w:rsidR="00985206" w:rsidRPr="00F946FE" w:rsidRDefault="00985206" w:rsidP="00985206">
      <w:pPr>
        <w:pStyle w:val="ListParagraph"/>
        <w:ind w:left="113"/>
        <w:jc w:val="both"/>
        <w:rPr>
          <w:rFonts w:ascii="Times New Roman" w:eastAsia="Calibri" w:hAnsi="Times New Roman" w:cs="Times New Roman"/>
          <w:color w:val="000000"/>
        </w:rPr>
      </w:pPr>
      <w:r w:rsidRPr="00F946FE">
        <w:rPr>
          <w:rFonts w:ascii="Times New Roman" w:eastAsia="Calibri" w:hAnsi="Times New Roman" w:cs="Times New Roman"/>
          <w:color w:val="000000"/>
        </w:rPr>
        <w:t xml:space="preserve">Rok plaćanja je: </w:t>
      </w:r>
      <w:r w:rsidR="00E43268" w:rsidRPr="00F946FE">
        <w:rPr>
          <w:rFonts w:ascii="Times New Roman" w:eastAsia="Calibri" w:hAnsi="Times New Roman" w:cs="Times New Roman"/>
          <w:color w:val="000000"/>
        </w:rPr>
        <w:t>po</w:t>
      </w:r>
      <w:r w:rsidR="00C13811" w:rsidRPr="00F946FE">
        <w:rPr>
          <w:rFonts w:ascii="Times New Roman" w:eastAsia="Calibri" w:hAnsi="Times New Roman" w:cs="Times New Roman"/>
          <w:color w:val="000000"/>
        </w:rPr>
        <w:t xml:space="preserve"> ispostavljan</w:t>
      </w:r>
      <w:r w:rsidR="00E43268" w:rsidRPr="00F946FE">
        <w:rPr>
          <w:rFonts w:ascii="Times New Roman" w:eastAsia="Calibri" w:hAnsi="Times New Roman" w:cs="Times New Roman"/>
          <w:color w:val="000000"/>
        </w:rPr>
        <w:t xml:space="preserve">oj </w:t>
      </w:r>
      <w:r w:rsidR="00C13811" w:rsidRPr="00F946FE">
        <w:rPr>
          <w:rFonts w:ascii="Times New Roman" w:eastAsia="Calibri" w:hAnsi="Times New Roman" w:cs="Times New Roman"/>
          <w:color w:val="000000"/>
        </w:rPr>
        <w:t xml:space="preserve"> faktur</w:t>
      </w:r>
      <w:r w:rsidR="00E43268" w:rsidRPr="00F946FE">
        <w:rPr>
          <w:rFonts w:ascii="Times New Roman" w:eastAsia="Calibri" w:hAnsi="Times New Roman" w:cs="Times New Roman"/>
          <w:color w:val="000000"/>
        </w:rPr>
        <w:t>i</w:t>
      </w:r>
    </w:p>
    <w:p w:rsidR="00985206" w:rsidRPr="00F946FE" w:rsidRDefault="00985206" w:rsidP="00985206">
      <w:pPr>
        <w:pStyle w:val="ListParagraph"/>
        <w:ind w:left="113"/>
        <w:jc w:val="both"/>
        <w:rPr>
          <w:rFonts w:ascii="Times New Roman" w:eastAsia="Calibri" w:hAnsi="Times New Roman" w:cs="Times New Roman"/>
          <w:color w:val="000000"/>
        </w:rPr>
      </w:pPr>
      <w:r w:rsidRPr="00F946FE">
        <w:rPr>
          <w:rFonts w:ascii="Times New Roman" w:eastAsia="Calibri" w:hAnsi="Times New Roman" w:cs="Times New Roman"/>
          <w:color w:val="000000"/>
        </w:rPr>
        <w:t>Način plaćanja je:virmanski</w:t>
      </w:r>
    </w:p>
    <w:p w:rsidR="00985206" w:rsidRPr="00F946FE" w:rsidRDefault="00985206">
      <w:pPr>
        <w:spacing w:before="2"/>
        <w:rPr>
          <w:rFonts w:ascii="Times New Roman" w:eastAsia="Times New Roman" w:hAnsi="Times New Roman" w:cs="Times New Roman"/>
        </w:rPr>
      </w:pPr>
    </w:p>
    <w:p w:rsidR="00B94035" w:rsidRPr="00F946FE" w:rsidRDefault="00250C6D">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3"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3" inset="0,0,0,0">
              <w:txbxContent>
                <w:p w:rsidR="007E6F7F" w:rsidRDefault="007E6F7F">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Pr="00F946FE" w:rsidRDefault="00B94035">
      <w:pPr>
        <w:spacing w:before="4"/>
        <w:rPr>
          <w:rFonts w:ascii="Times New Roman" w:eastAsia="Times New Roman" w:hAnsi="Times New Roman" w:cs="Times New Roman"/>
        </w:rPr>
      </w:pPr>
    </w:p>
    <w:p w:rsidR="00985206" w:rsidRDefault="00985206" w:rsidP="00985206">
      <w:pPr>
        <w:jc w:val="both"/>
        <w:rPr>
          <w:rFonts w:ascii="Times New Roman" w:eastAsia="Calibri" w:hAnsi="Times New Roman" w:cs="Times New Roman"/>
          <w:color w:val="000000"/>
          <w:lang w:val="sr-Latn-CS"/>
        </w:rPr>
      </w:pPr>
      <w:r w:rsidRPr="00F946FE">
        <w:rPr>
          <w:rFonts w:ascii="Times New Roman" w:eastAsia="Times New Roman" w:hAnsi="Times New Roman" w:cs="Times New Roman"/>
        </w:rPr>
        <w:t xml:space="preserve"> </w:t>
      </w:r>
      <w:r w:rsidRPr="00F946FE">
        <w:rPr>
          <w:rFonts w:ascii="Times New Roman" w:eastAsia="Calibri" w:hAnsi="Times New Roman" w:cs="Times New Roman"/>
          <w:color w:val="000000"/>
          <w:lang w:val="sr-Latn-CS"/>
        </w:rPr>
        <w:t xml:space="preserve"> Rok izvršenja ugovora je </w:t>
      </w:r>
      <w:r w:rsidR="00505BFB">
        <w:rPr>
          <w:rFonts w:ascii="Times New Roman" w:eastAsia="Calibri" w:hAnsi="Times New Roman" w:cs="Times New Roman"/>
          <w:color w:val="000000"/>
          <w:lang w:val="sr-Latn-CS"/>
        </w:rPr>
        <w:t>6</w:t>
      </w:r>
      <w:r w:rsidR="006D3FB6">
        <w:rPr>
          <w:rFonts w:ascii="Times New Roman" w:eastAsia="Calibri" w:hAnsi="Times New Roman" w:cs="Times New Roman"/>
          <w:color w:val="000000"/>
          <w:lang w:val="sr-Latn-CS"/>
        </w:rPr>
        <w:t>0</w:t>
      </w:r>
      <w:r w:rsidRPr="00F946FE">
        <w:rPr>
          <w:rFonts w:ascii="Times New Roman" w:eastAsia="Calibri" w:hAnsi="Times New Roman" w:cs="Times New Roman"/>
          <w:color w:val="000000"/>
          <w:lang w:val="sr-Latn-CS"/>
        </w:rPr>
        <w:t xml:space="preserve"> dana od dana zaključivanja ugovora</w:t>
      </w:r>
      <w:r w:rsidR="005B4D1B">
        <w:rPr>
          <w:rFonts w:ascii="Times New Roman" w:eastAsia="Calibri" w:hAnsi="Times New Roman" w:cs="Times New Roman"/>
          <w:color w:val="000000"/>
          <w:lang w:val="sr-Latn-CS"/>
        </w:rPr>
        <w:t>.</w:t>
      </w:r>
    </w:p>
    <w:p w:rsidR="005B4D1B" w:rsidRPr="00F946FE" w:rsidRDefault="005B4D1B" w:rsidP="00985206">
      <w:pPr>
        <w:jc w:val="both"/>
        <w:rPr>
          <w:rFonts w:ascii="Times New Roman" w:eastAsia="Times New Roman" w:hAnsi="Times New Roman" w:cs="Times New Roman"/>
        </w:rPr>
      </w:pPr>
    </w:p>
    <w:p w:rsidR="00B94035" w:rsidRPr="00F946FE" w:rsidRDefault="00250C6D">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2"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2" inset="0,0,0,0">
              <w:txbxContent>
                <w:p w:rsidR="007E6F7F" w:rsidRDefault="007E6F7F">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F946FE" w:rsidRDefault="00B94035">
      <w:pPr>
        <w:spacing w:before="7"/>
        <w:rPr>
          <w:rFonts w:ascii="Times New Roman" w:eastAsia="Times New Roman" w:hAnsi="Times New Roman" w:cs="Times New Roman"/>
        </w:rPr>
      </w:pPr>
    </w:p>
    <w:p w:rsidR="00B94035" w:rsidRPr="00F946FE" w:rsidRDefault="00250C6D" w:rsidP="00985206">
      <w:pPr>
        <w:pStyle w:val="BodyText"/>
        <w:tabs>
          <w:tab w:val="left" w:pos="531"/>
          <w:tab w:val="left" w:pos="6629"/>
        </w:tabs>
        <w:spacing w:before="70"/>
        <w:ind w:left="530"/>
        <w:rPr>
          <w:rFonts w:cs="Times New Roman"/>
          <w:sz w:val="22"/>
          <w:szCs w:val="22"/>
        </w:rPr>
      </w:pPr>
      <w:r>
        <w:rPr>
          <w:rFonts w:cs="Times New Roman"/>
          <w:sz w:val="22"/>
          <w:szCs w:val="22"/>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7E6F7F" w:rsidRDefault="007E6F7F">
                  <w:pPr>
                    <w:pStyle w:val="BodyText"/>
                    <w:spacing w:line="269" w:lineRule="exact"/>
                    <w:ind w:left="251"/>
                    <w:rPr>
                      <w:rFonts w:cs="Times New Roman"/>
                    </w:rPr>
                  </w:pPr>
                  <w:r>
                    <w:t>100</w:t>
                  </w:r>
                </w:p>
              </w:txbxContent>
            </v:textbox>
            <w10:wrap anchorx="page"/>
          </v:shape>
        </w:pict>
      </w:r>
      <w:r w:rsidR="00985206" w:rsidRPr="00F946FE">
        <w:rPr>
          <w:rFonts w:cs="Times New Roman"/>
          <w:sz w:val="22"/>
          <w:szCs w:val="22"/>
        </w:rPr>
        <w:sym w:font="Wingdings" w:char="F0FE"/>
      </w:r>
      <w:r w:rsidR="00985206" w:rsidRPr="00F946FE">
        <w:rPr>
          <w:rFonts w:cs="Times New Roman"/>
          <w:sz w:val="22"/>
          <w:szCs w:val="22"/>
        </w:rPr>
        <w:t xml:space="preserve"> </w:t>
      </w:r>
      <w:r w:rsidR="000E4783" w:rsidRPr="00F946FE">
        <w:rPr>
          <w:rFonts w:cs="Times New Roman"/>
          <w:sz w:val="22"/>
          <w:szCs w:val="22"/>
        </w:rPr>
        <w:t>najniža</w:t>
      </w:r>
      <w:r w:rsidR="000E4783" w:rsidRPr="00F946FE">
        <w:rPr>
          <w:rFonts w:cs="Times New Roman"/>
          <w:spacing w:val="-1"/>
          <w:sz w:val="22"/>
          <w:szCs w:val="22"/>
        </w:rPr>
        <w:t xml:space="preserve"> ponuđena </w:t>
      </w:r>
      <w:r w:rsidR="000E4783" w:rsidRPr="00F946FE">
        <w:rPr>
          <w:rFonts w:cs="Times New Roman"/>
          <w:sz w:val="22"/>
          <w:szCs w:val="22"/>
        </w:rPr>
        <w:t>cijena</w:t>
      </w:r>
      <w:r w:rsidR="000E4783" w:rsidRPr="00F946FE">
        <w:rPr>
          <w:rFonts w:cs="Times New Roman"/>
          <w:sz w:val="22"/>
          <w:szCs w:val="22"/>
        </w:rPr>
        <w:tab/>
        <w:t>broj bodova</w:t>
      </w:r>
    </w:p>
    <w:p w:rsidR="0088111B" w:rsidRPr="00F946FE" w:rsidRDefault="0088111B" w:rsidP="00B918D3">
      <w:pPr>
        <w:rPr>
          <w:rFonts w:ascii="Times New Roman" w:hAnsi="Times New Roman" w:cs="Times New Roman"/>
          <w:i/>
        </w:rPr>
      </w:pPr>
      <w:r w:rsidRPr="00F946FE">
        <w:rPr>
          <w:rFonts w:ascii="Times New Roman" w:hAnsi="Times New Roman" w:cs="Times New Roman"/>
          <w:b/>
          <w:bCs/>
          <w:color w:val="000000"/>
          <w:shd w:val="clear" w:color="auto" w:fill="FFFFFF"/>
          <w:lang w:val="hr-HR"/>
        </w:rPr>
        <w:t xml:space="preserve">Vrednovanje ponuda po kriterijumu </w:t>
      </w:r>
      <w:r w:rsidRPr="00F946FE">
        <w:rPr>
          <w:rFonts w:ascii="Times New Roman" w:hAnsi="Times New Roman" w:cs="Times New Roman"/>
          <w:b/>
          <w:bCs/>
          <w:color w:val="000000"/>
          <w:shd w:val="clear" w:color="auto" w:fill="FFFFFF"/>
          <w:lang w:val="pl-PL"/>
        </w:rPr>
        <w:t>najni</w:t>
      </w:r>
      <w:r w:rsidRPr="00F946FE">
        <w:rPr>
          <w:rFonts w:ascii="Times New Roman" w:hAnsi="Times New Roman" w:cs="Times New Roman"/>
          <w:b/>
          <w:bCs/>
          <w:color w:val="000000"/>
          <w:shd w:val="clear" w:color="auto" w:fill="FFFFFF"/>
          <w:lang w:val="hr-HR"/>
        </w:rPr>
        <w:t>že</w:t>
      </w:r>
      <w:r w:rsidRPr="00F946FE">
        <w:rPr>
          <w:rFonts w:ascii="Times New Roman" w:hAnsi="Times New Roman" w:cs="Times New Roman"/>
          <w:b/>
          <w:bCs/>
          <w:color w:val="000000"/>
          <w:shd w:val="clear" w:color="auto" w:fill="FFFFFF"/>
          <w:lang w:val="pl-PL"/>
        </w:rPr>
        <w:t xml:space="preserve"> ponu</w:t>
      </w:r>
      <w:r w:rsidRPr="00F946FE">
        <w:rPr>
          <w:rFonts w:ascii="Times New Roman" w:hAnsi="Times New Roman" w:cs="Times New Roman"/>
          <w:b/>
          <w:bCs/>
          <w:color w:val="000000"/>
          <w:shd w:val="clear" w:color="auto" w:fill="FFFFFF"/>
          <w:lang w:val="hr-HR"/>
        </w:rPr>
        <w:t>đ</w:t>
      </w:r>
      <w:r w:rsidRPr="00F946FE">
        <w:rPr>
          <w:rFonts w:ascii="Times New Roman" w:hAnsi="Times New Roman" w:cs="Times New Roman"/>
          <w:b/>
          <w:bCs/>
          <w:color w:val="000000"/>
          <w:shd w:val="clear" w:color="auto" w:fill="FFFFFF"/>
          <w:lang w:val="pl-PL"/>
        </w:rPr>
        <w:t>ena cijena</w:t>
      </w:r>
      <w:r w:rsidRPr="00F946FE">
        <w:rPr>
          <w:rFonts w:ascii="Times New Roman" w:hAnsi="Times New Roman" w:cs="Times New Roman"/>
          <w:b/>
          <w:bCs/>
          <w:color w:val="000000"/>
        </w:rPr>
        <w:t xml:space="preserve"> vršiće se na sljedeći način:</w:t>
      </w:r>
      <w:r w:rsidRPr="00F946FE">
        <w:rPr>
          <w:rFonts w:ascii="Times New Roman" w:hAnsi="Times New Roman" w:cs="Times New Roman"/>
          <w:b/>
          <w:i/>
        </w:rPr>
        <w:t xml:space="preserve"> najniža ponuđena cijena</w:t>
      </w:r>
      <w:r w:rsidRPr="00F946FE">
        <w:rPr>
          <w:rFonts w:ascii="Times New Roman" w:hAnsi="Times New Roman" w:cs="Times New Roman"/>
          <w:i/>
        </w:rPr>
        <w:t xml:space="preserve"> = </w:t>
      </w:r>
      <w:r w:rsidRPr="00F946FE">
        <w:rPr>
          <w:rFonts w:ascii="Times New Roman" w:hAnsi="Times New Roman" w:cs="Times New Roman"/>
          <w:b/>
          <w:i/>
        </w:rPr>
        <w:t>maksimalan broj bodova</w:t>
      </w:r>
      <w:r w:rsidRPr="00F946FE">
        <w:rPr>
          <w:rFonts w:ascii="Times New Roman" w:hAnsi="Times New Roman" w:cs="Times New Roman"/>
          <w:i/>
        </w:rPr>
        <w:t xml:space="preserve"> (100 bodova)</w:t>
      </w:r>
    </w:p>
    <w:p w:rsidR="0088111B" w:rsidRPr="00F946FE" w:rsidRDefault="0088111B" w:rsidP="00B918D3">
      <w:pPr>
        <w:rPr>
          <w:rFonts w:ascii="Times New Roman" w:hAnsi="Times New Roman" w:cs="Times New Roman"/>
        </w:rPr>
      </w:pPr>
      <w:r w:rsidRPr="00F946FE">
        <w:rPr>
          <w:rFonts w:ascii="Times New Roman" w:hAnsi="Times New Roman" w:cs="Times New Roman"/>
        </w:rPr>
        <w:t xml:space="preserve">Ponuđaču koji ponudi najnižu cijenu dodjeljuje se maksimalan broj bodova  dok ostali ponuđači dobijaju proporcionalan broj bodova u odnosu na najnižu ponuđenu cijenu, </w:t>
      </w:r>
    </w:p>
    <w:p w:rsidR="0088111B" w:rsidRDefault="0088111B" w:rsidP="00B918D3">
      <w:pPr>
        <w:rPr>
          <w:rFonts w:ascii="Times New Roman" w:hAnsi="Times New Roman" w:cs="Times New Roman"/>
        </w:rPr>
      </w:pPr>
      <w:r w:rsidRPr="00F946FE">
        <w:rPr>
          <w:rFonts w:ascii="Times New Roman" w:hAnsi="Times New Roman" w:cs="Times New Roman"/>
        </w:rPr>
        <w:t xml:space="preserve">odnosno prema formuli: </w:t>
      </w:r>
    </w:p>
    <w:p w:rsidR="00046B1E" w:rsidRPr="00F946FE" w:rsidRDefault="00046B1E" w:rsidP="00B918D3">
      <w:pPr>
        <w:rPr>
          <w:rFonts w:ascii="Times New Roman" w:hAnsi="Times New Roman" w:cs="Times New Roman"/>
        </w:rPr>
      </w:pPr>
    </w:p>
    <w:p w:rsidR="0088111B" w:rsidRPr="00F946FE" w:rsidRDefault="00250C6D" w:rsidP="0088111B">
      <w:pPr>
        <w:spacing w:line="360" w:lineRule="auto"/>
        <w:rPr>
          <w:rFonts w:ascii="Times New Roman" w:hAnsi="Times New Roman" w:cs="Times New Roman"/>
          <w:b/>
          <w:i/>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F946FE">
        <w:rPr>
          <w:rFonts w:ascii="Times New Roman" w:hAnsi="Times New Roman" w:cs="Times New Roman"/>
        </w:rPr>
        <w:t xml:space="preserve">        </w:t>
      </w:r>
      <w:r w:rsidR="000B3D73">
        <w:rPr>
          <w:rFonts w:ascii="Times New Roman" w:hAnsi="Times New Roman" w:cs="Times New Roman"/>
        </w:rPr>
        <w:t xml:space="preserve">    </w:t>
      </w:r>
      <w:r w:rsidR="0088111B" w:rsidRPr="00F946FE">
        <w:rPr>
          <w:rFonts w:ascii="Times New Roman" w:hAnsi="Times New Roman" w:cs="Times New Roman"/>
        </w:rPr>
        <w:t xml:space="preserve">    </w:t>
      </w:r>
      <w:r w:rsidR="0088111B" w:rsidRPr="00F946FE">
        <w:rPr>
          <w:rFonts w:ascii="Times New Roman" w:hAnsi="Times New Roman" w:cs="Times New Roman"/>
        </w:rPr>
        <w:tab/>
      </w:r>
      <w:r w:rsidR="0088111B" w:rsidRPr="00F946FE">
        <w:rPr>
          <w:rFonts w:ascii="Times New Roman" w:hAnsi="Times New Roman" w:cs="Times New Roman"/>
          <w:b/>
          <w:i/>
        </w:rPr>
        <w:t xml:space="preserve">najniža ponuđena cijena </w:t>
      </w:r>
      <w:r w:rsidR="0088111B" w:rsidRPr="00F946FE">
        <w:rPr>
          <w:rFonts w:ascii="Times New Roman" w:hAnsi="Times New Roman" w:cs="Times New Roman"/>
          <w:i/>
        </w:rPr>
        <w:t>x</w:t>
      </w:r>
      <w:r w:rsidR="0088111B" w:rsidRPr="00F946FE">
        <w:rPr>
          <w:rFonts w:ascii="Times New Roman" w:hAnsi="Times New Roman" w:cs="Times New Roman"/>
          <w:b/>
          <w:i/>
        </w:rPr>
        <w:t xml:space="preserve"> maks.broj bodova</w:t>
      </w:r>
      <w:r w:rsidR="0088111B" w:rsidRPr="00F946FE">
        <w:rPr>
          <w:rFonts w:ascii="Times New Roman" w:hAnsi="Times New Roman" w:cs="Times New Roman"/>
        </w:rPr>
        <w:br/>
      </w:r>
      <w:r w:rsidR="0088111B" w:rsidRPr="00F946FE">
        <w:rPr>
          <w:rFonts w:ascii="Times New Roman" w:hAnsi="Times New Roman" w:cs="Times New Roman"/>
          <w:b/>
          <w:i/>
        </w:rPr>
        <w:t>broj bodova</w:t>
      </w:r>
      <w:r w:rsidR="0088111B" w:rsidRPr="00F946FE">
        <w:rPr>
          <w:rFonts w:ascii="Times New Roman" w:hAnsi="Times New Roman" w:cs="Times New Roman"/>
        </w:rPr>
        <w:t xml:space="preserve"> =               </w:t>
      </w:r>
      <w:r w:rsidR="0088111B" w:rsidRPr="00F946FE">
        <w:rPr>
          <w:rFonts w:ascii="Times New Roman" w:hAnsi="Times New Roman" w:cs="Times New Roman"/>
          <w:b/>
          <w:i/>
        </w:rPr>
        <w:t>ponuđena cijena</w:t>
      </w:r>
    </w:p>
    <w:p w:rsidR="0088111B" w:rsidRPr="00F946FE" w:rsidRDefault="0088111B" w:rsidP="0088111B">
      <w:pPr>
        <w:jc w:val="both"/>
        <w:rPr>
          <w:rFonts w:ascii="Times New Roman" w:hAnsi="Times New Roman" w:cs="Times New Roman"/>
          <w:b/>
          <w:bCs/>
          <w:color w:val="000000"/>
          <w:shd w:val="clear" w:color="auto" w:fill="FFFFFF"/>
        </w:rPr>
      </w:pPr>
    </w:p>
    <w:tbl>
      <w:tblPr>
        <w:tblW w:w="0" w:type="auto"/>
        <w:tblInd w:w="2" w:type="dxa"/>
        <w:tblLook w:val="00A0" w:firstRow="1" w:lastRow="0" w:firstColumn="1" w:lastColumn="0" w:noHBand="0" w:noVBand="0"/>
      </w:tblPr>
      <w:tblGrid>
        <w:gridCol w:w="9070"/>
      </w:tblGrid>
      <w:tr w:rsidR="0088111B" w:rsidRPr="00F946FE" w:rsidTr="00803275">
        <w:tc>
          <w:tcPr>
            <w:tcW w:w="9070" w:type="dxa"/>
          </w:tcPr>
          <w:p w:rsidR="0088111B" w:rsidRPr="00F946FE" w:rsidRDefault="0088111B" w:rsidP="00803275">
            <w:pPr>
              <w:autoSpaceDE w:val="0"/>
              <w:autoSpaceDN w:val="0"/>
              <w:adjustRightInd w:val="0"/>
              <w:ind w:firstLine="567"/>
              <w:jc w:val="both"/>
              <w:rPr>
                <w:rFonts w:ascii="Times New Roman" w:hAnsi="Times New Roman" w:cs="Times New Roman"/>
                <w:color w:val="000000"/>
              </w:rPr>
            </w:pPr>
            <w:r w:rsidRPr="00F946FE">
              <w:rPr>
                <w:rFonts w:ascii="Times New Roman" w:hAnsi="Times New Roman" w:cs="Times New Roman"/>
                <w:color w:val="000000"/>
              </w:rPr>
              <w:t>Ako je ponuđena cijena 0,00 EUR-a prilikom vrednovanja te cijene po kriterijumu ili podkriterijumu najniža ponuđena cijena uzima se da je ponuđena cijena 0,01 EUR.</w:t>
            </w:r>
          </w:p>
          <w:p w:rsidR="0088111B" w:rsidRPr="00F946FE" w:rsidRDefault="0088111B" w:rsidP="00803275">
            <w:pPr>
              <w:jc w:val="both"/>
              <w:rPr>
                <w:rFonts w:ascii="Times New Roman" w:hAnsi="Times New Roman" w:cs="Times New Roman"/>
                <w:b/>
                <w:bCs/>
                <w:color w:val="000000"/>
                <w:lang w:val="hr-HR"/>
              </w:rPr>
            </w:pPr>
          </w:p>
        </w:tc>
      </w:tr>
    </w:tbl>
    <w:p w:rsidR="00B94035" w:rsidRPr="00F946FE" w:rsidRDefault="00250C6D">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1" type="#_x0000_t202" style="width:465pt;height:16.2pt;mso-left-percent:-10001;mso-top-percent:-10001;mso-position-horizontal:absolute;mso-position-horizontal-relative:char;mso-position-vertical:absolute;mso-position-vertical-relative:line;mso-left-percent:-10001;mso-top-percent:-10001" fillcolor="#d9d9d9" strokeweight=".20464mm">
            <v:textbox style="mso-next-textbox:#_x0000_s1191" inset="0,0,0,0">
              <w:txbxContent>
                <w:p w:rsidR="007E6F7F" w:rsidRDefault="007E6F7F">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F946FE" w:rsidRDefault="00B94035">
      <w:pPr>
        <w:spacing w:before="8"/>
        <w:rPr>
          <w:rFonts w:ascii="Times New Roman" w:eastAsia="Times New Roman" w:hAnsi="Times New Roman" w:cs="Times New Roman"/>
        </w:rPr>
      </w:pPr>
    </w:p>
    <w:p w:rsidR="00985206" w:rsidRPr="00F946FE" w:rsidRDefault="00985206" w:rsidP="00985206">
      <w:pPr>
        <w:ind w:left="143"/>
        <w:jc w:val="both"/>
        <w:rPr>
          <w:rFonts w:ascii="Times New Roman" w:eastAsia="Calibri" w:hAnsi="Times New Roman" w:cs="Times New Roman"/>
          <w:color w:val="000000"/>
          <w:lang w:val="pl-PL"/>
        </w:rPr>
      </w:pPr>
      <w:r w:rsidRPr="00F946FE">
        <w:rPr>
          <w:rFonts w:ascii="Times New Roman" w:eastAsia="Calibri" w:hAnsi="Times New Roman" w:cs="Times New Roman"/>
          <w:color w:val="000000"/>
          <w:lang w:val="pl-PL"/>
        </w:rPr>
        <w:t xml:space="preserve">Ponude se predaju  radnim danima od 08.30 do 14.00 sati, zaključno sa danom </w:t>
      </w:r>
      <w:r w:rsidR="00505BFB">
        <w:rPr>
          <w:rFonts w:ascii="Times New Roman" w:eastAsia="Calibri" w:hAnsi="Times New Roman" w:cs="Times New Roman"/>
          <w:color w:val="000000"/>
          <w:lang w:val="pl-PL"/>
        </w:rPr>
        <w:t>0</w:t>
      </w:r>
      <w:r w:rsidR="00826B36">
        <w:rPr>
          <w:rFonts w:ascii="Times New Roman" w:eastAsia="Calibri" w:hAnsi="Times New Roman" w:cs="Times New Roman"/>
          <w:color w:val="000000"/>
          <w:lang w:val="pl-PL"/>
        </w:rPr>
        <w:t>9</w:t>
      </w:r>
      <w:r w:rsidR="00505BFB">
        <w:rPr>
          <w:rFonts w:ascii="Times New Roman" w:eastAsia="Calibri" w:hAnsi="Times New Roman" w:cs="Times New Roman"/>
          <w:color w:val="000000"/>
          <w:lang w:val="pl-PL"/>
        </w:rPr>
        <w:t>.04</w:t>
      </w:r>
      <w:r w:rsidR="00E43268" w:rsidRPr="00F946FE">
        <w:rPr>
          <w:rFonts w:ascii="Times New Roman" w:eastAsia="Calibri" w:hAnsi="Times New Roman" w:cs="Times New Roman"/>
          <w:color w:val="000000"/>
          <w:lang w:val="pl-PL"/>
        </w:rPr>
        <w:t>.</w:t>
      </w:r>
      <w:r w:rsidR="00314639" w:rsidRPr="00F946FE">
        <w:rPr>
          <w:rFonts w:ascii="Times New Roman" w:hAnsi="Times New Roman" w:cs="Times New Roman"/>
          <w:color w:val="000000"/>
          <w:lang w:val="pl-PL"/>
        </w:rPr>
        <w:t>2020.</w:t>
      </w:r>
      <w:r w:rsidRPr="00F946FE">
        <w:rPr>
          <w:rFonts w:ascii="Times New Roman" w:eastAsia="Calibri" w:hAnsi="Times New Roman" w:cs="Times New Roman"/>
          <w:color w:val="000000"/>
          <w:lang w:val="pl-PL"/>
        </w:rPr>
        <w:t xml:space="preserve"> godine do 09.</w:t>
      </w:r>
      <w:r w:rsidR="00E354C8" w:rsidRPr="00F946FE">
        <w:rPr>
          <w:rFonts w:ascii="Times New Roman" w:eastAsia="Calibri" w:hAnsi="Times New Roman" w:cs="Times New Roman"/>
          <w:color w:val="000000"/>
          <w:lang w:val="pl-PL"/>
        </w:rPr>
        <w:t>3</w:t>
      </w:r>
      <w:r w:rsidRPr="00F946FE">
        <w:rPr>
          <w:rFonts w:ascii="Times New Roman" w:eastAsia="Calibri" w:hAnsi="Times New Roman" w:cs="Times New Roman"/>
          <w:color w:val="000000"/>
          <w:lang w:val="pl-PL"/>
        </w:rPr>
        <w:t>0 sati.</w:t>
      </w:r>
    </w:p>
    <w:p w:rsidR="00985206" w:rsidRPr="00F946FE" w:rsidRDefault="00985206" w:rsidP="00985206">
      <w:pPr>
        <w:ind w:left="143"/>
        <w:jc w:val="both"/>
        <w:rPr>
          <w:rFonts w:ascii="Times New Roman" w:eastAsia="Calibri" w:hAnsi="Times New Roman" w:cs="Times New Roman"/>
          <w:color w:val="000000"/>
          <w:lang w:val="pl-PL"/>
        </w:rPr>
      </w:pPr>
      <w:r w:rsidRPr="00F946FE">
        <w:rPr>
          <w:rFonts w:ascii="Times New Roman" w:eastAsia="Calibri" w:hAnsi="Times New Roman" w:cs="Times New Roman"/>
          <w:color w:val="000000"/>
          <w:lang w:val="pl-PL"/>
        </w:rPr>
        <w:t>Ponude se mogu predati:</w:t>
      </w:r>
    </w:p>
    <w:p w:rsidR="00985206" w:rsidRPr="00F946FE" w:rsidRDefault="00985206" w:rsidP="00985206">
      <w:pPr>
        <w:ind w:left="143"/>
        <w:jc w:val="both"/>
        <w:rPr>
          <w:rFonts w:ascii="Times New Roman" w:eastAsia="Calibri" w:hAnsi="Times New Roman" w:cs="Times New Roman"/>
          <w:color w:val="000000"/>
          <w:lang w:val="pl-PL"/>
        </w:rPr>
      </w:pPr>
      <w:r w:rsidRPr="00F946FE">
        <w:rPr>
          <w:rFonts w:ascii="Times New Roman" w:eastAsia="Calibri" w:hAnsi="Times New Roman" w:cs="Times New Roman"/>
          <w:color w:val="000000"/>
        </w:rPr>
        <w:t xml:space="preserve">√ </w:t>
      </w:r>
      <w:r w:rsidRPr="00F946FE">
        <w:rPr>
          <w:rFonts w:ascii="Times New Roman" w:eastAsia="Calibri" w:hAnsi="Times New Roman" w:cs="Times New Roman"/>
          <w:color w:val="000000"/>
          <w:lang w:val="pl-PL"/>
        </w:rPr>
        <w:t>neposrednom predajom na arhivi naručioca na adresi  Trg Sunca 3, Budva.</w:t>
      </w:r>
    </w:p>
    <w:p w:rsidR="00985206" w:rsidRPr="00F946FE" w:rsidRDefault="00985206" w:rsidP="00985206">
      <w:pPr>
        <w:ind w:left="143"/>
        <w:jc w:val="both"/>
        <w:rPr>
          <w:rFonts w:ascii="Times New Roman" w:eastAsia="Calibri" w:hAnsi="Times New Roman" w:cs="Times New Roman"/>
          <w:color w:val="000000"/>
          <w:lang w:val="pl-PL"/>
        </w:rPr>
      </w:pPr>
      <w:r w:rsidRPr="00F946FE">
        <w:rPr>
          <w:rFonts w:ascii="Times New Roman" w:eastAsia="Calibri" w:hAnsi="Times New Roman" w:cs="Times New Roman"/>
          <w:color w:val="000000"/>
        </w:rPr>
        <w:t xml:space="preserve">√ </w:t>
      </w:r>
      <w:r w:rsidRPr="00F946FE">
        <w:rPr>
          <w:rFonts w:ascii="Times New Roman" w:eastAsia="Calibri" w:hAnsi="Times New Roman" w:cs="Times New Roman"/>
          <w:color w:val="000000"/>
          <w:lang w:val="pl-PL"/>
        </w:rPr>
        <w:t xml:space="preserve">preporučenom pošiljkom sa povratnicom na adresi Trg Sunca 3, Budva </w:t>
      </w:r>
    </w:p>
    <w:p w:rsidR="00985206" w:rsidRPr="00F946FE" w:rsidRDefault="00985206" w:rsidP="00985206">
      <w:pPr>
        <w:ind w:left="143"/>
        <w:jc w:val="both"/>
        <w:rPr>
          <w:rFonts w:ascii="Times New Roman" w:eastAsia="Calibri" w:hAnsi="Times New Roman" w:cs="Times New Roman"/>
          <w:color w:val="000000"/>
          <w:lang w:val="pl-PL"/>
        </w:rPr>
      </w:pPr>
      <w:r w:rsidRPr="00F946FE">
        <w:rPr>
          <w:rFonts w:ascii="Times New Roman" w:eastAsia="Calibri" w:hAnsi="Times New Roman" w:cs="Times New Roman"/>
          <w:color w:val="000000"/>
          <w:lang w:val="pl-PL"/>
        </w:rPr>
        <w:t xml:space="preserve">Javno otvaranje ponuda, kome mogu prisustvovati ovlašćeni predstavnici ponuđača sa priloženim punomoćjem potpisanim od strane ovlašćenog lica, održaće se dana  </w:t>
      </w:r>
      <w:r w:rsidR="00505BFB">
        <w:rPr>
          <w:rFonts w:ascii="Times New Roman" w:hAnsi="Times New Roman" w:cs="Times New Roman"/>
          <w:color w:val="000000"/>
          <w:lang w:val="pl-PL"/>
        </w:rPr>
        <w:t>0</w:t>
      </w:r>
      <w:r w:rsidR="00826B36">
        <w:rPr>
          <w:rFonts w:ascii="Times New Roman" w:hAnsi="Times New Roman" w:cs="Times New Roman"/>
          <w:color w:val="000000"/>
          <w:lang w:val="pl-PL"/>
        </w:rPr>
        <w:t>9</w:t>
      </w:r>
      <w:r w:rsidR="00505BFB">
        <w:rPr>
          <w:rFonts w:ascii="Times New Roman" w:hAnsi="Times New Roman" w:cs="Times New Roman"/>
          <w:color w:val="000000"/>
          <w:lang w:val="pl-PL"/>
        </w:rPr>
        <w:t>.04</w:t>
      </w:r>
      <w:r w:rsidR="005C3233" w:rsidRPr="00F946FE">
        <w:rPr>
          <w:rFonts w:ascii="Times New Roman" w:hAnsi="Times New Roman" w:cs="Times New Roman"/>
          <w:color w:val="000000"/>
          <w:lang w:val="pl-PL"/>
        </w:rPr>
        <w:t>.</w:t>
      </w:r>
      <w:r w:rsidR="00314639" w:rsidRPr="00F946FE">
        <w:rPr>
          <w:rFonts w:ascii="Times New Roman" w:hAnsi="Times New Roman" w:cs="Times New Roman"/>
          <w:color w:val="000000"/>
          <w:lang w:val="pl-PL"/>
        </w:rPr>
        <w:t>2020</w:t>
      </w:r>
      <w:r w:rsidR="009C7B9D" w:rsidRPr="00F946FE">
        <w:rPr>
          <w:rFonts w:ascii="Times New Roman" w:hAnsi="Times New Roman" w:cs="Times New Roman"/>
          <w:color w:val="000000"/>
          <w:lang w:val="pl-PL"/>
        </w:rPr>
        <w:t>.</w:t>
      </w:r>
      <w:r w:rsidRPr="00F946FE">
        <w:rPr>
          <w:rFonts w:ascii="Times New Roman" w:eastAsia="Calibri" w:hAnsi="Times New Roman" w:cs="Times New Roman"/>
          <w:color w:val="000000"/>
          <w:lang w:val="pl-PL"/>
        </w:rPr>
        <w:t xml:space="preserve">godine u </w:t>
      </w:r>
      <w:r w:rsidR="00E354C8" w:rsidRPr="00F946FE">
        <w:rPr>
          <w:rFonts w:ascii="Times New Roman" w:eastAsia="Calibri" w:hAnsi="Times New Roman" w:cs="Times New Roman"/>
          <w:color w:val="000000"/>
          <w:lang w:val="pl-PL"/>
        </w:rPr>
        <w:t>10.00</w:t>
      </w:r>
      <w:r w:rsidRPr="00F946FE">
        <w:rPr>
          <w:rFonts w:ascii="Times New Roman" w:eastAsia="Calibri" w:hAnsi="Times New Roman" w:cs="Times New Roman"/>
          <w:color w:val="000000"/>
          <w:lang w:val="pl-PL"/>
        </w:rPr>
        <w:t>. sati,  u prostorijama opštine Budva, kancelarija 45, na adresi Trg Sunca 3, Budva.</w:t>
      </w:r>
    </w:p>
    <w:p w:rsidR="00B94035" w:rsidRPr="00F946FE" w:rsidRDefault="00B94035">
      <w:pPr>
        <w:spacing w:before="4"/>
        <w:rPr>
          <w:rFonts w:ascii="Times New Roman" w:eastAsia="Times New Roman" w:hAnsi="Times New Roman" w:cs="Times New Roman"/>
        </w:rPr>
      </w:pPr>
    </w:p>
    <w:p w:rsidR="00B94035" w:rsidRPr="00F946FE" w:rsidRDefault="00250C6D">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0"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inset="0,0,0,0">
              <w:txbxContent>
                <w:p w:rsidR="007E6F7F" w:rsidRDefault="007E6F7F">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F946FE" w:rsidRDefault="004463CA">
      <w:pPr>
        <w:spacing w:line="200" w:lineRule="atLeast"/>
        <w:ind w:left="143"/>
        <w:rPr>
          <w:rFonts w:ascii="Times New Roman" w:eastAsia="Times New Roman" w:hAnsi="Times New Roman" w:cs="Times New Roman"/>
        </w:rPr>
      </w:pPr>
    </w:p>
    <w:p w:rsidR="004463CA" w:rsidRPr="00F946FE" w:rsidRDefault="004463CA">
      <w:pPr>
        <w:spacing w:line="200" w:lineRule="atLeast"/>
        <w:ind w:left="143"/>
        <w:rPr>
          <w:rFonts w:ascii="Times New Roman" w:eastAsia="Times New Roman" w:hAnsi="Times New Roman" w:cs="Times New Roman"/>
          <w:u w:val="single"/>
        </w:rPr>
      </w:pPr>
      <w:r w:rsidRPr="00F946FE">
        <w:rPr>
          <w:rFonts w:ascii="Times New Roman" w:eastAsia="Times New Roman" w:hAnsi="Times New Roman" w:cs="Times New Roman"/>
          <w:u w:val="single"/>
        </w:rPr>
        <w:t>Način određivanja  predmeta  i  procijenjene vrijednosti javne nabavke:</w:t>
      </w:r>
    </w:p>
    <w:p w:rsidR="004463CA" w:rsidRPr="00F946FE" w:rsidRDefault="004463CA">
      <w:pPr>
        <w:spacing w:line="200" w:lineRule="atLeast"/>
        <w:ind w:left="143"/>
        <w:rPr>
          <w:rFonts w:ascii="Times New Roman" w:eastAsia="Times New Roman" w:hAnsi="Times New Roman" w:cs="Times New Roman"/>
        </w:rPr>
      </w:pPr>
      <w:r w:rsidRPr="00F946FE">
        <w:rPr>
          <w:rFonts w:ascii="Times New Roman" w:eastAsia="Times New Roman" w:hAnsi="Times New Roman" w:cs="Times New Roman"/>
        </w:rPr>
        <w:lastRenderedPageBreak/>
        <w:t xml:space="preserve">Predmet  nabavke male vrijednosti -  </w:t>
      </w:r>
      <w:r w:rsidR="00803275" w:rsidRPr="00F946FE">
        <w:rPr>
          <w:rFonts w:ascii="Times New Roman" w:eastAsia="Times New Roman" w:hAnsi="Times New Roman" w:cs="Times New Roman"/>
        </w:rPr>
        <w:t>N</w:t>
      </w:r>
      <w:r w:rsidR="00803275" w:rsidRPr="00F946FE">
        <w:rPr>
          <w:rFonts w:ascii="Times New Roman" w:hAnsi="Times New Roman" w:cs="Times New Roman"/>
        </w:rPr>
        <w:t>abavka</w:t>
      </w:r>
      <w:r w:rsidR="002F5D3C">
        <w:rPr>
          <w:rFonts w:ascii="Times New Roman" w:hAnsi="Times New Roman" w:cs="Times New Roman"/>
        </w:rPr>
        <w:t xml:space="preserve"> usluge izrade</w:t>
      </w:r>
      <w:r w:rsidR="00803275" w:rsidRPr="00F946FE">
        <w:rPr>
          <w:rFonts w:ascii="Times New Roman" w:hAnsi="Times New Roman" w:cs="Times New Roman"/>
        </w:rPr>
        <w:t xml:space="preserve"> </w:t>
      </w:r>
      <w:r w:rsidR="00180D72" w:rsidRPr="00180D72">
        <w:rPr>
          <w:rFonts w:ascii="Times New Roman" w:hAnsi="Times New Roman" w:cs="Times New Roman"/>
        </w:rPr>
        <w:t xml:space="preserve">Glavnog projekta ulice od Topliškog puta prema naselju Bijeli do </w:t>
      </w:r>
      <w:r w:rsidR="00505BFB" w:rsidRPr="00505BFB">
        <w:rPr>
          <w:rFonts w:ascii="Times New Roman" w:hAnsi="Times New Roman" w:cs="Times New Roman"/>
        </w:rPr>
        <w:t xml:space="preserve"> </w:t>
      </w:r>
      <w:r w:rsidRPr="00F946FE">
        <w:rPr>
          <w:rFonts w:ascii="Times New Roman" w:eastAsia="Times New Roman" w:hAnsi="Times New Roman" w:cs="Times New Roman"/>
        </w:rPr>
        <w:t xml:space="preserve">– određen je </w:t>
      </w:r>
      <w:r w:rsidR="00375A79" w:rsidRPr="00F946FE">
        <w:rPr>
          <w:rFonts w:ascii="Times New Roman" w:eastAsia="Times New Roman" w:hAnsi="Times New Roman" w:cs="Times New Roman"/>
        </w:rPr>
        <w:t>P</w:t>
      </w:r>
      <w:r w:rsidRPr="00F946FE">
        <w:rPr>
          <w:rFonts w:ascii="Times New Roman" w:eastAsia="Times New Roman" w:hAnsi="Times New Roman" w:cs="Times New Roman"/>
        </w:rPr>
        <w:t xml:space="preserve">lanom javnih nabavki </w:t>
      </w:r>
      <w:r w:rsidR="00E354C8" w:rsidRPr="00F946FE">
        <w:rPr>
          <w:rFonts w:ascii="Times New Roman" w:eastAsia="Times New Roman" w:hAnsi="Times New Roman" w:cs="Times New Roman"/>
        </w:rPr>
        <w:t xml:space="preserve"> za 20</w:t>
      </w:r>
      <w:r w:rsidR="00314639" w:rsidRPr="00F946FE">
        <w:rPr>
          <w:rFonts w:ascii="Times New Roman" w:eastAsia="Times New Roman" w:hAnsi="Times New Roman" w:cs="Times New Roman"/>
        </w:rPr>
        <w:t>20</w:t>
      </w:r>
      <w:r w:rsidR="00E354C8" w:rsidRPr="00F946FE">
        <w:rPr>
          <w:rFonts w:ascii="Times New Roman" w:eastAsia="Times New Roman" w:hAnsi="Times New Roman" w:cs="Times New Roman"/>
        </w:rPr>
        <w:t>.godinu</w:t>
      </w:r>
      <w:r w:rsidR="00505BFB">
        <w:rPr>
          <w:rFonts w:ascii="Times New Roman" w:eastAsia="Times New Roman" w:hAnsi="Times New Roman" w:cs="Times New Roman"/>
        </w:rPr>
        <w:t xml:space="preserve"> – Amandman I</w:t>
      </w:r>
      <w:r w:rsidR="00F81639" w:rsidRPr="00F946FE">
        <w:rPr>
          <w:rFonts w:ascii="Times New Roman" w:eastAsia="Times New Roman" w:hAnsi="Times New Roman" w:cs="Times New Roman"/>
        </w:rPr>
        <w:t xml:space="preserve">, </w:t>
      </w:r>
      <w:r w:rsidRPr="00F946FE">
        <w:rPr>
          <w:rFonts w:ascii="Times New Roman" w:eastAsia="Times New Roman" w:hAnsi="Times New Roman" w:cs="Times New Roman"/>
        </w:rPr>
        <w:t xml:space="preserve">  broj 01-</w:t>
      </w:r>
      <w:r w:rsidR="00314639" w:rsidRPr="00F946FE">
        <w:rPr>
          <w:rFonts w:ascii="Times New Roman" w:eastAsia="Times New Roman" w:hAnsi="Times New Roman" w:cs="Times New Roman"/>
        </w:rPr>
        <w:t>426/20-246</w:t>
      </w:r>
      <w:r w:rsidRPr="00F946FE">
        <w:rPr>
          <w:rFonts w:ascii="Times New Roman" w:eastAsia="Times New Roman" w:hAnsi="Times New Roman" w:cs="Times New Roman"/>
        </w:rPr>
        <w:t>/</w:t>
      </w:r>
      <w:r w:rsidR="00505BFB">
        <w:rPr>
          <w:rFonts w:ascii="Times New Roman" w:eastAsia="Times New Roman" w:hAnsi="Times New Roman" w:cs="Times New Roman"/>
        </w:rPr>
        <w:t>2</w:t>
      </w:r>
      <w:r w:rsidRPr="00F946FE">
        <w:rPr>
          <w:rFonts w:ascii="Times New Roman" w:eastAsia="Times New Roman" w:hAnsi="Times New Roman" w:cs="Times New Roman"/>
        </w:rPr>
        <w:t xml:space="preserve"> objavljen </w:t>
      </w:r>
      <w:r w:rsidR="00505BFB">
        <w:rPr>
          <w:rFonts w:ascii="Times New Roman" w:eastAsia="Times New Roman" w:hAnsi="Times New Roman" w:cs="Times New Roman"/>
        </w:rPr>
        <w:t>17.03</w:t>
      </w:r>
      <w:r w:rsidR="00E354C8" w:rsidRPr="00F946FE">
        <w:rPr>
          <w:rFonts w:ascii="Times New Roman" w:eastAsia="Times New Roman" w:hAnsi="Times New Roman" w:cs="Times New Roman"/>
        </w:rPr>
        <w:t>.20</w:t>
      </w:r>
      <w:r w:rsidR="00314639" w:rsidRPr="00F946FE">
        <w:rPr>
          <w:rFonts w:ascii="Times New Roman" w:eastAsia="Times New Roman" w:hAnsi="Times New Roman" w:cs="Times New Roman"/>
        </w:rPr>
        <w:t>20</w:t>
      </w:r>
      <w:r w:rsidRPr="00F946FE">
        <w:rPr>
          <w:rFonts w:ascii="Times New Roman" w:eastAsia="Times New Roman" w:hAnsi="Times New Roman" w:cs="Times New Roman"/>
        </w:rPr>
        <w:t>.godine.</w:t>
      </w:r>
    </w:p>
    <w:p w:rsidR="004463CA" w:rsidRPr="00F946FE" w:rsidRDefault="004463CA">
      <w:pPr>
        <w:spacing w:line="200" w:lineRule="atLeast"/>
        <w:ind w:left="143"/>
        <w:rPr>
          <w:rFonts w:ascii="Times New Roman" w:eastAsia="Times New Roman" w:hAnsi="Times New Roman" w:cs="Times New Roman"/>
        </w:rPr>
      </w:pPr>
      <w:r w:rsidRPr="00F946FE">
        <w:rPr>
          <w:rFonts w:ascii="Times New Roman" w:eastAsia="Times New Roman" w:hAnsi="Times New Roman" w:cs="Times New Roman"/>
        </w:rPr>
        <w:t>Procjenu vri</w:t>
      </w:r>
      <w:r w:rsidR="004347C7" w:rsidRPr="00F946FE">
        <w:rPr>
          <w:rFonts w:ascii="Times New Roman" w:eastAsia="Times New Roman" w:hAnsi="Times New Roman" w:cs="Times New Roman"/>
        </w:rPr>
        <w:t>j</w:t>
      </w:r>
      <w:r w:rsidRPr="00F946FE">
        <w:rPr>
          <w:rFonts w:ascii="Times New Roman" w:eastAsia="Times New Roman" w:hAnsi="Times New Roman" w:cs="Times New Roman"/>
        </w:rPr>
        <w:t xml:space="preserve">ednosti je izvršio Sekretarijat za </w:t>
      </w:r>
      <w:r w:rsidR="00505BFB">
        <w:rPr>
          <w:rFonts w:ascii="Times New Roman" w:eastAsia="Times New Roman" w:hAnsi="Times New Roman" w:cs="Times New Roman"/>
        </w:rPr>
        <w:t>investicije</w:t>
      </w:r>
      <w:r w:rsidRPr="00F946FE">
        <w:rPr>
          <w:rFonts w:ascii="Times New Roman" w:eastAsia="Times New Roman" w:hAnsi="Times New Roman" w:cs="Times New Roman"/>
        </w:rPr>
        <w:t>.</w:t>
      </w:r>
    </w:p>
    <w:p w:rsidR="00B94035" w:rsidRPr="00F946FE" w:rsidRDefault="00B94035">
      <w:pPr>
        <w:spacing w:before="4"/>
        <w:rPr>
          <w:rFonts w:ascii="Times New Roman" w:eastAsia="Times New Roman" w:hAnsi="Times New Roman" w:cs="Times New Roman"/>
        </w:rPr>
      </w:pPr>
    </w:p>
    <w:p w:rsidR="004463CA" w:rsidRPr="00F946FE"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lang w:val="sr-Latn-CS"/>
        </w:rPr>
      </w:pPr>
      <w:r w:rsidRPr="00F946FE">
        <w:rPr>
          <w:rFonts w:ascii="Times New Roman" w:hAnsi="Times New Roman" w:cs="Times New Roman"/>
          <w:b/>
          <w:bCs/>
          <w:color w:val="000000"/>
          <w:lang w:val="sr-Latn-CS"/>
        </w:rPr>
        <w:t xml:space="preserve"> Uslovi za učešće u postupku javne nabavke</w:t>
      </w:r>
    </w:p>
    <w:p w:rsidR="004463CA" w:rsidRPr="00F946FE" w:rsidRDefault="004463CA" w:rsidP="004463CA">
      <w:pPr>
        <w:ind w:left="142"/>
        <w:jc w:val="both"/>
        <w:rPr>
          <w:rFonts w:ascii="Times New Roman" w:hAnsi="Times New Roman" w:cs="Times New Roman"/>
          <w:b/>
          <w:bCs/>
          <w:color w:val="000000"/>
          <w:lang w:val="sr-Latn-CS"/>
        </w:rPr>
      </w:pPr>
    </w:p>
    <w:p w:rsidR="004463CA" w:rsidRPr="00F946FE"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u w:val="single"/>
          <w:lang w:val="sl-SI"/>
        </w:rPr>
      </w:pPr>
      <w:r w:rsidRPr="00F946FE">
        <w:rPr>
          <w:rFonts w:ascii="Times New Roman" w:hAnsi="Times New Roman" w:cs="Times New Roman"/>
          <w:b/>
          <w:bCs/>
          <w:color w:val="000000"/>
          <w:lang w:val="sl-SI"/>
        </w:rPr>
        <w:t>a) Obavezni uslovi</w:t>
      </w:r>
      <w:r w:rsidRPr="00F946FE">
        <w:rPr>
          <w:rFonts w:ascii="Times New Roman" w:hAnsi="Times New Roman" w:cs="Times New Roman"/>
          <w:b/>
          <w:bCs/>
          <w:color w:val="000000"/>
          <w:u w:val="single"/>
          <w:lang w:val="sl-SI"/>
        </w:rPr>
        <w:t xml:space="preserve"> </w:t>
      </w:r>
    </w:p>
    <w:p w:rsidR="004463CA" w:rsidRPr="00F946FE" w:rsidRDefault="004463CA" w:rsidP="004463CA">
      <w:pPr>
        <w:jc w:val="both"/>
        <w:rPr>
          <w:rFonts w:ascii="Times New Roman" w:hAnsi="Times New Roman" w:cs="Times New Roman"/>
          <w:b/>
          <w:bCs/>
          <w:i/>
          <w:iCs/>
          <w:color w:val="000000"/>
          <w:u w:val="single"/>
          <w:lang w:val="sl-SI"/>
        </w:rPr>
      </w:pPr>
    </w:p>
    <w:p w:rsidR="004463CA" w:rsidRPr="00F946FE" w:rsidRDefault="004463CA" w:rsidP="004463CA">
      <w:pPr>
        <w:autoSpaceDE w:val="0"/>
        <w:autoSpaceDN w:val="0"/>
        <w:adjustRightInd w:val="0"/>
        <w:jc w:val="both"/>
        <w:rPr>
          <w:rFonts w:ascii="Times New Roman" w:hAnsi="Times New Roman" w:cs="Times New Roman"/>
          <w:color w:val="000000"/>
        </w:rPr>
      </w:pPr>
      <w:r w:rsidRPr="00F946FE">
        <w:rPr>
          <w:rFonts w:ascii="Times New Roman" w:hAnsi="Times New Roman" w:cs="Times New Roman"/>
          <w:color w:val="000000"/>
        </w:rPr>
        <w:t>U postupku javne nabavke može da učestvuje samo ponuđač koji:</w:t>
      </w:r>
    </w:p>
    <w:p w:rsidR="004463CA" w:rsidRPr="00F946FE" w:rsidRDefault="004463CA" w:rsidP="004463CA">
      <w:pPr>
        <w:autoSpaceDE w:val="0"/>
        <w:autoSpaceDN w:val="0"/>
        <w:adjustRightInd w:val="0"/>
        <w:ind w:left="690" w:hanging="240"/>
        <w:jc w:val="both"/>
        <w:rPr>
          <w:rFonts w:ascii="Times New Roman" w:hAnsi="Times New Roman" w:cs="Times New Roman"/>
          <w:color w:val="000000"/>
        </w:rPr>
      </w:pPr>
      <w:r w:rsidRPr="00F946FE">
        <w:rPr>
          <w:rFonts w:ascii="Times New Roman" w:hAnsi="Times New Roman" w:cs="Times New Roman"/>
          <w:color w:val="000000"/>
        </w:rPr>
        <w:t>1) je upisan u registar kod organa nadležnog za registraciju privrednih subjekata;</w:t>
      </w:r>
    </w:p>
    <w:p w:rsidR="004463CA" w:rsidRPr="00F946FE" w:rsidRDefault="004463CA" w:rsidP="004463CA">
      <w:pPr>
        <w:autoSpaceDE w:val="0"/>
        <w:autoSpaceDN w:val="0"/>
        <w:adjustRightInd w:val="0"/>
        <w:ind w:left="690" w:hanging="240"/>
        <w:jc w:val="both"/>
        <w:rPr>
          <w:rFonts w:ascii="Times New Roman" w:hAnsi="Times New Roman" w:cs="Times New Roman"/>
          <w:color w:val="000000"/>
        </w:rPr>
      </w:pPr>
      <w:r w:rsidRPr="00F946FE">
        <w:rPr>
          <w:rFonts w:ascii="Times New Roman" w:hAnsi="Times New Roman" w:cs="Times New Roman"/>
          <w:color w:val="000000"/>
        </w:rPr>
        <w:t>2) je uredno izvršio sve obaveze po osnovu poreza i doprinosa u skladu sa zakonom, odnosno propisima države u kojoj ima sjedište;</w:t>
      </w:r>
    </w:p>
    <w:p w:rsidR="004463CA" w:rsidRPr="00F946FE" w:rsidRDefault="004463CA" w:rsidP="004463CA">
      <w:pPr>
        <w:autoSpaceDE w:val="0"/>
        <w:autoSpaceDN w:val="0"/>
        <w:adjustRightInd w:val="0"/>
        <w:ind w:left="690" w:hanging="240"/>
        <w:jc w:val="both"/>
        <w:rPr>
          <w:rFonts w:ascii="Times New Roman" w:hAnsi="Times New Roman" w:cs="Times New Roman"/>
          <w:color w:val="000000"/>
        </w:rPr>
      </w:pPr>
      <w:r w:rsidRPr="00F946FE">
        <w:rPr>
          <w:rFonts w:ascii="Times New Roman" w:hAnsi="Times New Roman" w:cs="Times New Roman"/>
          <w:color w:val="000000"/>
        </w:rPr>
        <w:t>3) dokaže da on odnosno njegov zakonski zastupnik nije pravosnažno osuđivan za neko od krivičnih djela organizovanog kriminala sa elementima korupcije, pranja novca i prevare;</w:t>
      </w:r>
    </w:p>
    <w:p w:rsidR="004463CA" w:rsidRPr="00F946FE" w:rsidRDefault="004463CA" w:rsidP="004463CA">
      <w:pPr>
        <w:autoSpaceDE w:val="0"/>
        <w:autoSpaceDN w:val="0"/>
        <w:adjustRightInd w:val="0"/>
        <w:ind w:left="690" w:hanging="240"/>
        <w:jc w:val="both"/>
        <w:rPr>
          <w:rFonts w:ascii="Times New Roman" w:hAnsi="Times New Roman" w:cs="Times New Roman"/>
          <w:color w:val="000000"/>
        </w:rPr>
      </w:pPr>
      <w:r w:rsidRPr="00F946FE">
        <w:rPr>
          <w:rFonts w:ascii="Times New Roman" w:hAnsi="Times New Roman" w:cs="Times New Roman"/>
          <w:color w:val="000000"/>
        </w:rPr>
        <w:t>4) ima dozvolu, licencu, odobrenje ili drugi akt za obavljanje djelatnosti koja je predmet javne nabavke, ukoliko je propisan posebnim zakonom.</w:t>
      </w:r>
    </w:p>
    <w:p w:rsidR="004463CA" w:rsidRPr="00F946FE" w:rsidRDefault="004463CA" w:rsidP="004463CA">
      <w:pPr>
        <w:autoSpaceDE w:val="0"/>
        <w:autoSpaceDN w:val="0"/>
        <w:adjustRightInd w:val="0"/>
        <w:jc w:val="both"/>
        <w:rPr>
          <w:rFonts w:ascii="Times New Roman" w:hAnsi="Times New Roman" w:cs="Times New Roman"/>
          <w:color w:val="000000"/>
        </w:rPr>
      </w:pPr>
    </w:p>
    <w:p w:rsidR="004463CA" w:rsidRPr="00F946FE"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lang w:val="sl-SI"/>
        </w:rPr>
      </w:pPr>
      <w:r w:rsidRPr="00F946FE">
        <w:rPr>
          <w:rFonts w:ascii="Times New Roman" w:hAnsi="Times New Roman" w:cs="Times New Roman"/>
          <w:b/>
          <w:bCs/>
          <w:color w:val="000000"/>
          <w:lang w:val="sl-SI"/>
        </w:rPr>
        <w:t>Dokazivanje ispunjenosti obaveznih uslova</w:t>
      </w:r>
    </w:p>
    <w:p w:rsidR="004463CA" w:rsidRPr="00F946FE" w:rsidRDefault="004463CA" w:rsidP="004463CA">
      <w:pPr>
        <w:jc w:val="both"/>
        <w:rPr>
          <w:rFonts w:ascii="Times New Roman" w:hAnsi="Times New Roman" w:cs="Times New Roman"/>
          <w:color w:val="000000"/>
          <w:lang w:val="sl-SI"/>
        </w:rPr>
      </w:pPr>
    </w:p>
    <w:p w:rsidR="004463CA" w:rsidRPr="00F946FE" w:rsidRDefault="004463CA" w:rsidP="004463CA">
      <w:pPr>
        <w:jc w:val="both"/>
        <w:rPr>
          <w:rFonts w:ascii="Times New Roman" w:hAnsi="Times New Roman" w:cs="Times New Roman"/>
          <w:color w:val="000000"/>
          <w:lang w:val="sl-SI"/>
        </w:rPr>
      </w:pPr>
      <w:r w:rsidRPr="00F946FE">
        <w:rPr>
          <w:rFonts w:ascii="Times New Roman" w:hAnsi="Times New Roman" w:cs="Times New Roman"/>
          <w:color w:val="000000"/>
          <w:lang w:val="sl-SI"/>
        </w:rPr>
        <w:t>Ispunjenost obaveznih uslova dokazuje se dostavljanjem:</w:t>
      </w:r>
    </w:p>
    <w:p w:rsidR="004463CA" w:rsidRPr="00F946FE" w:rsidRDefault="004463CA" w:rsidP="004463CA">
      <w:pPr>
        <w:jc w:val="both"/>
        <w:rPr>
          <w:rFonts w:ascii="Times New Roman" w:hAnsi="Times New Roman" w:cs="Times New Roman"/>
          <w:color w:val="000000"/>
          <w:lang w:val="sl-SI"/>
        </w:rPr>
      </w:pPr>
    </w:p>
    <w:p w:rsidR="004463CA" w:rsidRPr="00F946FE" w:rsidRDefault="004463CA" w:rsidP="004463CA">
      <w:pPr>
        <w:autoSpaceDE w:val="0"/>
        <w:autoSpaceDN w:val="0"/>
        <w:adjustRightInd w:val="0"/>
        <w:ind w:left="690" w:hanging="240"/>
        <w:jc w:val="both"/>
        <w:rPr>
          <w:rFonts w:ascii="Times New Roman" w:hAnsi="Times New Roman" w:cs="Times New Roman"/>
          <w:color w:val="000000"/>
        </w:rPr>
      </w:pPr>
      <w:r w:rsidRPr="00F946FE">
        <w:rPr>
          <w:rFonts w:ascii="Times New Roman" w:hAnsi="Times New Roman" w:cs="Times New Roman"/>
          <w:color w:val="000000"/>
        </w:rPr>
        <w:t>1) dokaza o registraciji kod organa nadležnog za registraciju privrednih subjekata sa podacima o ovlašćenim licima ponuđača;</w:t>
      </w:r>
    </w:p>
    <w:p w:rsidR="004463CA" w:rsidRPr="00F946FE" w:rsidRDefault="004463CA" w:rsidP="004463CA">
      <w:pPr>
        <w:autoSpaceDE w:val="0"/>
        <w:autoSpaceDN w:val="0"/>
        <w:adjustRightInd w:val="0"/>
        <w:ind w:left="690" w:hanging="240"/>
        <w:jc w:val="both"/>
        <w:rPr>
          <w:rFonts w:ascii="Times New Roman" w:hAnsi="Times New Roman" w:cs="Times New Roman"/>
          <w:color w:val="000000"/>
        </w:rPr>
      </w:pPr>
      <w:r w:rsidRPr="00F946FE">
        <w:rPr>
          <w:rFonts w:ascii="Times New Roman" w:hAnsi="Times New Roman" w:cs="Times New Roman"/>
          <w:color w:val="000000"/>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Pr="00F946FE" w:rsidRDefault="004463CA" w:rsidP="004463CA">
      <w:pPr>
        <w:autoSpaceDE w:val="0"/>
        <w:autoSpaceDN w:val="0"/>
        <w:adjustRightInd w:val="0"/>
        <w:ind w:left="690" w:hanging="240"/>
        <w:jc w:val="both"/>
        <w:rPr>
          <w:rFonts w:ascii="Times New Roman" w:hAnsi="Times New Roman" w:cs="Times New Roman"/>
          <w:color w:val="000000"/>
        </w:rPr>
      </w:pPr>
      <w:r w:rsidRPr="00F946FE">
        <w:rPr>
          <w:rFonts w:ascii="Times New Roman" w:hAnsi="Times New Roman" w:cs="Times New Roman"/>
          <w:color w:val="000000"/>
        </w:rPr>
        <w:t>3) dokaza nadležnog organa izdatog na osnovu kaznene evidencije, koji ne smije biti stariji od šest mjeseci do dana javnog otvaranja ponuda;</w:t>
      </w:r>
    </w:p>
    <w:p w:rsidR="004463CA" w:rsidRDefault="004463CA" w:rsidP="004463CA">
      <w:pPr>
        <w:autoSpaceDE w:val="0"/>
        <w:autoSpaceDN w:val="0"/>
        <w:adjustRightInd w:val="0"/>
        <w:ind w:left="690" w:hanging="240"/>
        <w:jc w:val="both"/>
        <w:rPr>
          <w:rFonts w:ascii="Times New Roman" w:hAnsi="Times New Roman" w:cs="Times New Roman"/>
          <w:color w:val="000000"/>
        </w:rPr>
      </w:pPr>
      <w:r w:rsidRPr="00F946FE">
        <w:rPr>
          <w:rFonts w:ascii="Times New Roman" w:hAnsi="Times New Roman" w:cs="Times New Roman"/>
          <w:color w:val="000000"/>
        </w:rPr>
        <w:t>4) dokaza o posjedovanju važeće dozvole, licence, odobrenja, odnosno drugog akta izdatog od nadležnog organa i to:</w:t>
      </w:r>
    </w:p>
    <w:p w:rsidR="008C2056" w:rsidRPr="00F946FE" w:rsidRDefault="008C2056" w:rsidP="004463CA">
      <w:pPr>
        <w:autoSpaceDE w:val="0"/>
        <w:autoSpaceDN w:val="0"/>
        <w:adjustRightInd w:val="0"/>
        <w:ind w:left="690" w:hanging="240"/>
        <w:jc w:val="both"/>
        <w:rPr>
          <w:rFonts w:ascii="Times New Roman" w:hAnsi="Times New Roman" w:cs="Times New Roman"/>
          <w:color w:val="000000"/>
        </w:rPr>
      </w:pPr>
    </w:p>
    <w:p w:rsidR="00BB3EDB" w:rsidRPr="00046B1E" w:rsidRDefault="00BB3EDB" w:rsidP="00BB3EDB">
      <w:pPr>
        <w:jc w:val="both"/>
        <w:rPr>
          <w:rFonts w:ascii="Times New Roman" w:hAnsi="Times New Roman" w:cs="Times New Roman"/>
        </w:rPr>
      </w:pPr>
      <w:r w:rsidRPr="00046B1E">
        <w:rPr>
          <w:rFonts w:ascii="Times New Roman" w:hAnsi="Times New Roman" w:cs="Times New Roman"/>
        </w:rPr>
        <w:t xml:space="preserve">Shodno članu 135, a u vezi člana 122 Zakona o planiranju  i izgradnji objekata (“Službeni list CG” broj 64/17, 44/18, 63/18) ponuđač, privredno društvo treba da dostavi: </w:t>
      </w:r>
    </w:p>
    <w:p w:rsidR="00BB3EDB" w:rsidRPr="00857028" w:rsidRDefault="00BB3EDB" w:rsidP="00BB3EDB">
      <w:pPr>
        <w:jc w:val="both"/>
        <w:rPr>
          <w:rFonts w:ascii="Times New Roman" w:hAnsi="Times New Roman" w:cs="Times New Roman"/>
          <w:sz w:val="24"/>
          <w:szCs w:val="24"/>
        </w:rPr>
      </w:pPr>
      <w:r w:rsidRPr="00046B1E">
        <w:rPr>
          <w:rFonts w:ascii="Times New Roman" w:hAnsi="Times New Roman" w:cs="Times New Roman"/>
        </w:rPr>
        <w:t>Licencu projektanta i izvođača radova za obavljanje djelatnosti izrade tehničke dokumentacije  i građenja objekta</w:t>
      </w:r>
      <w:r w:rsidRPr="00857028">
        <w:rPr>
          <w:rFonts w:ascii="Times New Roman" w:hAnsi="Times New Roman" w:cs="Times New Roman"/>
          <w:sz w:val="24"/>
          <w:szCs w:val="24"/>
        </w:rPr>
        <w:t>.</w:t>
      </w:r>
    </w:p>
    <w:p w:rsidR="00803275" w:rsidRDefault="00803275" w:rsidP="00803275">
      <w:pPr>
        <w:autoSpaceDE w:val="0"/>
        <w:autoSpaceDN w:val="0"/>
        <w:adjustRightInd w:val="0"/>
        <w:ind w:left="450"/>
        <w:rPr>
          <w:rFonts w:ascii="Times New Roman" w:hAnsi="Times New Roman" w:cs="Times New Roman"/>
          <w:color w:val="000000"/>
          <w:lang w:val="sr-Latn-CS"/>
        </w:rPr>
      </w:pPr>
    </w:p>
    <w:p w:rsidR="006D3FB6" w:rsidRPr="00F946FE" w:rsidRDefault="006D3FB6" w:rsidP="00803275">
      <w:pPr>
        <w:autoSpaceDE w:val="0"/>
        <w:autoSpaceDN w:val="0"/>
        <w:adjustRightInd w:val="0"/>
        <w:ind w:left="450"/>
        <w:rPr>
          <w:rFonts w:ascii="Times New Roman" w:hAnsi="Times New Roman" w:cs="Times New Roman"/>
          <w:color w:val="000000"/>
          <w:lang w:val="sr-Latn-CS"/>
        </w:rPr>
      </w:pPr>
    </w:p>
    <w:p w:rsidR="00803275" w:rsidRPr="00F946FE" w:rsidRDefault="00803275" w:rsidP="00803275">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lang w:val="pl-PL"/>
        </w:rPr>
      </w:pPr>
      <w:r w:rsidRPr="00F946FE">
        <w:rPr>
          <w:rFonts w:ascii="Times New Roman" w:hAnsi="Times New Roman" w:cs="Times New Roman"/>
          <w:b/>
          <w:bCs/>
          <w:color w:val="000000"/>
          <w:lang w:val="pl-PL"/>
        </w:rPr>
        <w:t>b) Fakultativni uslovi</w:t>
      </w:r>
    </w:p>
    <w:p w:rsidR="00803275" w:rsidRPr="00F946FE" w:rsidRDefault="00803275" w:rsidP="00803275">
      <w:pPr>
        <w:jc w:val="both"/>
        <w:rPr>
          <w:rFonts w:ascii="Times New Roman" w:hAnsi="Times New Roman" w:cs="Times New Roman"/>
          <w:b/>
          <w:bCs/>
          <w:color w:val="000000"/>
          <w:lang w:val="sl-SI"/>
        </w:rPr>
      </w:pPr>
      <w:r w:rsidRPr="00F946FE">
        <w:rPr>
          <w:rFonts w:ascii="Times New Roman" w:hAnsi="Times New Roman" w:cs="Times New Roman"/>
          <w:b/>
          <w:bCs/>
          <w:color w:val="000000"/>
          <w:lang w:val="sl-SI"/>
        </w:rPr>
        <w:t xml:space="preserve">b2) </w:t>
      </w:r>
      <w:r w:rsidRPr="00F946FE">
        <w:rPr>
          <w:rFonts w:ascii="Times New Roman" w:hAnsi="Times New Roman" w:cs="Times New Roman"/>
          <w:b/>
          <w:bCs/>
          <w:color w:val="000000"/>
          <w:u w:val="single"/>
          <w:lang w:val="sl-SI"/>
        </w:rPr>
        <w:t>Stručno-tehnička i kadrovska osposobljenost</w:t>
      </w:r>
    </w:p>
    <w:p w:rsidR="00803275" w:rsidRDefault="00803275" w:rsidP="00803275">
      <w:pPr>
        <w:rPr>
          <w:rFonts w:ascii="Times New Roman" w:hAnsi="Times New Roman" w:cs="Times New Roman"/>
          <w:b/>
          <w:bCs/>
          <w:color w:val="000000"/>
        </w:rPr>
      </w:pPr>
      <w:r w:rsidRPr="00F946FE">
        <w:rPr>
          <w:rFonts w:ascii="Times New Roman" w:hAnsi="Times New Roman" w:cs="Times New Roman"/>
          <w:b/>
          <w:bCs/>
          <w:color w:val="000000"/>
        </w:rPr>
        <w:t xml:space="preserve">Ispunjenost uslova stručno tehničke i kadrovske osposobljenosti u postupku javne nabavke </w:t>
      </w:r>
      <w:r w:rsidRPr="00F946FE">
        <w:rPr>
          <w:rFonts w:ascii="Times New Roman" w:hAnsi="Times New Roman" w:cs="Times New Roman"/>
          <w:b/>
          <w:bCs/>
          <w:color w:val="000000"/>
          <w:u w:val="single"/>
        </w:rPr>
        <w:t>usluga</w:t>
      </w:r>
      <w:r w:rsidRPr="00F946FE">
        <w:rPr>
          <w:rFonts w:ascii="Times New Roman" w:hAnsi="Times New Roman" w:cs="Times New Roman"/>
          <w:b/>
          <w:bCs/>
          <w:color w:val="000000"/>
        </w:rPr>
        <w:t xml:space="preserve"> dokazuje se dostavljanjem sljedećih dokaza:</w:t>
      </w:r>
    </w:p>
    <w:p w:rsidR="00BB638F" w:rsidRDefault="00BB638F" w:rsidP="00803275">
      <w:pPr>
        <w:rPr>
          <w:rFonts w:ascii="Times New Roman" w:hAnsi="Times New Roman" w:cs="Times New Roman"/>
          <w:b/>
          <w:bCs/>
          <w:color w:val="000000"/>
        </w:rPr>
      </w:pPr>
    </w:p>
    <w:p w:rsidR="00BB638F" w:rsidRPr="00BB638F" w:rsidRDefault="00BB638F" w:rsidP="00BB638F">
      <w:pPr>
        <w:pStyle w:val="ListParagraph"/>
        <w:widowControl/>
        <w:numPr>
          <w:ilvl w:val="0"/>
          <w:numId w:val="36"/>
        </w:numPr>
        <w:tabs>
          <w:tab w:val="left" w:pos="851"/>
        </w:tabs>
        <w:ind w:left="360"/>
        <w:jc w:val="both"/>
        <w:rPr>
          <w:rFonts w:ascii="Times New Roman" w:eastAsiaTheme="minorEastAsia" w:hAnsi="Times New Roman" w:cs="Times New Roman"/>
          <w:color w:val="000000"/>
          <w:sz w:val="24"/>
          <w:szCs w:val="24"/>
        </w:rPr>
      </w:pPr>
      <w:r w:rsidRPr="00BB638F">
        <w:rPr>
          <w:rFonts w:ascii="Times New Roman" w:eastAsiaTheme="minorEastAsia" w:hAnsi="Times New Roman" w:cs="Times New Roman"/>
          <w:color w:val="000000"/>
          <w:sz w:val="24"/>
          <w:szCs w:val="24"/>
        </w:rPr>
        <w:t>izjave o obrazovnim i profesionalnim kvalifikacijama ponuđača, odnosno kvalifi-kacijama rukovodećih lica i naročito kvalifikacijama lica koja su odgovorna za pružanje konkretnih usluga;</w:t>
      </w:r>
    </w:p>
    <w:p w:rsidR="00BB638F" w:rsidRPr="00BB638F" w:rsidRDefault="00BB638F" w:rsidP="00BB638F">
      <w:pPr>
        <w:pStyle w:val="ListParagraph"/>
        <w:widowControl/>
        <w:numPr>
          <w:ilvl w:val="0"/>
          <w:numId w:val="36"/>
        </w:numPr>
        <w:ind w:left="360"/>
        <w:jc w:val="both"/>
        <w:rPr>
          <w:rFonts w:ascii="Times New Roman" w:eastAsiaTheme="minorEastAsia" w:hAnsi="Times New Roman" w:cs="Times New Roman"/>
          <w:color w:val="000000"/>
          <w:sz w:val="24"/>
          <w:szCs w:val="24"/>
        </w:rPr>
      </w:pPr>
      <w:r w:rsidRPr="00BB638F">
        <w:rPr>
          <w:rFonts w:ascii="Times New Roman" w:eastAsiaTheme="minorEastAsia" w:hAnsi="Times New Roman" w:cs="Times New Roman"/>
          <w:color w:val="000000"/>
          <w:sz w:val="24"/>
          <w:szCs w:val="24"/>
        </w:rPr>
        <w:t>izjave o angažovanom tehničkom osoblju i drugim stručnjacima i načinu njihovog angažovanja i osiguranju odgovarajućih radnih uslova;</w:t>
      </w:r>
    </w:p>
    <w:p w:rsidR="00803275" w:rsidRDefault="00803275" w:rsidP="00BB638F">
      <w:pPr>
        <w:pStyle w:val="ListParagraph"/>
        <w:numPr>
          <w:ilvl w:val="0"/>
          <w:numId w:val="36"/>
        </w:numPr>
        <w:ind w:left="360"/>
        <w:jc w:val="both"/>
        <w:rPr>
          <w:rFonts w:ascii="Times New Roman" w:hAnsi="Times New Roman" w:cs="Times New Roman"/>
          <w:color w:val="000000"/>
        </w:rPr>
      </w:pPr>
      <w:r w:rsidRPr="00B918D3">
        <w:rPr>
          <w:rFonts w:ascii="Times New Roman" w:hAnsi="Times New Roman" w:cs="Times New Roman"/>
          <w:color w:val="000000"/>
        </w:rPr>
        <w:t>izjave o namjeri i predmetu podugovaranja, sa spiskom podugovarača, odnosno podizvođača sa bližim podacima (naziv, adresa, procentualno učešće i sl.).</w:t>
      </w:r>
    </w:p>
    <w:p w:rsidR="00BB3EDB" w:rsidRDefault="00BB3EDB" w:rsidP="00BB3EDB">
      <w:pPr>
        <w:jc w:val="both"/>
        <w:rPr>
          <w:rFonts w:ascii="Times New Roman" w:hAnsi="Times New Roman" w:cs="Times New Roman"/>
          <w:color w:val="000000"/>
        </w:rPr>
      </w:pPr>
    </w:p>
    <w:p w:rsidR="00314639" w:rsidRPr="00175324" w:rsidRDefault="00314639" w:rsidP="00175324">
      <w:pPr>
        <w:autoSpaceDE w:val="0"/>
        <w:autoSpaceDN w:val="0"/>
        <w:adjustRightInd w:val="0"/>
        <w:rPr>
          <w:rFonts w:ascii="Times New Roman" w:hAnsi="Times New Roman" w:cs="Times New Roman"/>
          <w:color w:val="000000"/>
        </w:rPr>
      </w:pPr>
      <w:r w:rsidRPr="00175324">
        <w:rPr>
          <w:rFonts w:ascii="Times New Roman" w:hAnsi="Times New Roman" w:cs="Times New Roman"/>
          <w:color w:val="000000"/>
        </w:rPr>
        <w:t xml:space="preserve">Pored gore navedenih uslova ponuđač mora ispunjavati uslove u skladu sa članom 17 Zakona o javnim </w:t>
      </w:r>
      <w:r w:rsidRPr="00175324">
        <w:rPr>
          <w:rFonts w:ascii="Times New Roman" w:hAnsi="Times New Roman" w:cs="Times New Roman"/>
          <w:color w:val="000000"/>
        </w:rPr>
        <w:lastRenderedPageBreak/>
        <w:t>nabavkama.</w:t>
      </w:r>
    </w:p>
    <w:p w:rsidR="00314639" w:rsidRPr="00175324" w:rsidRDefault="00314639" w:rsidP="00175324">
      <w:pPr>
        <w:autoSpaceDE w:val="0"/>
        <w:autoSpaceDN w:val="0"/>
        <w:adjustRightInd w:val="0"/>
        <w:rPr>
          <w:rFonts w:ascii="Times New Roman" w:hAnsi="Times New Roman" w:cs="Times New Roman"/>
          <w:color w:val="000000"/>
        </w:rPr>
      </w:pPr>
    </w:p>
    <w:p w:rsidR="00314639" w:rsidRPr="00F946FE" w:rsidRDefault="00314639" w:rsidP="00314639">
      <w:pPr>
        <w:pStyle w:val="NoSpacing"/>
        <w:jc w:val="both"/>
        <w:rPr>
          <w:rFonts w:ascii="Times New Roman" w:hAnsi="Times New Roman" w:cs="Times New Roman"/>
          <w:sz w:val="22"/>
          <w:szCs w:val="22"/>
        </w:rPr>
      </w:pPr>
      <w:r w:rsidRPr="00F946FE">
        <w:rPr>
          <w:rFonts w:ascii="Times New Roman" w:hAnsi="Times New Roman" w:cs="Times New Roman"/>
          <w:sz w:val="22"/>
          <w:szCs w:val="22"/>
        </w:rPr>
        <w:t>Ponuđač je dužan da ponudu pripremi kao jedinstvenu cjelinu i da svaku prvu stranicu svakog lista i ukupni broj listova ponude označi rednim brojem, osim garancije ponude, kataloga, fotografija, publikacija i slično.</w:t>
      </w:r>
    </w:p>
    <w:p w:rsidR="00314639" w:rsidRPr="00F946FE" w:rsidRDefault="00314639" w:rsidP="00314639">
      <w:pPr>
        <w:pStyle w:val="NoSpacing"/>
        <w:jc w:val="both"/>
        <w:rPr>
          <w:rFonts w:ascii="Times New Roman" w:hAnsi="Times New Roman" w:cs="Times New Roman"/>
          <w:sz w:val="22"/>
          <w:szCs w:val="22"/>
        </w:rPr>
      </w:pPr>
      <w:r w:rsidRPr="00F946FE">
        <w:rPr>
          <w:rFonts w:ascii="Times New Roman" w:hAnsi="Times New Roman" w:cs="Times New Roman"/>
          <w:sz w:val="22"/>
          <w:szCs w:val="22"/>
        </w:rPr>
        <w:t>Dokumenta koja sačinjava ponuđač, a koja čine sastavni dio ponude moraju biti potpisana od strane ovlašćenog lica ponuđača ili lica koje on ovlasti.</w:t>
      </w:r>
    </w:p>
    <w:p w:rsidR="00314639" w:rsidRPr="00F946FE" w:rsidRDefault="00314639" w:rsidP="00314639">
      <w:pPr>
        <w:pStyle w:val="NoSpacing"/>
        <w:jc w:val="both"/>
        <w:rPr>
          <w:rFonts w:ascii="Times New Roman" w:hAnsi="Times New Roman" w:cs="Times New Roman"/>
          <w:sz w:val="22"/>
          <w:szCs w:val="22"/>
        </w:rPr>
      </w:pPr>
      <w:r w:rsidRPr="00F946FE">
        <w:rPr>
          <w:rFonts w:ascii="Times New Roman" w:hAnsi="Times New Roman" w:cs="Times New Roman"/>
          <w:sz w:val="22"/>
          <w:szCs w:val="22"/>
        </w:rPr>
        <w:t>Na omotu ponude navodi se: ponuda, broj Zahtjeva za dostavljanje ponude, naziv i sjedište naručioca, naziv, sjedište, odnosno ime i adresa ponuđača i tekst: "Ne otvaraj prije javnog otvaranja ponuda".</w:t>
      </w:r>
    </w:p>
    <w:p w:rsidR="00314639" w:rsidRPr="00F946FE" w:rsidRDefault="00314639" w:rsidP="00314639">
      <w:pPr>
        <w:pStyle w:val="NoSpacing"/>
        <w:jc w:val="both"/>
        <w:rPr>
          <w:rFonts w:ascii="Times New Roman" w:hAnsi="Times New Roman" w:cs="Times New Roman"/>
          <w:sz w:val="22"/>
          <w:szCs w:val="22"/>
        </w:rPr>
      </w:pPr>
      <w:r w:rsidRPr="00F946FE">
        <w:rPr>
          <w:rFonts w:ascii="Times New Roman" w:hAnsi="Times New Roman" w:cs="Times New Roman"/>
          <w:sz w:val="22"/>
          <w:szCs w:val="22"/>
        </w:rPr>
        <w:t>U slučaju podnošenja zajedničke ponude, na omotu je potrebno naznačiti da se radi o zajedničkoj ponudi i navesti puni naziv ponuđača i adresu na koju će ponuda biti vraćena u slučaju da je neblagovremena.</w:t>
      </w:r>
    </w:p>
    <w:p w:rsidR="00314639" w:rsidRPr="00F946FE" w:rsidRDefault="00314639" w:rsidP="00314639">
      <w:pPr>
        <w:pStyle w:val="NoSpacing"/>
        <w:jc w:val="both"/>
        <w:rPr>
          <w:rFonts w:ascii="Times New Roman" w:hAnsi="Times New Roman" w:cs="Times New Roman"/>
          <w:sz w:val="22"/>
          <w:szCs w:val="22"/>
        </w:rPr>
      </w:pPr>
      <w:r w:rsidRPr="00F946FE">
        <w:rPr>
          <w:rFonts w:ascii="Times New Roman" w:hAnsi="Times New Roman" w:cs="Times New Roman"/>
          <w:sz w:val="22"/>
          <w:szCs w:val="22"/>
        </w:rPr>
        <w:t xml:space="preserve">Ponuđač je dužan da ponudu sačini na obrascima iz tenderske dokumentacije uz mogućnost korišćenja svog memoranduma. </w:t>
      </w:r>
    </w:p>
    <w:p w:rsidR="00314639" w:rsidRPr="00F946FE" w:rsidRDefault="00314639" w:rsidP="00314639">
      <w:pPr>
        <w:pStyle w:val="NoSpacing"/>
        <w:jc w:val="both"/>
        <w:rPr>
          <w:rFonts w:ascii="Times New Roman" w:hAnsi="Times New Roman" w:cs="Times New Roman"/>
          <w:sz w:val="22"/>
          <w:szCs w:val="22"/>
        </w:rPr>
      </w:pPr>
      <w:r w:rsidRPr="00F946FE">
        <w:rPr>
          <w:rFonts w:ascii="Times New Roman" w:hAnsi="Times New Roman" w:cs="Times New Roman"/>
          <w:sz w:val="22"/>
          <w:szCs w:val="22"/>
        </w:rPr>
        <w:t xml:space="preserve">         </w:t>
      </w:r>
    </w:p>
    <w:p w:rsidR="00314639" w:rsidRPr="00F946FE" w:rsidRDefault="00314639" w:rsidP="00314639">
      <w:pPr>
        <w:pStyle w:val="NoSpacing"/>
        <w:jc w:val="both"/>
        <w:rPr>
          <w:rFonts w:ascii="Times New Roman" w:hAnsi="Times New Roman" w:cs="Times New Roman"/>
          <w:color w:val="000000"/>
          <w:sz w:val="22"/>
          <w:szCs w:val="22"/>
        </w:rPr>
      </w:pPr>
      <w:r w:rsidRPr="00F946FE">
        <w:rPr>
          <w:rFonts w:ascii="Times New Roman" w:hAnsi="Times New Roman" w:cs="Times New Roman"/>
          <w:color w:val="000000"/>
          <w:sz w:val="22"/>
          <w:szCs w:val="22"/>
        </w:rPr>
        <w:t>Ponuđač može da, u roku za dostavljanje ponuda, mijenja ili dopunjava ponudu ili da od ponude odustane na način predviđen za pripremanje i dostavljanje ponude, pri čemu je dužan da jasno naznači koji dio ponude mijenja ili dopunjava.</w:t>
      </w:r>
    </w:p>
    <w:p w:rsidR="00314639" w:rsidRPr="00F946FE" w:rsidRDefault="00314639" w:rsidP="00314639">
      <w:pPr>
        <w:pStyle w:val="NoSpacing"/>
        <w:jc w:val="both"/>
        <w:rPr>
          <w:rFonts w:ascii="Times New Roman" w:hAnsi="Times New Roman" w:cs="Times New Roman"/>
          <w:sz w:val="22"/>
          <w:szCs w:val="22"/>
        </w:rPr>
      </w:pPr>
      <w:r w:rsidRPr="00F946FE">
        <w:rPr>
          <w:rFonts w:ascii="Times New Roman" w:hAnsi="Times New Roman" w:cs="Times New Roman"/>
          <w:sz w:val="22"/>
          <w:szCs w:val="22"/>
        </w:rPr>
        <w:t xml:space="preserve">         U skladu sa članom 107 Zakona o javnim nabavkama,  ukoliko ponuđač čija je ponuda izabrana kao najpovoljnija ne potpiše ugovor ili uz potpisani ugovor ne dostavi garanciju za dobro izvršenje ugovora (ukoliko je zahtijevana), originalne dokaze ili ovjerenu kopiju dokaza  naručilac će zaključiti ugovor sa sljedećim najpovoljnijim ponuđačem, ako razlika u cijeni nije veća od 10%  u odnosu na prvobitno izabranu ponudu ili će poništiti postupak nabavke male vrijednosti.</w:t>
      </w:r>
    </w:p>
    <w:p w:rsidR="00314639" w:rsidRPr="00F946FE" w:rsidRDefault="00314639" w:rsidP="00314639">
      <w:pPr>
        <w:pStyle w:val="NoSpacing"/>
        <w:jc w:val="both"/>
        <w:rPr>
          <w:rFonts w:ascii="Times New Roman" w:hAnsi="Times New Roman" w:cs="Times New Roman"/>
          <w:sz w:val="22"/>
          <w:szCs w:val="22"/>
        </w:rPr>
      </w:pPr>
      <w:r w:rsidRPr="00F946FE">
        <w:rPr>
          <w:rFonts w:ascii="Times New Roman" w:hAnsi="Times New Roman" w:cs="Times New Roman"/>
          <w:sz w:val="22"/>
          <w:szCs w:val="22"/>
        </w:rPr>
        <w:t xml:space="preserve">         U skladu sa </w:t>
      </w:r>
      <w:r w:rsidRPr="00F946FE">
        <w:rPr>
          <w:rFonts w:ascii="Times New Roman" w:hAnsi="Times New Roman" w:cs="Times New Roman"/>
          <w:spacing w:val="-1"/>
          <w:sz w:val="22"/>
          <w:szCs w:val="22"/>
        </w:rPr>
        <w:t>Pravilnikom</w:t>
      </w:r>
      <w:r w:rsidRPr="00F946FE">
        <w:rPr>
          <w:rFonts w:ascii="Times New Roman" w:hAnsi="Times New Roman" w:cs="Times New Roman"/>
          <w:spacing w:val="20"/>
          <w:sz w:val="22"/>
          <w:szCs w:val="22"/>
        </w:rPr>
        <w:t xml:space="preserve"> </w:t>
      </w:r>
      <w:r w:rsidRPr="00F946FE">
        <w:rPr>
          <w:rFonts w:ascii="Times New Roman" w:hAnsi="Times New Roman" w:cs="Times New Roman"/>
          <w:sz w:val="22"/>
          <w:szCs w:val="22"/>
        </w:rPr>
        <w:t>za postupanje Opštine Budva o sprovođenju postupka nabavke</w:t>
      </w:r>
      <w:r w:rsidRPr="00F946FE">
        <w:rPr>
          <w:rFonts w:ascii="Times New Roman" w:hAnsi="Times New Roman" w:cs="Times New Roman"/>
          <w:spacing w:val="28"/>
          <w:sz w:val="22"/>
          <w:szCs w:val="22"/>
        </w:rPr>
        <w:t xml:space="preserve"> </w:t>
      </w:r>
      <w:r w:rsidRPr="00F946FE">
        <w:rPr>
          <w:rFonts w:ascii="Times New Roman" w:hAnsi="Times New Roman" w:cs="Times New Roman"/>
          <w:sz w:val="22"/>
          <w:szCs w:val="22"/>
        </w:rPr>
        <w:t>male</w:t>
      </w:r>
      <w:r w:rsidRPr="00F946FE">
        <w:rPr>
          <w:rFonts w:ascii="Times New Roman" w:hAnsi="Times New Roman" w:cs="Times New Roman"/>
          <w:spacing w:val="20"/>
          <w:sz w:val="22"/>
          <w:szCs w:val="22"/>
        </w:rPr>
        <w:t xml:space="preserve"> </w:t>
      </w:r>
      <w:r w:rsidRPr="00F946FE">
        <w:rPr>
          <w:rFonts w:ascii="Times New Roman" w:hAnsi="Times New Roman" w:cs="Times New Roman"/>
          <w:spacing w:val="-1"/>
          <w:sz w:val="22"/>
          <w:szCs w:val="22"/>
        </w:rPr>
        <w:t>vrijednosti, broj 01-2412/1 od 17.07.2019.godine</w:t>
      </w:r>
    </w:p>
    <w:p w:rsidR="00314639" w:rsidRPr="00F946FE" w:rsidRDefault="00314639" w:rsidP="00314639">
      <w:pPr>
        <w:pStyle w:val="NoSpacing"/>
        <w:jc w:val="both"/>
        <w:rPr>
          <w:rFonts w:ascii="Times New Roman" w:hAnsi="Times New Roman" w:cs="Times New Roman"/>
          <w:sz w:val="22"/>
          <w:szCs w:val="22"/>
        </w:rPr>
      </w:pPr>
      <w:r w:rsidRPr="00F946FE">
        <w:rPr>
          <w:rFonts w:ascii="Times New Roman" w:hAnsi="Times New Roman" w:cs="Times New Roman"/>
          <w:sz w:val="22"/>
          <w:szCs w:val="22"/>
        </w:rPr>
        <w:t>“Na obavještenje o ishodu postupka nije dopuštena žalba Državnoj komisiji za kontrolu postupka javnih nabavki.”</w:t>
      </w:r>
    </w:p>
    <w:p w:rsidR="00314639" w:rsidRPr="00F946FE" w:rsidRDefault="00314639" w:rsidP="00314639">
      <w:pPr>
        <w:autoSpaceDE w:val="0"/>
        <w:autoSpaceDN w:val="0"/>
        <w:adjustRightInd w:val="0"/>
        <w:rPr>
          <w:rFonts w:ascii="Times New Roman" w:hAnsi="Times New Roman" w:cs="Times New Roman"/>
          <w:color w:val="000000"/>
        </w:rPr>
      </w:pPr>
    </w:p>
    <w:p w:rsidR="00314639" w:rsidRPr="00F946FE" w:rsidRDefault="00314639" w:rsidP="00314639">
      <w:pPr>
        <w:jc w:val="both"/>
        <w:rPr>
          <w:rFonts w:ascii="Times New Roman" w:hAnsi="Times New Roman" w:cs="Times New Roman"/>
          <w:b/>
          <w:color w:val="000000"/>
        </w:rPr>
      </w:pPr>
      <w:r w:rsidRPr="00F946FE">
        <w:rPr>
          <w:rFonts w:ascii="Times New Roman" w:hAnsi="Times New Roman" w:cs="Times New Roman"/>
          <w:b/>
          <w:color w:val="000000"/>
        </w:rPr>
        <w:t>Rok važenja ponude</w:t>
      </w:r>
    </w:p>
    <w:p w:rsidR="00314639" w:rsidRPr="00F946FE" w:rsidRDefault="00314639" w:rsidP="00314639">
      <w:pPr>
        <w:jc w:val="both"/>
        <w:rPr>
          <w:rFonts w:ascii="Times New Roman" w:hAnsi="Times New Roman" w:cs="Times New Roman"/>
          <w:color w:val="000000"/>
        </w:rPr>
      </w:pPr>
      <w:r w:rsidRPr="00F946FE">
        <w:rPr>
          <w:rFonts w:ascii="Times New Roman" w:hAnsi="Times New Roman" w:cs="Times New Roman"/>
          <w:color w:val="000000"/>
        </w:rPr>
        <w:t>Period važenja ponude je 60 dana od dana javnog otvaranja ponuda.</w:t>
      </w:r>
    </w:p>
    <w:p w:rsidR="00314639" w:rsidRPr="00F946FE" w:rsidRDefault="00314639" w:rsidP="00314639">
      <w:pPr>
        <w:jc w:val="both"/>
        <w:rPr>
          <w:rFonts w:ascii="Times New Roman" w:hAnsi="Times New Roman" w:cs="Times New Roman"/>
          <w:color w:val="000000"/>
        </w:rPr>
      </w:pPr>
    </w:p>
    <w:p w:rsidR="00314639" w:rsidRPr="00F946FE" w:rsidRDefault="00314639" w:rsidP="00314639">
      <w:pPr>
        <w:jc w:val="both"/>
        <w:rPr>
          <w:rFonts w:ascii="Times New Roman" w:hAnsi="Times New Roman" w:cs="Times New Roman"/>
          <w:color w:val="000000"/>
        </w:rPr>
      </w:pPr>
    </w:p>
    <w:p w:rsidR="00A35E56" w:rsidRDefault="00A35E56" w:rsidP="00ED3DC5">
      <w:pPr>
        <w:rPr>
          <w:rFonts w:ascii="Times New Roman" w:eastAsia="Calibri" w:hAnsi="Times New Roman" w:cs="Times New Roman"/>
        </w:rPr>
      </w:pPr>
    </w:p>
    <w:p w:rsidR="00A407B1" w:rsidRDefault="00A407B1" w:rsidP="00ED3DC5">
      <w:pPr>
        <w:rPr>
          <w:rFonts w:ascii="Times New Roman" w:eastAsia="Calibri" w:hAnsi="Times New Roman" w:cs="Times New Roman"/>
        </w:rPr>
      </w:pPr>
    </w:p>
    <w:p w:rsidR="00A407B1" w:rsidRDefault="00A407B1" w:rsidP="00ED3DC5">
      <w:pPr>
        <w:rPr>
          <w:rFonts w:ascii="Times New Roman" w:eastAsia="Calibri" w:hAnsi="Times New Roman" w:cs="Times New Roman"/>
        </w:rPr>
      </w:pPr>
    </w:p>
    <w:p w:rsidR="00A407B1" w:rsidRDefault="00A407B1" w:rsidP="00ED3DC5">
      <w:pPr>
        <w:rPr>
          <w:rFonts w:ascii="Times New Roman" w:eastAsia="Calibri" w:hAnsi="Times New Roman" w:cs="Times New Roman"/>
        </w:rPr>
      </w:pPr>
    </w:p>
    <w:p w:rsidR="00180D72" w:rsidRDefault="00180D72" w:rsidP="00ED3DC5">
      <w:pPr>
        <w:rPr>
          <w:rFonts w:ascii="Times New Roman" w:eastAsia="Calibri" w:hAnsi="Times New Roman" w:cs="Times New Roman"/>
        </w:rPr>
      </w:pPr>
    </w:p>
    <w:p w:rsidR="00180D72" w:rsidRDefault="00180D72" w:rsidP="00ED3DC5">
      <w:pPr>
        <w:rPr>
          <w:rFonts w:ascii="Times New Roman" w:eastAsia="Calibri" w:hAnsi="Times New Roman" w:cs="Times New Roman"/>
        </w:rPr>
      </w:pPr>
    </w:p>
    <w:p w:rsidR="00180D72" w:rsidRDefault="00180D72" w:rsidP="00ED3DC5">
      <w:pPr>
        <w:rPr>
          <w:rFonts w:ascii="Times New Roman" w:eastAsia="Calibri" w:hAnsi="Times New Roman" w:cs="Times New Roman"/>
        </w:rPr>
      </w:pPr>
    </w:p>
    <w:p w:rsidR="00180D72" w:rsidRDefault="00180D72" w:rsidP="00ED3DC5">
      <w:pPr>
        <w:rPr>
          <w:rFonts w:ascii="Times New Roman" w:eastAsia="Calibri" w:hAnsi="Times New Roman" w:cs="Times New Roman"/>
        </w:rPr>
      </w:pPr>
    </w:p>
    <w:p w:rsidR="00180D72" w:rsidRDefault="00180D72" w:rsidP="00ED3DC5">
      <w:pPr>
        <w:rPr>
          <w:rFonts w:ascii="Times New Roman" w:eastAsia="Calibri" w:hAnsi="Times New Roman" w:cs="Times New Roman"/>
        </w:rPr>
      </w:pPr>
    </w:p>
    <w:p w:rsidR="00180D72" w:rsidRDefault="00180D72" w:rsidP="00ED3DC5">
      <w:pPr>
        <w:rPr>
          <w:rFonts w:ascii="Times New Roman" w:eastAsia="Calibri" w:hAnsi="Times New Roman" w:cs="Times New Roman"/>
        </w:rPr>
      </w:pPr>
    </w:p>
    <w:p w:rsidR="00180D72" w:rsidRDefault="00180D72" w:rsidP="00ED3DC5">
      <w:pPr>
        <w:rPr>
          <w:rFonts w:ascii="Times New Roman" w:eastAsia="Calibri" w:hAnsi="Times New Roman" w:cs="Times New Roman"/>
        </w:rPr>
      </w:pPr>
    </w:p>
    <w:p w:rsidR="00180D72" w:rsidRDefault="00180D72" w:rsidP="00ED3DC5">
      <w:pPr>
        <w:rPr>
          <w:rFonts w:ascii="Times New Roman" w:eastAsia="Calibri" w:hAnsi="Times New Roman" w:cs="Times New Roman"/>
        </w:rPr>
      </w:pPr>
    </w:p>
    <w:p w:rsidR="00180D72" w:rsidRDefault="00180D72" w:rsidP="00ED3DC5">
      <w:pPr>
        <w:rPr>
          <w:rFonts w:ascii="Times New Roman" w:eastAsia="Calibri" w:hAnsi="Times New Roman" w:cs="Times New Roman"/>
        </w:rPr>
      </w:pPr>
    </w:p>
    <w:p w:rsidR="00180D72" w:rsidRDefault="00180D72" w:rsidP="00ED3DC5">
      <w:pPr>
        <w:rPr>
          <w:rFonts w:ascii="Times New Roman" w:eastAsia="Calibri" w:hAnsi="Times New Roman" w:cs="Times New Roman"/>
        </w:rPr>
      </w:pPr>
    </w:p>
    <w:p w:rsidR="00180D72" w:rsidRDefault="00180D72" w:rsidP="00ED3DC5">
      <w:pPr>
        <w:rPr>
          <w:rFonts w:ascii="Times New Roman" w:eastAsia="Calibri" w:hAnsi="Times New Roman" w:cs="Times New Roman"/>
        </w:rPr>
      </w:pPr>
    </w:p>
    <w:p w:rsidR="00180D72" w:rsidRDefault="00180D72" w:rsidP="00ED3DC5">
      <w:pPr>
        <w:rPr>
          <w:rFonts w:ascii="Times New Roman" w:eastAsia="Calibri" w:hAnsi="Times New Roman" w:cs="Times New Roman"/>
        </w:rPr>
      </w:pPr>
    </w:p>
    <w:p w:rsidR="00180D72" w:rsidRDefault="00180D72" w:rsidP="00ED3DC5">
      <w:pPr>
        <w:rPr>
          <w:rFonts w:ascii="Times New Roman" w:eastAsia="Calibri" w:hAnsi="Times New Roman" w:cs="Times New Roman"/>
        </w:rPr>
      </w:pPr>
    </w:p>
    <w:p w:rsidR="00180D72" w:rsidRDefault="00180D72" w:rsidP="00ED3DC5">
      <w:pPr>
        <w:rPr>
          <w:rFonts w:ascii="Times New Roman" w:eastAsia="Calibri" w:hAnsi="Times New Roman" w:cs="Times New Roman"/>
        </w:rPr>
      </w:pPr>
    </w:p>
    <w:p w:rsidR="00180D72" w:rsidRDefault="00180D72" w:rsidP="00ED3DC5">
      <w:pPr>
        <w:rPr>
          <w:rFonts w:ascii="Times New Roman" w:eastAsia="Calibri" w:hAnsi="Times New Roman" w:cs="Times New Roman"/>
        </w:rPr>
      </w:pPr>
    </w:p>
    <w:p w:rsidR="00180D72" w:rsidRDefault="00180D72" w:rsidP="00ED3DC5">
      <w:pPr>
        <w:rPr>
          <w:rFonts w:ascii="Times New Roman" w:eastAsia="Calibri" w:hAnsi="Times New Roman" w:cs="Times New Roman"/>
        </w:rPr>
      </w:pPr>
    </w:p>
    <w:p w:rsidR="00180D72" w:rsidRDefault="00180D72" w:rsidP="00ED3DC5">
      <w:pPr>
        <w:rPr>
          <w:rFonts w:ascii="Times New Roman" w:eastAsia="Calibri" w:hAnsi="Times New Roman" w:cs="Times New Roman"/>
        </w:rPr>
      </w:pPr>
    </w:p>
    <w:p w:rsidR="00A407B1" w:rsidRDefault="00A407B1" w:rsidP="00ED3DC5">
      <w:pPr>
        <w:rPr>
          <w:rFonts w:ascii="Times New Roman" w:eastAsia="Calibri" w:hAnsi="Times New Roman" w:cs="Times New Roman"/>
        </w:rPr>
      </w:pPr>
    </w:p>
    <w:p w:rsidR="00A407B1" w:rsidRDefault="00A407B1" w:rsidP="00ED3DC5">
      <w:pPr>
        <w:rPr>
          <w:rFonts w:ascii="Times New Roman" w:eastAsia="Calibri" w:hAnsi="Times New Roman" w:cs="Times New Roman"/>
        </w:rPr>
      </w:pPr>
    </w:p>
    <w:p w:rsidR="00A407B1" w:rsidRPr="00F946FE" w:rsidRDefault="00A407B1" w:rsidP="00ED3DC5">
      <w:pPr>
        <w:rPr>
          <w:rFonts w:ascii="Times New Roman" w:eastAsia="Calibri" w:hAnsi="Times New Roman" w:cs="Times New Roman"/>
        </w:rPr>
      </w:pPr>
    </w:p>
    <w:p w:rsidR="00F77D26" w:rsidRPr="00F946FE" w:rsidRDefault="00F77D26" w:rsidP="000A67C3">
      <w:pPr>
        <w:rPr>
          <w:rFonts w:ascii="Times New Roman" w:eastAsia="Calibri" w:hAnsi="Times New Roman" w:cs="Times New Roman"/>
        </w:rPr>
      </w:pPr>
    </w:p>
    <w:p w:rsidR="00F77D26" w:rsidRPr="00F946FE"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bookmarkStart w:id="0" w:name="_Toc418775332"/>
    </w:p>
    <w:p w:rsidR="00F77D26" w:rsidRPr="00F946FE"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r w:rsidRPr="00F946FE">
        <w:rPr>
          <w:rFonts w:cs="Times New Roman"/>
          <w:i/>
          <w:iCs/>
          <w:color w:val="000000"/>
          <w:sz w:val="22"/>
          <w:szCs w:val="22"/>
        </w:rPr>
        <w:t>OBRAZAC PONUDE SA OBRASCIMA KOJE PRIPREMA PONUĐAČ</w:t>
      </w:r>
      <w:bookmarkEnd w:id="0"/>
    </w:p>
    <w:p w:rsidR="00F77D26" w:rsidRPr="00F946FE"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p>
    <w:p w:rsidR="00EB6AAE" w:rsidRPr="00F946FE" w:rsidRDefault="00EB6AAE" w:rsidP="000A67C3">
      <w:pPr>
        <w:rPr>
          <w:rFonts w:ascii="Times New Roman" w:eastAsia="Calibri" w:hAnsi="Times New Roman" w:cs="Times New Roman"/>
        </w:rPr>
      </w:pPr>
    </w:p>
    <w:p w:rsidR="00EB6AAE" w:rsidRPr="00F946FE" w:rsidRDefault="00EB6AAE" w:rsidP="000A67C3">
      <w:pPr>
        <w:rPr>
          <w:rFonts w:ascii="Times New Roman" w:eastAsia="Calibri" w:hAnsi="Times New Roman" w:cs="Times New Roman"/>
        </w:rPr>
      </w:pPr>
    </w:p>
    <w:p w:rsidR="006054C3" w:rsidRPr="00F946FE" w:rsidRDefault="006054C3" w:rsidP="006054C3">
      <w:pPr>
        <w:tabs>
          <w:tab w:val="left" w:pos="1950"/>
        </w:tabs>
        <w:jc w:val="both"/>
        <w:rPr>
          <w:rFonts w:ascii="Times New Roman" w:hAnsi="Times New Roman" w:cs="Times New Roman"/>
          <w:color w:val="000000"/>
        </w:rPr>
      </w:pPr>
    </w:p>
    <w:p w:rsidR="007A5404" w:rsidRPr="00F946FE" w:rsidRDefault="007A5404" w:rsidP="006054C3">
      <w:pPr>
        <w:tabs>
          <w:tab w:val="left" w:pos="1950"/>
        </w:tabs>
        <w:jc w:val="both"/>
        <w:rPr>
          <w:rFonts w:ascii="Times New Roman" w:hAnsi="Times New Roman" w:cs="Times New Roman"/>
          <w:color w:val="000000"/>
        </w:rPr>
      </w:pPr>
    </w:p>
    <w:p w:rsidR="007A5404" w:rsidRPr="00F946FE" w:rsidRDefault="007A5404" w:rsidP="006054C3">
      <w:pPr>
        <w:tabs>
          <w:tab w:val="left" w:pos="1950"/>
        </w:tabs>
        <w:jc w:val="both"/>
        <w:rPr>
          <w:rFonts w:ascii="Times New Roman" w:hAnsi="Times New Roman" w:cs="Times New Roman"/>
          <w:color w:val="000000"/>
        </w:rPr>
      </w:pPr>
    </w:p>
    <w:p w:rsidR="007A5404" w:rsidRPr="00F946FE" w:rsidRDefault="007A5404" w:rsidP="006054C3">
      <w:pPr>
        <w:tabs>
          <w:tab w:val="left" w:pos="1950"/>
        </w:tabs>
        <w:jc w:val="both"/>
        <w:rPr>
          <w:rFonts w:ascii="Times New Roman" w:hAnsi="Times New Roman" w:cs="Times New Roman"/>
          <w:color w:val="000000"/>
        </w:rPr>
      </w:pPr>
    </w:p>
    <w:p w:rsidR="007A5404" w:rsidRPr="00F946FE" w:rsidRDefault="007A5404" w:rsidP="006054C3">
      <w:pPr>
        <w:tabs>
          <w:tab w:val="left" w:pos="1950"/>
        </w:tabs>
        <w:jc w:val="both"/>
        <w:rPr>
          <w:rFonts w:ascii="Times New Roman" w:hAnsi="Times New Roman" w:cs="Times New Roman"/>
          <w:color w:val="000000"/>
        </w:rPr>
      </w:pPr>
    </w:p>
    <w:p w:rsidR="006054C3" w:rsidRPr="00F946FE" w:rsidRDefault="006054C3" w:rsidP="006054C3">
      <w:pPr>
        <w:jc w:val="both"/>
        <w:rPr>
          <w:rFonts w:ascii="Times New Roman" w:hAnsi="Times New Roman" w:cs="Times New Roman"/>
          <w:color w:val="000000"/>
          <w:u w:val="single"/>
        </w:rPr>
      </w:pPr>
      <w:r w:rsidRPr="00F946FE">
        <w:rPr>
          <w:rFonts w:ascii="Times New Roman" w:hAnsi="Times New Roman" w:cs="Times New Roman"/>
          <w:color w:val="000000"/>
          <w:u w:val="single"/>
        </w:rPr>
        <w:t xml:space="preserve">             (</w:t>
      </w:r>
      <w:r w:rsidRPr="00F946FE">
        <w:rPr>
          <w:rFonts w:ascii="Times New Roman" w:hAnsi="Times New Roman" w:cs="Times New Roman"/>
          <w:i/>
          <w:iCs/>
          <w:color w:val="000000"/>
          <w:u w:val="single"/>
        </w:rPr>
        <w:t>naziv ponuđača</w:t>
      </w:r>
      <w:r w:rsidRPr="00F946FE">
        <w:rPr>
          <w:rFonts w:ascii="Times New Roman" w:hAnsi="Times New Roman" w:cs="Times New Roman"/>
          <w:color w:val="000000"/>
          <w:u w:val="single"/>
        </w:rPr>
        <w:t>)</w:t>
      </w:r>
      <w:r w:rsidRPr="00F946FE">
        <w:rPr>
          <w:rFonts w:ascii="Times New Roman" w:hAnsi="Times New Roman" w:cs="Times New Roman"/>
          <w:color w:val="000000"/>
          <w:u w:val="single"/>
        </w:rPr>
        <w:tab/>
        <w:t xml:space="preserve">      </w:t>
      </w:r>
      <w:r w:rsidRPr="00F946FE">
        <w:rPr>
          <w:rFonts w:ascii="Times New Roman" w:hAnsi="Times New Roman" w:cs="Times New Roman"/>
          <w:color w:val="000000"/>
          <w:u w:val="single"/>
        </w:rPr>
        <w:tab/>
        <w:t xml:space="preserve">  </w:t>
      </w:r>
    </w:p>
    <w:p w:rsidR="006054C3" w:rsidRPr="00F946FE" w:rsidRDefault="006054C3" w:rsidP="006054C3">
      <w:pPr>
        <w:tabs>
          <w:tab w:val="left" w:pos="1950"/>
        </w:tabs>
        <w:jc w:val="center"/>
        <w:rPr>
          <w:rFonts w:ascii="Times New Roman" w:hAnsi="Times New Roman" w:cs="Times New Roman"/>
          <w:color w:val="000000"/>
        </w:rPr>
      </w:pPr>
      <w:r w:rsidRPr="00F946FE">
        <w:rPr>
          <w:rFonts w:ascii="Times New Roman" w:hAnsi="Times New Roman" w:cs="Times New Roman"/>
          <w:color w:val="000000"/>
        </w:rPr>
        <w:t>podnosi</w:t>
      </w:r>
    </w:p>
    <w:p w:rsidR="006054C3" w:rsidRPr="00F946FE" w:rsidRDefault="006054C3" w:rsidP="006054C3">
      <w:pPr>
        <w:tabs>
          <w:tab w:val="left" w:pos="1950"/>
        </w:tabs>
        <w:jc w:val="right"/>
        <w:rPr>
          <w:rFonts w:ascii="Times New Roman" w:hAnsi="Times New Roman" w:cs="Times New Roman"/>
          <w:b/>
          <w:color w:val="000000"/>
        </w:rPr>
      </w:pPr>
      <w:r w:rsidRPr="00F946FE">
        <w:rPr>
          <w:rFonts w:ascii="Times New Roman" w:hAnsi="Times New Roman" w:cs="Times New Roman"/>
          <w:b/>
          <w:color w:val="000000"/>
        </w:rPr>
        <w:t>OPŠTINI  BUDVA</w:t>
      </w:r>
    </w:p>
    <w:p w:rsidR="006054C3" w:rsidRPr="00F946FE" w:rsidRDefault="006054C3" w:rsidP="006054C3">
      <w:pPr>
        <w:tabs>
          <w:tab w:val="left" w:pos="1950"/>
        </w:tabs>
        <w:jc w:val="right"/>
        <w:rPr>
          <w:rFonts w:ascii="Times New Roman" w:hAnsi="Times New Roman" w:cs="Times New Roman"/>
          <w:color w:val="000000"/>
          <w:u w:val="single"/>
        </w:rPr>
      </w:pPr>
    </w:p>
    <w:p w:rsidR="006054C3" w:rsidRPr="00F946FE" w:rsidRDefault="006054C3" w:rsidP="006054C3">
      <w:pPr>
        <w:tabs>
          <w:tab w:val="left" w:pos="1950"/>
        </w:tabs>
        <w:jc w:val="right"/>
        <w:rPr>
          <w:rFonts w:ascii="Times New Roman" w:hAnsi="Times New Roman" w:cs="Times New Roman"/>
          <w:color w:val="000000"/>
          <w:u w:val="single"/>
        </w:rPr>
      </w:pPr>
    </w:p>
    <w:p w:rsidR="006054C3" w:rsidRPr="00F946FE" w:rsidRDefault="006054C3" w:rsidP="006054C3">
      <w:pPr>
        <w:tabs>
          <w:tab w:val="left" w:pos="1950"/>
        </w:tabs>
        <w:jc w:val="right"/>
        <w:rPr>
          <w:rFonts w:ascii="Times New Roman" w:hAnsi="Times New Roman" w:cs="Times New Roman"/>
          <w:color w:val="000000"/>
          <w:u w:val="single"/>
        </w:rPr>
      </w:pPr>
    </w:p>
    <w:p w:rsidR="006054C3" w:rsidRPr="00F946FE" w:rsidRDefault="006054C3" w:rsidP="006054C3">
      <w:pPr>
        <w:tabs>
          <w:tab w:val="left" w:pos="1950"/>
        </w:tabs>
        <w:jc w:val="right"/>
        <w:rPr>
          <w:rFonts w:ascii="Times New Roman" w:hAnsi="Times New Roman" w:cs="Times New Roman"/>
          <w:color w:val="000000"/>
        </w:rPr>
      </w:pPr>
    </w:p>
    <w:p w:rsidR="006054C3" w:rsidRPr="00941706" w:rsidRDefault="006054C3" w:rsidP="006054C3">
      <w:pPr>
        <w:tabs>
          <w:tab w:val="left" w:pos="1950"/>
        </w:tabs>
        <w:jc w:val="center"/>
        <w:rPr>
          <w:rFonts w:ascii="Times New Roman" w:hAnsi="Times New Roman" w:cs="Times New Roman"/>
          <w:b/>
          <w:bCs/>
          <w:color w:val="000000"/>
          <w:sz w:val="24"/>
          <w:szCs w:val="24"/>
        </w:rPr>
      </w:pPr>
      <w:r w:rsidRPr="00941706">
        <w:rPr>
          <w:rFonts w:ascii="Times New Roman" w:hAnsi="Times New Roman" w:cs="Times New Roman"/>
          <w:b/>
          <w:bCs/>
          <w:color w:val="000000"/>
          <w:sz w:val="24"/>
          <w:szCs w:val="24"/>
        </w:rPr>
        <w:t>P O N U D U</w:t>
      </w:r>
    </w:p>
    <w:p w:rsidR="006054C3" w:rsidRPr="00941706" w:rsidRDefault="006054C3" w:rsidP="006054C3">
      <w:pPr>
        <w:tabs>
          <w:tab w:val="left" w:pos="1950"/>
        </w:tabs>
        <w:jc w:val="center"/>
        <w:rPr>
          <w:rFonts w:ascii="Times New Roman" w:hAnsi="Times New Roman" w:cs="Times New Roman"/>
          <w:b/>
          <w:bCs/>
          <w:color w:val="000000"/>
          <w:sz w:val="24"/>
          <w:szCs w:val="24"/>
        </w:rPr>
      </w:pPr>
      <w:r w:rsidRPr="00941706">
        <w:rPr>
          <w:rFonts w:ascii="Times New Roman" w:hAnsi="Times New Roman" w:cs="Times New Roman"/>
          <w:b/>
          <w:bCs/>
          <w:color w:val="000000"/>
          <w:sz w:val="24"/>
          <w:szCs w:val="24"/>
        </w:rPr>
        <w:t xml:space="preserve">po </w:t>
      </w:r>
      <w:r w:rsidR="00ED3DC5" w:rsidRPr="00941706">
        <w:rPr>
          <w:rFonts w:ascii="Times New Roman" w:hAnsi="Times New Roman" w:cs="Times New Roman"/>
          <w:b/>
          <w:bCs/>
          <w:color w:val="000000"/>
          <w:sz w:val="24"/>
          <w:szCs w:val="24"/>
        </w:rPr>
        <w:t xml:space="preserve">Zahtjev za dostavljanje ponuda </w:t>
      </w:r>
      <w:r w:rsidRPr="00941706">
        <w:rPr>
          <w:rFonts w:ascii="Times New Roman" w:hAnsi="Times New Roman" w:cs="Times New Roman"/>
          <w:b/>
          <w:bCs/>
          <w:color w:val="000000"/>
          <w:sz w:val="24"/>
          <w:szCs w:val="24"/>
        </w:rPr>
        <w:t xml:space="preserve"> broj </w:t>
      </w:r>
      <w:r w:rsidR="009C7B9D" w:rsidRPr="00941706">
        <w:rPr>
          <w:rFonts w:ascii="Times New Roman" w:hAnsi="Times New Roman" w:cs="Times New Roman"/>
          <w:b/>
          <w:bCs/>
          <w:color w:val="000000"/>
          <w:sz w:val="24"/>
          <w:szCs w:val="24"/>
        </w:rPr>
        <w:t>01-</w:t>
      </w:r>
      <w:r w:rsidR="005C3233" w:rsidRPr="00941706">
        <w:rPr>
          <w:rFonts w:ascii="Times New Roman" w:hAnsi="Times New Roman" w:cs="Times New Roman"/>
          <w:b/>
          <w:bCs/>
          <w:color w:val="000000"/>
          <w:sz w:val="24"/>
          <w:szCs w:val="24"/>
        </w:rPr>
        <w:t>426/20-</w:t>
      </w:r>
      <w:r w:rsidR="00A34F0F">
        <w:rPr>
          <w:rFonts w:ascii="Times New Roman" w:hAnsi="Times New Roman" w:cs="Times New Roman"/>
          <w:b/>
          <w:bCs/>
          <w:color w:val="000000"/>
          <w:sz w:val="24"/>
          <w:szCs w:val="24"/>
        </w:rPr>
        <w:t>972/4</w:t>
      </w:r>
      <w:r w:rsidR="005C3233" w:rsidRPr="00941706">
        <w:rPr>
          <w:rFonts w:ascii="Times New Roman" w:hAnsi="Times New Roman" w:cs="Times New Roman"/>
          <w:b/>
          <w:bCs/>
          <w:color w:val="000000"/>
          <w:sz w:val="24"/>
          <w:szCs w:val="24"/>
        </w:rPr>
        <w:t xml:space="preserve"> </w:t>
      </w:r>
      <w:r w:rsidRPr="00941706">
        <w:rPr>
          <w:rFonts w:ascii="Times New Roman" w:hAnsi="Times New Roman" w:cs="Times New Roman"/>
          <w:b/>
          <w:bCs/>
          <w:color w:val="000000"/>
          <w:sz w:val="24"/>
          <w:szCs w:val="24"/>
        </w:rPr>
        <w:t xml:space="preserve"> od</w:t>
      </w:r>
      <w:r w:rsidR="009C7B9D" w:rsidRPr="00941706">
        <w:rPr>
          <w:rFonts w:ascii="Times New Roman" w:hAnsi="Times New Roman" w:cs="Times New Roman"/>
          <w:b/>
          <w:bCs/>
          <w:color w:val="000000"/>
          <w:sz w:val="24"/>
          <w:szCs w:val="24"/>
        </w:rPr>
        <w:t xml:space="preserve"> </w:t>
      </w:r>
      <w:r w:rsidR="00A34F0F">
        <w:rPr>
          <w:rFonts w:ascii="Times New Roman" w:hAnsi="Times New Roman" w:cs="Times New Roman"/>
          <w:b/>
          <w:bCs/>
          <w:color w:val="000000"/>
          <w:sz w:val="24"/>
          <w:szCs w:val="24"/>
        </w:rPr>
        <w:t>31.03</w:t>
      </w:r>
      <w:r w:rsidR="005C3233" w:rsidRPr="00941706">
        <w:rPr>
          <w:rFonts w:ascii="Times New Roman" w:hAnsi="Times New Roman" w:cs="Times New Roman"/>
          <w:b/>
          <w:bCs/>
          <w:color w:val="000000"/>
          <w:sz w:val="24"/>
          <w:szCs w:val="24"/>
        </w:rPr>
        <w:t>.</w:t>
      </w:r>
      <w:r w:rsidR="00314639" w:rsidRPr="00941706">
        <w:rPr>
          <w:rFonts w:ascii="Times New Roman" w:hAnsi="Times New Roman" w:cs="Times New Roman"/>
          <w:b/>
          <w:bCs/>
          <w:color w:val="000000"/>
          <w:sz w:val="24"/>
          <w:szCs w:val="24"/>
        </w:rPr>
        <w:t>2020</w:t>
      </w:r>
      <w:r w:rsidR="009C7B9D" w:rsidRPr="00941706">
        <w:rPr>
          <w:rFonts w:ascii="Times New Roman" w:hAnsi="Times New Roman" w:cs="Times New Roman"/>
          <w:b/>
          <w:bCs/>
          <w:color w:val="000000"/>
          <w:sz w:val="24"/>
          <w:szCs w:val="24"/>
        </w:rPr>
        <w:t>.</w:t>
      </w:r>
      <w:r w:rsidRPr="00941706">
        <w:rPr>
          <w:rFonts w:ascii="Times New Roman" w:hAnsi="Times New Roman" w:cs="Times New Roman"/>
          <w:b/>
          <w:bCs/>
          <w:color w:val="000000"/>
          <w:sz w:val="24"/>
          <w:szCs w:val="24"/>
        </w:rPr>
        <w:t xml:space="preserve"> godine </w:t>
      </w:r>
    </w:p>
    <w:p w:rsidR="00C36965" w:rsidRPr="00941706" w:rsidRDefault="00C36965" w:rsidP="006054C3">
      <w:pPr>
        <w:jc w:val="center"/>
        <w:rPr>
          <w:rFonts w:ascii="Times New Roman" w:hAnsi="Times New Roman" w:cs="Times New Roman"/>
          <w:b/>
          <w:bCs/>
          <w:color w:val="000000"/>
          <w:sz w:val="24"/>
          <w:szCs w:val="24"/>
        </w:rPr>
      </w:pPr>
    </w:p>
    <w:p w:rsidR="00C36965" w:rsidRPr="00941706" w:rsidRDefault="006054C3" w:rsidP="00180D72">
      <w:pPr>
        <w:jc w:val="center"/>
        <w:rPr>
          <w:rFonts w:ascii="Times New Roman" w:hAnsi="Times New Roman" w:cs="Times New Roman"/>
          <w:b/>
          <w:color w:val="000000"/>
          <w:sz w:val="24"/>
          <w:szCs w:val="24"/>
        </w:rPr>
      </w:pPr>
      <w:r w:rsidRPr="00941706">
        <w:rPr>
          <w:rFonts w:ascii="Times New Roman" w:hAnsi="Times New Roman" w:cs="Times New Roman"/>
          <w:b/>
          <w:bCs/>
          <w:color w:val="000000"/>
          <w:sz w:val="24"/>
          <w:szCs w:val="24"/>
        </w:rPr>
        <w:t>za nabavku</w:t>
      </w:r>
      <w:r w:rsidR="00C36965" w:rsidRPr="00941706">
        <w:rPr>
          <w:rFonts w:ascii="Times New Roman" w:hAnsi="Times New Roman" w:cs="Times New Roman"/>
          <w:b/>
          <w:bCs/>
          <w:color w:val="000000"/>
          <w:sz w:val="24"/>
          <w:szCs w:val="24"/>
        </w:rPr>
        <w:t xml:space="preserve"> </w:t>
      </w:r>
      <w:r w:rsidR="008C2056">
        <w:rPr>
          <w:rFonts w:ascii="Times New Roman" w:hAnsi="Times New Roman" w:cs="Times New Roman"/>
          <w:b/>
          <w:sz w:val="24"/>
          <w:szCs w:val="24"/>
        </w:rPr>
        <w:t xml:space="preserve"> usluge</w:t>
      </w:r>
      <w:r w:rsidR="00505BFB">
        <w:rPr>
          <w:rFonts w:ascii="Times New Roman" w:hAnsi="Times New Roman" w:cs="Times New Roman"/>
          <w:b/>
          <w:sz w:val="24"/>
          <w:szCs w:val="24"/>
        </w:rPr>
        <w:t xml:space="preserve"> izrade</w:t>
      </w:r>
      <w:r w:rsidR="008C2056">
        <w:rPr>
          <w:rFonts w:ascii="Times New Roman" w:hAnsi="Times New Roman" w:cs="Times New Roman"/>
          <w:b/>
          <w:sz w:val="24"/>
          <w:szCs w:val="24"/>
        </w:rPr>
        <w:t xml:space="preserve"> </w:t>
      </w:r>
      <w:r w:rsidR="00180D72" w:rsidRPr="00180D72">
        <w:rPr>
          <w:rFonts w:ascii="Times New Roman" w:hAnsi="Times New Roman" w:cs="Times New Roman"/>
          <w:b/>
          <w:sz w:val="24"/>
          <w:szCs w:val="24"/>
        </w:rPr>
        <w:t>Glavnog projekta ulice od Topliškog puta prema naselju Bijeli do</w:t>
      </w:r>
    </w:p>
    <w:p w:rsidR="006054C3" w:rsidRPr="00F946FE" w:rsidRDefault="006054C3" w:rsidP="006054C3">
      <w:pPr>
        <w:tabs>
          <w:tab w:val="left" w:pos="1950"/>
        </w:tabs>
        <w:jc w:val="center"/>
        <w:rPr>
          <w:rFonts w:ascii="Times New Roman" w:hAnsi="Times New Roman" w:cs="Times New Roman"/>
          <w:color w:val="000000"/>
        </w:rPr>
      </w:pPr>
    </w:p>
    <w:p w:rsidR="006054C3" w:rsidRPr="00F946FE" w:rsidRDefault="006054C3" w:rsidP="006054C3">
      <w:pPr>
        <w:tabs>
          <w:tab w:val="left" w:pos="1950"/>
        </w:tabs>
        <w:jc w:val="center"/>
        <w:rPr>
          <w:rFonts w:ascii="Times New Roman" w:hAnsi="Times New Roman" w:cs="Times New Roman"/>
          <w:b/>
          <w:bCs/>
          <w:color w:val="000000"/>
        </w:rPr>
      </w:pPr>
      <w:r w:rsidRPr="00F946FE">
        <w:rPr>
          <w:rFonts w:ascii="Times New Roman" w:hAnsi="Times New Roman" w:cs="Times New Roman"/>
          <w:b/>
          <w:bCs/>
          <w:color w:val="000000"/>
        </w:rPr>
        <w:t>ZA</w:t>
      </w:r>
    </w:p>
    <w:p w:rsidR="006054C3" w:rsidRPr="00F946FE" w:rsidRDefault="006054C3" w:rsidP="006054C3">
      <w:pPr>
        <w:tabs>
          <w:tab w:val="left" w:pos="1950"/>
        </w:tabs>
        <w:jc w:val="center"/>
        <w:rPr>
          <w:rFonts w:ascii="Times New Roman" w:hAnsi="Times New Roman" w:cs="Times New Roman"/>
          <w:b/>
          <w:bCs/>
          <w:color w:val="000000"/>
        </w:rPr>
      </w:pPr>
    </w:p>
    <w:p w:rsidR="00ED3DC5" w:rsidRPr="008C2056" w:rsidRDefault="008C2056" w:rsidP="008C2056">
      <w:pPr>
        <w:pStyle w:val="ListParagraph"/>
        <w:numPr>
          <w:ilvl w:val="0"/>
          <w:numId w:val="30"/>
        </w:numPr>
        <w:tabs>
          <w:tab w:val="left" w:pos="1950"/>
        </w:tabs>
        <w:rPr>
          <w:rFonts w:ascii="Times New Roman" w:hAnsi="Times New Roman" w:cs="Times New Roman"/>
          <w:color w:val="000000"/>
        </w:rPr>
      </w:pPr>
      <w:r>
        <w:rPr>
          <w:rFonts w:ascii="Times New Roman" w:hAnsi="Times New Roman" w:cs="Times New Roman"/>
          <w:color w:val="000000"/>
        </w:rPr>
        <w:t>predmet  nabavke u cjelini</w:t>
      </w:r>
    </w:p>
    <w:p w:rsidR="006054C3" w:rsidRPr="00F946FE" w:rsidRDefault="006054C3" w:rsidP="006054C3">
      <w:pPr>
        <w:tabs>
          <w:tab w:val="left" w:pos="1950"/>
        </w:tabs>
        <w:rPr>
          <w:rFonts w:ascii="Times New Roman" w:hAnsi="Times New Roman" w:cs="Times New Roman"/>
          <w:color w:val="000000"/>
        </w:rPr>
      </w:pPr>
    </w:p>
    <w:p w:rsidR="006054C3" w:rsidRPr="00F946FE" w:rsidRDefault="006054C3" w:rsidP="006054C3">
      <w:pPr>
        <w:rPr>
          <w:rFonts w:ascii="Times New Roman" w:hAnsi="Times New Roman" w:cs="Times New Roman"/>
        </w:rPr>
      </w:pPr>
    </w:p>
    <w:p w:rsidR="006054C3" w:rsidRPr="00F946FE" w:rsidRDefault="006054C3" w:rsidP="006054C3">
      <w:pPr>
        <w:rPr>
          <w:rFonts w:ascii="Times New Roman" w:hAnsi="Times New Roman" w:cs="Times New Roman"/>
        </w:rPr>
      </w:pPr>
    </w:p>
    <w:p w:rsidR="006054C3" w:rsidRPr="00F946FE" w:rsidRDefault="006054C3" w:rsidP="006054C3">
      <w:pPr>
        <w:rPr>
          <w:rFonts w:ascii="Times New Roman" w:hAnsi="Times New Roman" w:cs="Times New Roman"/>
        </w:rPr>
      </w:pPr>
    </w:p>
    <w:p w:rsidR="006054C3" w:rsidRPr="00F946FE" w:rsidRDefault="006054C3" w:rsidP="006054C3">
      <w:pPr>
        <w:rPr>
          <w:rFonts w:ascii="Times New Roman" w:hAnsi="Times New Roman" w:cs="Times New Roman"/>
        </w:rPr>
      </w:pPr>
    </w:p>
    <w:p w:rsidR="00EB6AAE" w:rsidRPr="00F946FE" w:rsidRDefault="00EB6AAE" w:rsidP="006054C3">
      <w:pPr>
        <w:rPr>
          <w:rFonts w:ascii="Times New Roman" w:hAnsi="Times New Roman" w:cs="Times New Roman"/>
        </w:rPr>
      </w:pPr>
    </w:p>
    <w:p w:rsidR="00EB6AAE" w:rsidRPr="00F946FE" w:rsidRDefault="00EB6AAE" w:rsidP="006054C3">
      <w:pPr>
        <w:rPr>
          <w:rFonts w:ascii="Times New Roman" w:hAnsi="Times New Roman" w:cs="Times New Roman"/>
        </w:rPr>
      </w:pPr>
    </w:p>
    <w:p w:rsidR="00EB6AAE" w:rsidRPr="00F946FE" w:rsidRDefault="00EB6AAE" w:rsidP="006054C3">
      <w:pPr>
        <w:rPr>
          <w:rFonts w:ascii="Times New Roman" w:hAnsi="Times New Roman" w:cs="Times New Roman"/>
        </w:rPr>
      </w:pPr>
    </w:p>
    <w:p w:rsidR="00EB6AAE" w:rsidRPr="00F946FE" w:rsidRDefault="00EB6AAE" w:rsidP="006054C3">
      <w:pPr>
        <w:rPr>
          <w:rFonts w:ascii="Times New Roman" w:hAnsi="Times New Roman" w:cs="Times New Roman"/>
        </w:rPr>
      </w:pPr>
    </w:p>
    <w:p w:rsidR="00EB6AAE" w:rsidRPr="00F946FE" w:rsidRDefault="00EB6AAE" w:rsidP="006054C3">
      <w:pPr>
        <w:rPr>
          <w:rFonts w:ascii="Times New Roman" w:hAnsi="Times New Roman" w:cs="Times New Roman"/>
        </w:rPr>
      </w:pPr>
    </w:p>
    <w:p w:rsidR="00EB6AAE" w:rsidRPr="00F946FE" w:rsidRDefault="00EB6AAE" w:rsidP="006054C3">
      <w:pPr>
        <w:rPr>
          <w:rFonts w:ascii="Times New Roman" w:hAnsi="Times New Roman" w:cs="Times New Roman"/>
        </w:rPr>
      </w:pPr>
    </w:p>
    <w:p w:rsidR="00EB6AAE" w:rsidRPr="00F946FE" w:rsidRDefault="00EB6AAE" w:rsidP="006054C3">
      <w:pPr>
        <w:rPr>
          <w:rFonts w:ascii="Times New Roman" w:hAnsi="Times New Roman" w:cs="Times New Roman"/>
        </w:rPr>
      </w:pPr>
    </w:p>
    <w:p w:rsidR="00444847" w:rsidRDefault="00444847" w:rsidP="006054C3">
      <w:pPr>
        <w:rPr>
          <w:rFonts w:ascii="Times New Roman" w:hAnsi="Times New Roman" w:cs="Times New Roman"/>
        </w:rPr>
      </w:pPr>
    </w:p>
    <w:p w:rsidR="00C8744D" w:rsidRDefault="00C8744D" w:rsidP="006054C3">
      <w:pPr>
        <w:rPr>
          <w:rFonts w:ascii="Times New Roman" w:hAnsi="Times New Roman" w:cs="Times New Roman"/>
        </w:rPr>
      </w:pPr>
    </w:p>
    <w:p w:rsidR="00C8744D" w:rsidRDefault="00C8744D" w:rsidP="006054C3">
      <w:pPr>
        <w:rPr>
          <w:rFonts w:ascii="Times New Roman" w:hAnsi="Times New Roman" w:cs="Times New Roman"/>
        </w:rPr>
      </w:pPr>
    </w:p>
    <w:p w:rsidR="00C8744D" w:rsidRDefault="00C8744D" w:rsidP="006054C3">
      <w:pPr>
        <w:rPr>
          <w:rFonts w:ascii="Times New Roman" w:hAnsi="Times New Roman" w:cs="Times New Roman"/>
        </w:rPr>
      </w:pPr>
    </w:p>
    <w:p w:rsidR="00C8744D" w:rsidRDefault="00C8744D" w:rsidP="006054C3">
      <w:pPr>
        <w:rPr>
          <w:rFonts w:ascii="Times New Roman" w:hAnsi="Times New Roman" w:cs="Times New Roman"/>
        </w:rPr>
      </w:pPr>
    </w:p>
    <w:p w:rsidR="00C8744D" w:rsidRDefault="00C8744D" w:rsidP="006054C3">
      <w:pPr>
        <w:rPr>
          <w:rFonts w:ascii="Times New Roman" w:hAnsi="Times New Roman" w:cs="Times New Roman"/>
        </w:rPr>
      </w:pPr>
    </w:p>
    <w:p w:rsidR="00C8744D" w:rsidRDefault="00C8744D" w:rsidP="006054C3">
      <w:pPr>
        <w:rPr>
          <w:rFonts w:ascii="Times New Roman" w:hAnsi="Times New Roman" w:cs="Times New Roman"/>
        </w:rPr>
      </w:pPr>
    </w:p>
    <w:p w:rsidR="00C8744D" w:rsidRDefault="00C8744D" w:rsidP="006054C3">
      <w:pPr>
        <w:rPr>
          <w:rFonts w:ascii="Times New Roman" w:hAnsi="Times New Roman" w:cs="Times New Roman"/>
        </w:rPr>
      </w:pPr>
    </w:p>
    <w:p w:rsidR="00C8744D" w:rsidRDefault="00C8744D" w:rsidP="006054C3">
      <w:pPr>
        <w:rPr>
          <w:rFonts w:ascii="Times New Roman" w:hAnsi="Times New Roman" w:cs="Times New Roman"/>
        </w:rPr>
      </w:pPr>
    </w:p>
    <w:p w:rsidR="007E6F7F" w:rsidRDefault="007E6F7F" w:rsidP="006054C3">
      <w:pPr>
        <w:rPr>
          <w:rFonts w:ascii="Times New Roman" w:hAnsi="Times New Roman" w:cs="Times New Roman"/>
        </w:rPr>
      </w:pPr>
    </w:p>
    <w:p w:rsidR="007E6F7F" w:rsidRDefault="007E6F7F" w:rsidP="006054C3">
      <w:pPr>
        <w:rPr>
          <w:rFonts w:ascii="Times New Roman" w:hAnsi="Times New Roman" w:cs="Times New Roman"/>
        </w:rPr>
      </w:pPr>
    </w:p>
    <w:p w:rsidR="00C8744D" w:rsidRDefault="00C8744D" w:rsidP="006054C3">
      <w:pPr>
        <w:rPr>
          <w:rFonts w:ascii="Times New Roman" w:hAnsi="Times New Roman" w:cs="Times New Roman"/>
        </w:rPr>
      </w:pPr>
    </w:p>
    <w:p w:rsidR="00C8744D" w:rsidRDefault="00C8744D" w:rsidP="006054C3">
      <w:pPr>
        <w:rPr>
          <w:rFonts w:ascii="Times New Roman" w:hAnsi="Times New Roman" w:cs="Times New Roman"/>
        </w:rPr>
      </w:pPr>
    </w:p>
    <w:p w:rsidR="00C8744D" w:rsidRPr="00F946FE" w:rsidRDefault="00C8744D" w:rsidP="006054C3">
      <w:pPr>
        <w:rPr>
          <w:rFonts w:ascii="Times New Roman" w:hAnsi="Times New Roman" w:cs="Times New Roman"/>
        </w:rPr>
      </w:pPr>
    </w:p>
    <w:p w:rsidR="00444847" w:rsidRPr="00F946FE" w:rsidRDefault="00444847" w:rsidP="006054C3">
      <w:pPr>
        <w:rPr>
          <w:rFonts w:ascii="Times New Roman" w:hAnsi="Times New Roman" w:cs="Times New Roman"/>
        </w:rPr>
      </w:pPr>
    </w:p>
    <w:p w:rsidR="00444847" w:rsidRPr="00F946FE" w:rsidRDefault="00444847" w:rsidP="006054C3">
      <w:pPr>
        <w:rPr>
          <w:rFonts w:ascii="Times New Roman" w:hAnsi="Times New Roman" w:cs="Times New Roman"/>
        </w:rPr>
      </w:pPr>
    </w:p>
    <w:p w:rsidR="00444847" w:rsidRPr="00F946FE" w:rsidRDefault="00444847" w:rsidP="006054C3">
      <w:pPr>
        <w:rPr>
          <w:rFonts w:ascii="Times New Roman" w:hAnsi="Times New Roman" w:cs="Times New Roman"/>
        </w:rPr>
      </w:pPr>
    </w:p>
    <w:p w:rsidR="007858ED" w:rsidRPr="00F946FE"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2"/>
          <w:szCs w:val="22"/>
        </w:rPr>
      </w:pPr>
      <w:bookmarkStart w:id="1" w:name="_Toc418775213"/>
      <w:r w:rsidRPr="00F946FE">
        <w:rPr>
          <w:rFonts w:cs="Times New Roman"/>
          <w:i/>
          <w:iCs/>
          <w:sz w:val="22"/>
          <w:szCs w:val="22"/>
        </w:rPr>
        <w:t>SADRŽAJ PONUDE</w:t>
      </w:r>
      <w:bookmarkEnd w:id="1"/>
    </w:p>
    <w:p w:rsidR="007858ED" w:rsidRPr="00F946FE" w:rsidRDefault="007858ED" w:rsidP="007858ED">
      <w:pPr>
        <w:rPr>
          <w:rFonts w:ascii="Times New Roman" w:eastAsia="Calibri" w:hAnsi="Times New Roman" w:cs="Times New Roman"/>
          <w:color w:val="000000"/>
        </w:rPr>
      </w:pPr>
    </w:p>
    <w:p w:rsidR="007858ED" w:rsidRPr="00F946FE" w:rsidRDefault="007858ED" w:rsidP="007858ED">
      <w:pPr>
        <w:tabs>
          <w:tab w:val="left" w:pos="1950"/>
        </w:tabs>
        <w:jc w:val="both"/>
        <w:rPr>
          <w:rFonts w:ascii="Times New Roman" w:eastAsia="Calibri" w:hAnsi="Times New Roman" w:cs="Times New Roman"/>
          <w:color w:val="000000"/>
          <w:highlight w:val="yellow"/>
        </w:rPr>
      </w:pPr>
    </w:p>
    <w:p w:rsidR="007858ED" w:rsidRPr="00F946FE"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F946FE">
        <w:rPr>
          <w:rFonts w:ascii="Times New Roman" w:eastAsia="Calibri" w:hAnsi="Times New Roman" w:cs="Times New Roman"/>
          <w:color w:val="000000"/>
        </w:rPr>
        <w:t>Naslovna strana ponude</w:t>
      </w:r>
    </w:p>
    <w:p w:rsidR="007858ED" w:rsidRPr="00F946FE"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F946FE">
        <w:rPr>
          <w:rFonts w:ascii="Times New Roman" w:eastAsia="Calibri" w:hAnsi="Times New Roman" w:cs="Times New Roman"/>
          <w:color w:val="000000"/>
        </w:rPr>
        <w:t xml:space="preserve">Sadržaj ponude </w:t>
      </w:r>
    </w:p>
    <w:p w:rsidR="007858ED" w:rsidRPr="00F946FE"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F946FE">
        <w:rPr>
          <w:rFonts w:ascii="Times New Roman" w:eastAsia="Calibri" w:hAnsi="Times New Roman" w:cs="Times New Roman"/>
          <w:color w:val="000000"/>
        </w:rPr>
        <w:t>Popunjeni podaci o ponudi i ponuđaču</w:t>
      </w:r>
    </w:p>
    <w:p w:rsidR="007858ED" w:rsidRPr="00F946FE"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F946FE">
        <w:rPr>
          <w:rFonts w:ascii="Times New Roman" w:eastAsia="Calibri" w:hAnsi="Times New Roman" w:cs="Times New Roman"/>
          <w:color w:val="000000"/>
        </w:rPr>
        <w:t>Ugovor o zajedničkom nastupanju u slučaju zajedničke ponude</w:t>
      </w:r>
    </w:p>
    <w:p w:rsidR="007858ED" w:rsidRPr="00F946FE"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F946FE">
        <w:rPr>
          <w:rFonts w:ascii="Times New Roman" w:eastAsia="Calibri" w:hAnsi="Times New Roman" w:cs="Times New Roman"/>
          <w:color w:val="000000"/>
        </w:rPr>
        <w:t>Popunjen obrazac finansijskog dijela ponude</w:t>
      </w:r>
    </w:p>
    <w:p w:rsidR="007858ED" w:rsidRPr="00F946FE"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F946FE">
        <w:rPr>
          <w:rFonts w:ascii="Times New Roman" w:eastAsia="Calibri" w:hAnsi="Times New Roman" w:cs="Times New Roman"/>
          <w:color w:val="000000"/>
        </w:rPr>
        <w:t>Izjava/e o postojanju ili nepostojanju sukoba interesa kod ponuđača, podnosioca zajedničke ponude, podizvođača ili podugovarača</w:t>
      </w:r>
    </w:p>
    <w:p w:rsidR="007858ED" w:rsidRPr="00F946FE"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F946FE">
        <w:rPr>
          <w:rFonts w:ascii="Times New Roman" w:eastAsia="Calibri" w:hAnsi="Times New Roman" w:cs="Times New Roman"/>
          <w:color w:val="000000"/>
        </w:rPr>
        <w:t>Dokazi za dokazivanje ispunjenosti obaveznih uslova za učešće u postupku javnog nadmetanja</w:t>
      </w:r>
    </w:p>
    <w:p w:rsidR="001B12A2" w:rsidRPr="00F946FE" w:rsidRDefault="001B12A2"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F946FE">
        <w:rPr>
          <w:rFonts w:ascii="Times New Roman" w:eastAsia="Calibri" w:hAnsi="Times New Roman" w:cs="Times New Roman"/>
          <w:color w:val="000000"/>
        </w:rPr>
        <w:t>Dokazi za dokazivanje fakultativnih uslova za učešće u postupku javnog nadmetanja</w:t>
      </w:r>
    </w:p>
    <w:p w:rsidR="007858ED" w:rsidRPr="00F946FE"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F946FE">
        <w:rPr>
          <w:rFonts w:ascii="Times New Roman" w:eastAsia="Calibri" w:hAnsi="Times New Roman" w:cs="Times New Roman"/>
          <w:color w:val="000000"/>
        </w:rPr>
        <w:t>Potpisan Nacrt ugovora o javnoj nabavci</w:t>
      </w:r>
    </w:p>
    <w:p w:rsidR="00EB6AAE" w:rsidRPr="00F946FE" w:rsidRDefault="00EB6AAE"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7A5404" w:rsidRPr="00F946FE" w:rsidRDefault="007A5404" w:rsidP="006054C3">
      <w:pPr>
        <w:rPr>
          <w:rFonts w:ascii="Times New Roman" w:hAnsi="Times New Roman" w:cs="Times New Roman"/>
        </w:rPr>
      </w:pPr>
    </w:p>
    <w:p w:rsidR="007A5404" w:rsidRPr="00F946FE" w:rsidRDefault="007A5404" w:rsidP="006054C3">
      <w:pPr>
        <w:rPr>
          <w:rFonts w:ascii="Times New Roman" w:hAnsi="Times New Roman" w:cs="Times New Roman"/>
        </w:rPr>
      </w:pPr>
    </w:p>
    <w:p w:rsidR="007A5404" w:rsidRPr="00F946FE" w:rsidRDefault="007A5404"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C8744D" w:rsidRDefault="00C8744D" w:rsidP="006054C3">
      <w:pPr>
        <w:rPr>
          <w:rFonts w:ascii="Times New Roman" w:hAnsi="Times New Roman" w:cs="Times New Roman"/>
        </w:rPr>
      </w:pPr>
    </w:p>
    <w:p w:rsidR="00C8744D" w:rsidRDefault="00C8744D" w:rsidP="006054C3">
      <w:pPr>
        <w:rPr>
          <w:rFonts w:ascii="Times New Roman" w:hAnsi="Times New Roman" w:cs="Times New Roman"/>
        </w:rPr>
      </w:pPr>
    </w:p>
    <w:p w:rsidR="00C8744D" w:rsidRPr="00F946FE" w:rsidRDefault="00C8744D"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7C09EF" w:rsidRPr="00F946FE" w:rsidRDefault="007C09EF"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6054C3" w:rsidRPr="00F946FE"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sz w:val="22"/>
          <w:szCs w:val="22"/>
        </w:rPr>
      </w:pPr>
      <w:bookmarkStart w:id="2" w:name="_Toc417218202"/>
      <w:r w:rsidRPr="00F946FE">
        <w:rPr>
          <w:rFonts w:cs="Times New Roman"/>
          <w:color w:val="000000"/>
          <w:sz w:val="22"/>
          <w:szCs w:val="22"/>
        </w:rPr>
        <w:t>PODACI O PONUDI I PONUĐAČU</w:t>
      </w:r>
      <w:bookmarkEnd w:id="2"/>
    </w:p>
    <w:p w:rsidR="006054C3" w:rsidRPr="00F946FE" w:rsidRDefault="006054C3" w:rsidP="006054C3">
      <w:pPr>
        <w:pStyle w:val="Subtitle"/>
        <w:rPr>
          <w:rFonts w:ascii="Times New Roman" w:hAnsi="Times New Roman" w:cs="Times New Roman"/>
          <w:color w:val="000000"/>
          <w:sz w:val="22"/>
          <w:szCs w:val="22"/>
        </w:rPr>
      </w:pPr>
    </w:p>
    <w:p w:rsidR="006054C3" w:rsidRPr="00F946FE" w:rsidRDefault="006054C3" w:rsidP="006054C3">
      <w:pPr>
        <w:rPr>
          <w:rFonts w:ascii="Times New Roman" w:hAnsi="Times New Roman" w:cs="Times New Roman"/>
          <w:b/>
          <w:bCs/>
          <w:lang w:val="sr-Latn-CS" w:eastAsia="sr-Latn-CS"/>
        </w:rPr>
      </w:pPr>
      <w:r w:rsidRPr="00F946FE">
        <w:rPr>
          <w:rFonts w:ascii="Times New Roman" w:hAnsi="Times New Roman" w:cs="Times New Roman"/>
          <w:b/>
          <w:bCs/>
          <w:lang w:val="sr-Latn-CS" w:eastAsia="sr-Latn-CS"/>
        </w:rPr>
        <w:t xml:space="preserve">  Ponuda se podnosi</w:t>
      </w:r>
      <w:r w:rsidRPr="00F946FE">
        <w:rPr>
          <w:rFonts w:ascii="Times New Roman" w:hAnsi="Times New Roman" w:cs="Times New Roman"/>
          <w:b/>
          <w:bCs/>
        </w:rPr>
        <w:t xml:space="preserve"> </w:t>
      </w:r>
      <w:r w:rsidRPr="00F946FE">
        <w:rPr>
          <w:rFonts w:ascii="Times New Roman" w:hAnsi="Times New Roman" w:cs="Times New Roman"/>
          <w:b/>
          <w:bCs/>
          <w:lang w:val="sr-Latn-CS" w:eastAsia="sr-Latn-CS"/>
        </w:rPr>
        <w:t>kao:</w:t>
      </w:r>
    </w:p>
    <w:p w:rsidR="006054C3" w:rsidRPr="00F946FE" w:rsidRDefault="006054C3" w:rsidP="006054C3">
      <w:pPr>
        <w:jc w:val="center"/>
        <w:rPr>
          <w:rFonts w:ascii="Times New Roman" w:hAnsi="Times New Roman" w:cs="Times New Roman"/>
          <w:color w:val="000000"/>
          <w:lang w:val="sr-Latn-CS" w:eastAsia="sr-Latn-CS"/>
        </w:rPr>
      </w:pPr>
    </w:p>
    <w:p w:rsidR="006054C3" w:rsidRPr="00F946FE" w:rsidRDefault="006054C3" w:rsidP="006054C3">
      <w:pPr>
        <w:ind w:left="142"/>
        <w:rPr>
          <w:rFonts w:ascii="Times New Roman" w:hAnsi="Times New Roman" w:cs="Times New Roman"/>
          <w:color w:val="000000"/>
          <w:lang w:eastAsia="sr-Latn-CS"/>
        </w:rPr>
      </w:pPr>
      <w:r w:rsidRPr="00F946FE">
        <w:rPr>
          <w:rFonts w:ascii="Times New Roman" w:hAnsi="Times New Roman" w:cs="Times New Roman"/>
          <w:color w:val="000000"/>
        </w:rPr>
        <w:sym w:font="Wingdings" w:char="F0A8"/>
      </w:r>
      <w:r w:rsidRPr="00F946FE">
        <w:rPr>
          <w:rFonts w:ascii="Times New Roman" w:hAnsi="Times New Roman" w:cs="Times New Roman"/>
          <w:color w:val="000000"/>
        </w:rPr>
        <w:t xml:space="preserve"> </w:t>
      </w:r>
      <w:r w:rsidRPr="00F946FE">
        <w:rPr>
          <w:rFonts w:ascii="Times New Roman" w:hAnsi="Times New Roman" w:cs="Times New Roman"/>
          <w:color w:val="000000"/>
          <w:lang w:eastAsia="sr-Latn-CS"/>
        </w:rPr>
        <w:t>Samostalna ponuda</w:t>
      </w:r>
    </w:p>
    <w:p w:rsidR="006054C3" w:rsidRPr="00F946FE" w:rsidRDefault="006054C3" w:rsidP="006054C3">
      <w:pPr>
        <w:ind w:left="142"/>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p w:rsidR="006054C3" w:rsidRPr="00F946FE" w:rsidRDefault="006054C3" w:rsidP="006054C3">
      <w:pPr>
        <w:ind w:left="142"/>
        <w:rPr>
          <w:rFonts w:ascii="Times New Roman" w:hAnsi="Times New Roman" w:cs="Times New Roman"/>
          <w:color w:val="000000"/>
          <w:lang w:eastAsia="sr-Latn-CS"/>
        </w:rPr>
      </w:pPr>
      <w:r w:rsidRPr="00F946FE">
        <w:rPr>
          <w:rFonts w:ascii="Times New Roman" w:hAnsi="Times New Roman" w:cs="Times New Roman"/>
          <w:color w:val="000000"/>
        </w:rPr>
        <w:sym w:font="Wingdings" w:char="F0A8"/>
      </w:r>
      <w:r w:rsidRPr="00F946FE">
        <w:rPr>
          <w:rFonts w:ascii="Times New Roman" w:hAnsi="Times New Roman" w:cs="Times New Roman"/>
          <w:color w:val="000000"/>
        </w:rPr>
        <w:t xml:space="preserve"> </w:t>
      </w:r>
      <w:r w:rsidRPr="00F946FE">
        <w:rPr>
          <w:rFonts w:ascii="Times New Roman" w:hAnsi="Times New Roman" w:cs="Times New Roman"/>
          <w:color w:val="000000"/>
          <w:lang w:eastAsia="sr-Latn-CS"/>
        </w:rPr>
        <w:t>Samostalna ponuda sa podizvođačem</w:t>
      </w:r>
      <w:r w:rsidRPr="00F946FE">
        <w:rPr>
          <w:rFonts w:ascii="Times New Roman" w:hAnsi="Times New Roman" w:cs="Times New Roman"/>
          <w:color w:val="000000"/>
          <w:lang w:val="en-GB" w:eastAsia="sr-Latn-CS"/>
        </w:rPr>
        <w:t>/podugovaračem</w:t>
      </w:r>
      <w:r w:rsidRPr="00F946FE">
        <w:rPr>
          <w:rFonts w:ascii="Times New Roman" w:hAnsi="Times New Roman" w:cs="Times New Roman"/>
          <w:color w:val="000000"/>
          <w:lang w:eastAsia="sr-Latn-CS"/>
        </w:rPr>
        <w:t xml:space="preserve"> </w:t>
      </w:r>
    </w:p>
    <w:p w:rsidR="006054C3" w:rsidRPr="00F946FE" w:rsidRDefault="006054C3" w:rsidP="006054C3">
      <w:pPr>
        <w:ind w:left="142"/>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p w:rsidR="006054C3" w:rsidRPr="00F946FE" w:rsidRDefault="006054C3" w:rsidP="006054C3">
      <w:pPr>
        <w:ind w:left="142"/>
        <w:rPr>
          <w:rFonts w:ascii="Times New Roman" w:hAnsi="Times New Roman" w:cs="Times New Roman"/>
          <w:color w:val="000000"/>
          <w:lang w:val="en-GB" w:eastAsia="sr-Latn-CS"/>
        </w:rPr>
      </w:pPr>
      <w:r w:rsidRPr="00F946FE">
        <w:rPr>
          <w:rFonts w:ascii="Times New Roman" w:hAnsi="Times New Roman" w:cs="Times New Roman"/>
          <w:color w:val="000000"/>
        </w:rPr>
        <w:sym w:font="Wingdings" w:char="F0A8"/>
      </w:r>
      <w:r w:rsidRPr="00F946FE">
        <w:rPr>
          <w:rFonts w:ascii="Times New Roman" w:hAnsi="Times New Roman" w:cs="Times New Roman"/>
          <w:color w:val="000000"/>
        </w:rPr>
        <w:t xml:space="preserve"> </w:t>
      </w:r>
      <w:r w:rsidRPr="00F946FE">
        <w:rPr>
          <w:rFonts w:ascii="Times New Roman" w:hAnsi="Times New Roman" w:cs="Times New Roman"/>
          <w:color w:val="000000"/>
          <w:lang w:eastAsia="sr-Latn-CS"/>
        </w:rPr>
        <w:t>Zajednička ponuda</w:t>
      </w:r>
    </w:p>
    <w:p w:rsidR="006054C3" w:rsidRPr="00F946FE" w:rsidRDefault="006054C3" w:rsidP="006054C3">
      <w:pPr>
        <w:ind w:left="142"/>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p w:rsidR="006054C3" w:rsidRPr="00F946FE" w:rsidRDefault="006054C3" w:rsidP="006054C3">
      <w:pPr>
        <w:ind w:left="142"/>
        <w:rPr>
          <w:rFonts w:ascii="Times New Roman" w:hAnsi="Times New Roman" w:cs="Times New Roman"/>
          <w:color w:val="000000"/>
          <w:lang w:eastAsia="sr-Latn-CS"/>
        </w:rPr>
      </w:pPr>
      <w:r w:rsidRPr="00F946FE">
        <w:rPr>
          <w:rFonts w:ascii="Times New Roman" w:hAnsi="Times New Roman" w:cs="Times New Roman"/>
          <w:color w:val="000000"/>
        </w:rPr>
        <w:sym w:font="Wingdings" w:char="F0A8"/>
      </w:r>
      <w:r w:rsidRPr="00F946FE">
        <w:rPr>
          <w:rFonts w:ascii="Times New Roman" w:hAnsi="Times New Roman" w:cs="Times New Roman"/>
          <w:color w:val="000000"/>
        </w:rPr>
        <w:t xml:space="preserve"> </w:t>
      </w:r>
      <w:r w:rsidRPr="00F946FE">
        <w:rPr>
          <w:rFonts w:ascii="Times New Roman" w:hAnsi="Times New Roman" w:cs="Times New Roman"/>
        </w:rPr>
        <w:t xml:space="preserve">Zajednička ponuda </w:t>
      </w:r>
      <w:r w:rsidRPr="00F946FE">
        <w:rPr>
          <w:rFonts w:ascii="Times New Roman" w:hAnsi="Times New Roman" w:cs="Times New Roman"/>
          <w:color w:val="000000"/>
          <w:lang w:eastAsia="sr-Latn-CS"/>
        </w:rPr>
        <w:t>sa  podizvođačem</w:t>
      </w:r>
      <w:r w:rsidRPr="00F946FE">
        <w:rPr>
          <w:rFonts w:ascii="Times New Roman" w:hAnsi="Times New Roman" w:cs="Times New Roman"/>
          <w:color w:val="000000"/>
          <w:lang w:val="en-GB" w:eastAsia="sr-Latn-CS"/>
        </w:rPr>
        <w:t>/podugovaračem</w:t>
      </w:r>
    </w:p>
    <w:p w:rsidR="006054C3" w:rsidRPr="00F946FE" w:rsidRDefault="006054C3" w:rsidP="006054C3">
      <w:pPr>
        <w:rPr>
          <w:rFonts w:ascii="Times New Roman" w:hAnsi="Times New Roman" w:cs="Times New Roman"/>
        </w:rPr>
      </w:pPr>
    </w:p>
    <w:p w:rsidR="006054C3" w:rsidRPr="00F946FE" w:rsidRDefault="006054C3" w:rsidP="006054C3">
      <w:pPr>
        <w:pStyle w:val="Heading2"/>
        <w:jc w:val="both"/>
        <w:rPr>
          <w:rFonts w:cs="Times New Roman"/>
          <w:color w:val="000000"/>
          <w:sz w:val="22"/>
          <w:szCs w:val="22"/>
        </w:rPr>
      </w:pPr>
    </w:p>
    <w:p w:rsidR="006054C3" w:rsidRPr="00F946FE" w:rsidRDefault="006054C3" w:rsidP="006054C3">
      <w:pPr>
        <w:rPr>
          <w:rFonts w:ascii="Times New Roman" w:hAnsi="Times New Roman" w:cs="Times New Roman"/>
          <w:b/>
          <w:bCs/>
          <w:lang w:val="en-GB"/>
        </w:rPr>
      </w:pPr>
      <w:r w:rsidRPr="00F946FE">
        <w:rPr>
          <w:rFonts w:ascii="Times New Roman" w:hAnsi="Times New Roman" w:cs="Times New Roman"/>
          <w:b/>
          <w:bCs/>
        </w:rPr>
        <w:t>Podaci o podnosiocu samostalne ponude:</w:t>
      </w:r>
    </w:p>
    <w:p w:rsidR="006054C3" w:rsidRPr="00F946FE"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6054C3" w:rsidRPr="00F946FE"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PIB</w:t>
            </w:r>
            <w:r w:rsidRPr="00F946FE">
              <w:rPr>
                <w:rStyle w:val="FootnoteReference"/>
                <w:rFonts w:ascii="Times New Roman" w:hAnsi="Times New Roman" w:cs="Times New Roman"/>
                <w:color w:val="000000"/>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45"/>
        </w:trPr>
        <w:tc>
          <w:tcPr>
            <w:tcW w:w="4393" w:type="dxa"/>
            <w:vMerge w:val="restart"/>
            <w:tcBorders>
              <w:top w:val="nil"/>
              <w:left w:val="single" w:sz="4" w:space="0" w:color="auto"/>
              <w:right w:val="single" w:sz="4" w:space="0" w:color="auto"/>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i/>
                <w:iCs/>
                <w:color w:val="000000"/>
                <w:lang w:val="sr-Latn-CS" w:eastAsia="sr-Latn-CS"/>
              </w:rPr>
            </w:pPr>
            <w:r w:rsidRPr="00F946FE">
              <w:rPr>
                <w:rFonts w:ascii="Times New Roman" w:hAnsi="Times New Roman" w:cs="Times New Roman"/>
                <w:i/>
                <w:iCs/>
                <w:color w:val="000000"/>
                <w:lang w:val="sr-Latn-CS" w:eastAsia="sr-Latn-CS"/>
              </w:rPr>
              <w:t>(Ime, prezime i funkcija)</w:t>
            </w:r>
          </w:p>
        </w:tc>
      </w:tr>
      <w:tr w:rsidR="006054C3" w:rsidRPr="00F946FE"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F946FE"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i/>
                <w:iCs/>
                <w:color w:val="000000"/>
                <w:lang w:val="sr-Latn-CS" w:eastAsia="sr-Latn-CS"/>
              </w:rPr>
            </w:pPr>
            <w:r w:rsidRPr="00F946FE">
              <w:rPr>
                <w:rFonts w:ascii="Times New Roman" w:hAnsi="Times New Roman" w:cs="Times New Roman"/>
                <w:i/>
                <w:iCs/>
                <w:color w:val="000000"/>
                <w:lang w:val="sr-Latn-CS" w:eastAsia="sr-Latn-CS"/>
              </w:rPr>
              <w:t>(Potpis)</w:t>
            </w:r>
          </w:p>
        </w:tc>
      </w:tr>
      <w:tr w:rsidR="006054C3" w:rsidRPr="00F946FE"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bl>
    <w:p w:rsidR="006054C3" w:rsidRPr="00F946FE" w:rsidRDefault="006054C3"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6054C3" w:rsidRPr="00F946FE" w:rsidRDefault="006054C3" w:rsidP="006054C3">
      <w:pPr>
        <w:rPr>
          <w:rFonts w:ascii="Times New Roman" w:hAnsi="Times New Roman" w:cs="Times New Roman"/>
          <w:b/>
          <w:bCs/>
          <w:lang w:val="sr-Latn-CS" w:eastAsia="sr-Latn-CS"/>
        </w:rPr>
      </w:pPr>
      <w:r w:rsidRPr="00F946FE">
        <w:rPr>
          <w:rFonts w:ascii="Times New Roman" w:hAnsi="Times New Roman" w:cs="Times New Roman"/>
          <w:b/>
          <w:bCs/>
          <w:lang w:val="sr-Latn-CS" w:eastAsia="sr-Latn-CS"/>
        </w:rPr>
        <w:t>Podaci o podugovaraču /podizvođaču u okviru samostalne ponude</w:t>
      </w:r>
      <w:r w:rsidRPr="00F946FE">
        <w:rPr>
          <w:rStyle w:val="FootnoteReference"/>
          <w:rFonts w:ascii="Times New Roman" w:hAnsi="Times New Roman" w:cs="Times New Roman"/>
          <w:b/>
          <w:bCs/>
          <w:color w:val="000000"/>
          <w:lang w:val="sr-Latn-CS" w:eastAsia="sr-Latn-CS"/>
        </w:rPr>
        <w:footnoteReference w:id="2"/>
      </w:r>
    </w:p>
    <w:p w:rsidR="006054C3" w:rsidRPr="00F946FE" w:rsidRDefault="006054C3" w:rsidP="006054C3">
      <w:pPr>
        <w:rPr>
          <w:rFonts w:ascii="Times New Roman" w:hAnsi="Times New Roman" w:cs="Times New Roman"/>
          <w:b/>
          <w:bCs/>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6054C3" w:rsidRPr="00F946FE"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PIB</w:t>
            </w:r>
            <w:r w:rsidRPr="00F946FE">
              <w:rPr>
                <w:rStyle w:val="FootnoteReference"/>
                <w:rFonts w:ascii="Times New Roman" w:hAnsi="Times New Roman" w:cs="Times New Roman"/>
                <w:color w:val="000000"/>
                <w:lang w:val="sr-Latn-CS" w:eastAsia="sr-Latn-CS"/>
              </w:rPr>
              <w:footnoteReference w:id="3"/>
            </w:r>
          </w:p>
          <w:p w:rsidR="006054C3" w:rsidRPr="00F946FE"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Ovlašćeno lice</w:t>
            </w:r>
          </w:p>
          <w:p w:rsidR="006054C3" w:rsidRPr="00F946FE"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Adresa</w:t>
            </w:r>
          </w:p>
          <w:p w:rsidR="006054C3" w:rsidRPr="00F946FE"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Telefon</w:t>
            </w:r>
          </w:p>
          <w:p w:rsidR="006054C3" w:rsidRPr="00F946FE"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bl>
    <w:p w:rsidR="006054C3" w:rsidRPr="00F946FE" w:rsidRDefault="006054C3" w:rsidP="006054C3">
      <w:pPr>
        <w:jc w:val="both"/>
        <w:rPr>
          <w:rFonts w:ascii="Times New Roman" w:hAnsi="Times New Roman" w:cs="Times New Roman"/>
          <w:b/>
          <w:bCs/>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ED3DC5" w:rsidRDefault="00ED3DC5" w:rsidP="006054C3">
      <w:pPr>
        <w:jc w:val="both"/>
        <w:rPr>
          <w:rFonts w:ascii="Times New Roman" w:hAnsi="Times New Roman" w:cs="Times New Roman"/>
          <w:i/>
          <w:iCs/>
          <w:color w:val="000000"/>
        </w:rPr>
      </w:pPr>
    </w:p>
    <w:p w:rsidR="00A83666" w:rsidRDefault="00A83666" w:rsidP="006054C3">
      <w:pPr>
        <w:jc w:val="both"/>
        <w:rPr>
          <w:rFonts w:ascii="Times New Roman" w:hAnsi="Times New Roman" w:cs="Times New Roman"/>
          <w:i/>
          <w:iCs/>
          <w:color w:val="000000"/>
        </w:rPr>
      </w:pPr>
    </w:p>
    <w:p w:rsidR="00A83666" w:rsidRPr="00F946FE" w:rsidRDefault="00A83666"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rPr>
          <w:rFonts w:ascii="Times New Roman" w:hAnsi="Times New Roman" w:cs="Times New Roman"/>
          <w:b/>
          <w:bCs/>
          <w:i/>
          <w:iCs/>
        </w:rPr>
      </w:pPr>
      <w:r w:rsidRPr="00F946FE">
        <w:rPr>
          <w:rFonts w:ascii="Times New Roman" w:hAnsi="Times New Roman" w:cs="Times New Roman"/>
          <w:b/>
          <w:bCs/>
          <w:lang w:val="sr-Latn-CS" w:eastAsia="sr-Latn-CS"/>
        </w:rPr>
        <w:t>Podaci o podnosiocu zajedničke ponude</w:t>
      </w:r>
      <w:r w:rsidRPr="00F946FE">
        <w:rPr>
          <w:rStyle w:val="FootnoteReference"/>
          <w:rFonts w:ascii="Times New Roman" w:hAnsi="Times New Roman" w:cs="Times New Roman"/>
          <w:b/>
          <w:bCs/>
          <w:color w:val="000000"/>
          <w:lang w:val="sr-Latn-CS" w:eastAsia="sr-Latn-CS"/>
        </w:rPr>
        <w:t xml:space="preserve"> </w:t>
      </w:r>
      <w:r w:rsidRPr="00F946FE">
        <w:rPr>
          <w:rStyle w:val="FootnoteReference"/>
          <w:rFonts w:ascii="Times New Roman" w:hAnsi="Times New Roman" w:cs="Times New Roman"/>
          <w:b/>
          <w:bCs/>
          <w:color w:val="000000"/>
          <w:lang w:val="sr-Latn-CS" w:eastAsia="sr-Latn-CS"/>
        </w:rPr>
        <w:footnoteReference w:id="4"/>
      </w:r>
    </w:p>
    <w:p w:rsidR="006054C3" w:rsidRPr="00F946FE"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6054C3" w:rsidRPr="00F946FE"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F946FE" w:rsidRDefault="006054C3" w:rsidP="008A232E">
            <w:pPr>
              <w:rPr>
                <w:rFonts w:ascii="Times New Roman" w:hAnsi="Times New Roman" w:cs="Times New Roman"/>
                <w:color w:val="000000"/>
                <w:lang w:val="sr-Latn-CS" w:eastAsia="sr-Latn-CS"/>
              </w:rPr>
            </w:pPr>
          </w:p>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Naziv podnosioca zajedničke ponude</w:t>
            </w:r>
          </w:p>
          <w:p w:rsidR="006054C3" w:rsidRPr="00F946FE"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p>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Adresa</w:t>
            </w:r>
          </w:p>
          <w:p w:rsidR="006054C3" w:rsidRPr="00F946FE"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i/>
                <w:iCs/>
                <w:color w:val="000000"/>
                <w:lang w:val="sr-Latn-CS" w:eastAsia="sr-Latn-CS"/>
              </w:rPr>
              <w:t>(Ime i prezime)</w:t>
            </w:r>
          </w:p>
        </w:tc>
      </w:tr>
      <w:tr w:rsidR="006054C3" w:rsidRPr="00F946FE"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i/>
                <w:iCs/>
                <w:color w:val="000000"/>
                <w:lang w:val="sr-Latn-CS" w:eastAsia="sr-Latn-CS"/>
              </w:rPr>
              <w:t>(Potpis)</w:t>
            </w:r>
          </w:p>
        </w:tc>
      </w:tr>
      <w:tr w:rsidR="006054C3" w:rsidRPr="00F946FE"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rPr>
              <w:t>Imena i stručne kvalifikacije lica koja će biti odgovorna za izvršenje ugovora</w:t>
            </w:r>
          </w:p>
        </w:tc>
        <w:tc>
          <w:tcPr>
            <w:tcW w:w="4900" w:type="dxa"/>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F946FE" w:rsidRDefault="006054C3" w:rsidP="008A232E">
            <w:pPr>
              <w:rPr>
                <w:rFonts w:ascii="Times New Roman" w:hAnsi="Times New Roman" w:cs="Times New Roman"/>
                <w:color w:val="000000"/>
                <w:lang w:val="sr-Latn-CS" w:eastAsia="sr-Latn-CS"/>
              </w:rPr>
            </w:pPr>
          </w:p>
        </w:tc>
        <w:tc>
          <w:tcPr>
            <w:tcW w:w="4900" w:type="dxa"/>
            <w:vAlign w:val="center"/>
          </w:tcPr>
          <w:p w:rsidR="006054C3" w:rsidRPr="00F946FE" w:rsidRDefault="006054C3" w:rsidP="008A232E">
            <w:pPr>
              <w:jc w:val="center"/>
              <w:rPr>
                <w:rFonts w:ascii="Times New Roman" w:hAnsi="Times New Roman" w:cs="Times New Roman"/>
                <w:color w:val="000000"/>
                <w:lang w:val="sr-Latn-CS" w:eastAsia="sr-Latn-CS"/>
              </w:rPr>
            </w:pPr>
          </w:p>
        </w:tc>
      </w:tr>
      <w:tr w:rsidR="006054C3" w:rsidRPr="00F946FE"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F946FE" w:rsidRDefault="006054C3" w:rsidP="008A232E">
            <w:pPr>
              <w:rPr>
                <w:rFonts w:ascii="Times New Roman" w:hAnsi="Times New Roman" w:cs="Times New Roman"/>
                <w:color w:val="000000"/>
                <w:lang w:val="sr-Latn-CS" w:eastAsia="sr-Latn-CS"/>
              </w:rPr>
            </w:pPr>
          </w:p>
        </w:tc>
        <w:tc>
          <w:tcPr>
            <w:tcW w:w="4900" w:type="dxa"/>
            <w:vAlign w:val="center"/>
          </w:tcPr>
          <w:p w:rsidR="006054C3" w:rsidRPr="00F946FE" w:rsidRDefault="006054C3" w:rsidP="008A232E">
            <w:pPr>
              <w:jc w:val="center"/>
              <w:rPr>
                <w:rFonts w:ascii="Times New Roman" w:hAnsi="Times New Roman" w:cs="Times New Roman"/>
                <w:color w:val="000000"/>
                <w:lang w:val="sr-Latn-CS" w:eastAsia="sr-Latn-CS"/>
              </w:rPr>
            </w:pPr>
          </w:p>
        </w:tc>
      </w:tr>
      <w:tr w:rsidR="006054C3" w:rsidRPr="00F946FE"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F946FE" w:rsidRDefault="006054C3" w:rsidP="008A232E">
            <w:pPr>
              <w:rPr>
                <w:rFonts w:ascii="Times New Roman" w:hAnsi="Times New Roman" w:cs="Times New Roman"/>
                <w:color w:val="000000"/>
                <w:lang w:val="sr-Latn-CS" w:eastAsia="sr-Latn-CS"/>
              </w:rPr>
            </w:pPr>
          </w:p>
        </w:tc>
        <w:tc>
          <w:tcPr>
            <w:tcW w:w="4900" w:type="dxa"/>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w:t>
            </w:r>
          </w:p>
        </w:tc>
      </w:tr>
    </w:tbl>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rPr>
          <w:rFonts w:ascii="Times New Roman" w:hAnsi="Times New Roman" w:cs="Times New Roman"/>
          <w:b/>
          <w:bCs/>
          <w:lang w:val="sr-Latn-CS" w:eastAsia="sr-Latn-CS"/>
        </w:rPr>
      </w:pPr>
      <w:r w:rsidRPr="00F946FE">
        <w:rPr>
          <w:rFonts w:ascii="Times New Roman" w:hAnsi="Times New Roman" w:cs="Times New Roman"/>
          <w:b/>
          <w:bCs/>
          <w:lang w:val="sr-Latn-CS" w:eastAsia="sr-Latn-CS"/>
        </w:rPr>
        <w:t>Podaci o nosiocu zajedničke ponude:</w:t>
      </w:r>
    </w:p>
    <w:p w:rsidR="006054C3" w:rsidRPr="00F946FE" w:rsidRDefault="006054C3" w:rsidP="006054C3">
      <w:pPr>
        <w:rPr>
          <w:rFonts w:ascii="Times New Roman" w:hAnsi="Times New Roman" w:cs="Times New Roman"/>
          <w:b/>
          <w:bCs/>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6054C3" w:rsidRPr="00F946FE"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PIB</w:t>
            </w:r>
            <w:r w:rsidRPr="00F946FE">
              <w:rPr>
                <w:rStyle w:val="FootnoteReference"/>
                <w:rFonts w:ascii="Times New Roman" w:hAnsi="Times New Roman" w:cs="Times New Roman"/>
                <w:color w:val="000000"/>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i/>
                <w:iCs/>
                <w:color w:val="000000"/>
                <w:lang w:val="sr-Latn-CS" w:eastAsia="sr-Latn-CS"/>
              </w:rPr>
              <w:t>(Ime, prezime i funkcija)</w:t>
            </w:r>
          </w:p>
        </w:tc>
      </w:tr>
      <w:tr w:rsidR="006054C3" w:rsidRPr="00F946FE"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i/>
                <w:iCs/>
                <w:color w:val="000000"/>
                <w:lang w:val="sr-Latn-CS" w:eastAsia="sr-Latn-CS"/>
              </w:rPr>
              <w:t>(Potpis)</w:t>
            </w:r>
          </w:p>
        </w:tc>
      </w:tr>
      <w:tr w:rsidR="006054C3" w:rsidRPr="00F946FE"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6054C3" w:rsidRPr="00F946FE" w:rsidRDefault="006054C3" w:rsidP="008A232E">
            <w:pPr>
              <w:jc w:val="both"/>
              <w:rPr>
                <w:rFonts w:ascii="Times New Roman" w:hAnsi="Times New Roman" w:cs="Times New Roman"/>
                <w:color w:val="000000"/>
                <w:lang w:val="sr-Latn-CS" w:eastAsia="sr-Latn-CS"/>
              </w:rPr>
            </w:pPr>
          </w:p>
          <w:p w:rsidR="006054C3" w:rsidRPr="00F946FE" w:rsidRDefault="006054C3" w:rsidP="008A232E">
            <w:pPr>
              <w:jc w:val="both"/>
              <w:rPr>
                <w:rFonts w:ascii="Times New Roman" w:hAnsi="Times New Roman" w:cs="Times New Roman"/>
                <w:i/>
                <w:iCs/>
                <w:color w:val="000000"/>
              </w:rPr>
            </w:pPr>
            <w:r w:rsidRPr="00F946FE">
              <w:rPr>
                <w:rFonts w:ascii="Times New Roman" w:hAnsi="Times New Roman" w:cs="Times New Roman"/>
                <w:color w:val="000000"/>
                <w:lang w:val="sr-Latn-CS" w:eastAsia="sr-Latn-CS"/>
              </w:rPr>
              <w:t>Ime i prezime osobe za davanje informacija</w:t>
            </w:r>
          </w:p>
        </w:tc>
        <w:tc>
          <w:tcPr>
            <w:tcW w:w="4825" w:type="dxa"/>
          </w:tcPr>
          <w:p w:rsidR="006054C3" w:rsidRPr="00F946FE" w:rsidRDefault="006054C3" w:rsidP="008A232E">
            <w:pPr>
              <w:ind w:left="15"/>
              <w:jc w:val="both"/>
              <w:rPr>
                <w:rFonts w:ascii="Times New Roman" w:hAnsi="Times New Roman" w:cs="Times New Roman"/>
                <w:i/>
                <w:iCs/>
                <w:color w:val="000000"/>
              </w:rPr>
            </w:pPr>
          </w:p>
        </w:tc>
      </w:tr>
    </w:tbl>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C8744D" w:rsidRDefault="00C8744D" w:rsidP="006054C3">
      <w:pPr>
        <w:jc w:val="both"/>
        <w:rPr>
          <w:rFonts w:ascii="Times New Roman" w:hAnsi="Times New Roman" w:cs="Times New Roman"/>
          <w:i/>
          <w:iCs/>
          <w:color w:val="000000"/>
        </w:rPr>
      </w:pPr>
    </w:p>
    <w:p w:rsidR="00C8744D" w:rsidRPr="00F946FE" w:rsidRDefault="00C8744D"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rPr>
          <w:rFonts w:ascii="Times New Roman" w:hAnsi="Times New Roman" w:cs="Times New Roman"/>
          <w:b/>
          <w:bCs/>
          <w:lang w:val="sr-Latn-CS" w:eastAsia="sr-Latn-CS"/>
        </w:rPr>
      </w:pPr>
      <w:r w:rsidRPr="00F946FE">
        <w:rPr>
          <w:rFonts w:ascii="Times New Roman" w:hAnsi="Times New Roman" w:cs="Times New Roman"/>
          <w:b/>
          <w:bCs/>
          <w:lang w:val="sr-Latn-CS" w:eastAsia="sr-Latn-CS"/>
        </w:rPr>
        <w:t>Podaci o članu zajedničke ponude</w:t>
      </w:r>
      <w:r w:rsidRPr="00F946FE">
        <w:rPr>
          <w:rStyle w:val="FootnoteReference"/>
          <w:rFonts w:ascii="Times New Roman" w:hAnsi="Times New Roman" w:cs="Times New Roman"/>
          <w:b/>
          <w:bCs/>
          <w:lang w:val="sr-Latn-CS" w:eastAsia="sr-Latn-CS"/>
        </w:rPr>
        <w:footnoteReference w:id="6"/>
      </w:r>
      <w:r w:rsidRPr="00F946FE">
        <w:rPr>
          <w:rFonts w:ascii="Times New Roman" w:hAnsi="Times New Roman" w:cs="Times New Roman"/>
          <w:b/>
          <w:bCs/>
          <w:lang w:val="sr-Latn-CS" w:eastAsia="sr-Latn-CS"/>
        </w:rPr>
        <w:t>:</w:t>
      </w:r>
    </w:p>
    <w:p w:rsidR="006054C3" w:rsidRPr="00F946FE"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6054C3" w:rsidRPr="00F946FE"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PIB</w:t>
            </w:r>
            <w:r w:rsidRPr="00F946FE">
              <w:rPr>
                <w:rStyle w:val="FootnoteReference"/>
                <w:rFonts w:ascii="Times New Roman" w:hAnsi="Times New Roman" w:cs="Times New Roman"/>
                <w:color w:val="000000"/>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i/>
                <w:iCs/>
                <w:color w:val="000000"/>
                <w:lang w:val="sr-Latn-CS" w:eastAsia="sr-Latn-CS"/>
              </w:rPr>
              <w:t>(Ime, prezime i funkcija)</w:t>
            </w:r>
          </w:p>
        </w:tc>
      </w:tr>
      <w:tr w:rsidR="006054C3" w:rsidRPr="00F946FE"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i/>
                <w:iCs/>
                <w:color w:val="000000"/>
                <w:lang w:val="sr-Latn-CS" w:eastAsia="sr-Latn-CS"/>
              </w:rPr>
              <w:t>(Potpis)</w:t>
            </w:r>
          </w:p>
        </w:tc>
      </w:tr>
      <w:tr w:rsidR="006054C3" w:rsidRPr="00F946FE"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6054C3" w:rsidRPr="00F946FE" w:rsidRDefault="006054C3" w:rsidP="008A232E">
            <w:pPr>
              <w:jc w:val="both"/>
              <w:rPr>
                <w:rFonts w:ascii="Times New Roman" w:hAnsi="Times New Roman" w:cs="Times New Roman"/>
                <w:color w:val="000000"/>
                <w:lang w:val="sr-Latn-CS" w:eastAsia="sr-Latn-CS"/>
              </w:rPr>
            </w:pPr>
          </w:p>
          <w:p w:rsidR="006054C3" w:rsidRPr="00F946FE" w:rsidRDefault="006054C3" w:rsidP="008A232E">
            <w:pPr>
              <w:jc w:val="both"/>
              <w:rPr>
                <w:rFonts w:ascii="Times New Roman" w:hAnsi="Times New Roman" w:cs="Times New Roman"/>
                <w:i/>
                <w:iCs/>
                <w:color w:val="000000"/>
              </w:rPr>
            </w:pPr>
            <w:r w:rsidRPr="00F946FE">
              <w:rPr>
                <w:rFonts w:ascii="Times New Roman" w:hAnsi="Times New Roman" w:cs="Times New Roman"/>
                <w:color w:val="000000"/>
                <w:lang w:val="sr-Latn-CS" w:eastAsia="sr-Latn-CS"/>
              </w:rPr>
              <w:t>Ime i prezime osobe za davanje informacija</w:t>
            </w:r>
          </w:p>
        </w:tc>
        <w:tc>
          <w:tcPr>
            <w:tcW w:w="4914" w:type="dxa"/>
          </w:tcPr>
          <w:p w:rsidR="006054C3" w:rsidRPr="00F946FE" w:rsidRDefault="006054C3" w:rsidP="008A232E">
            <w:pPr>
              <w:ind w:left="15"/>
              <w:jc w:val="both"/>
              <w:rPr>
                <w:rFonts w:ascii="Times New Roman" w:hAnsi="Times New Roman" w:cs="Times New Roman"/>
                <w:i/>
                <w:iCs/>
                <w:color w:val="000000"/>
              </w:rPr>
            </w:pPr>
          </w:p>
        </w:tc>
      </w:tr>
    </w:tbl>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C8744D" w:rsidRDefault="00C8744D" w:rsidP="006054C3">
      <w:pPr>
        <w:jc w:val="both"/>
        <w:rPr>
          <w:rFonts w:ascii="Times New Roman" w:hAnsi="Times New Roman" w:cs="Times New Roman"/>
          <w:i/>
          <w:iCs/>
          <w:color w:val="000000"/>
        </w:rPr>
      </w:pPr>
    </w:p>
    <w:p w:rsidR="00C8744D" w:rsidRPr="00F946FE" w:rsidRDefault="00C8744D"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rPr>
          <w:rFonts w:ascii="Times New Roman" w:hAnsi="Times New Roman" w:cs="Times New Roman"/>
          <w:b/>
          <w:bCs/>
          <w:lang w:val="sr-Latn-CS" w:eastAsia="sr-Latn-CS"/>
        </w:rPr>
      </w:pPr>
      <w:r w:rsidRPr="00F946FE">
        <w:rPr>
          <w:rFonts w:ascii="Times New Roman" w:hAnsi="Times New Roman" w:cs="Times New Roman"/>
          <w:b/>
          <w:bCs/>
          <w:lang w:val="sr-Latn-CS" w:eastAsia="sr-Latn-CS"/>
        </w:rPr>
        <w:lastRenderedPageBreak/>
        <w:t>Podaci o podugovaraču /podizvođaču u okviru zajedničke ponude</w:t>
      </w:r>
      <w:r w:rsidRPr="00F946FE">
        <w:rPr>
          <w:rStyle w:val="FootnoteReference"/>
          <w:rFonts w:ascii="Times New Roman" w:hAnsi="Times New Roman" w:cs="Times New Roman"/>
          <w:b/>
          <w:bCs/>
          <w:color w:val="000000"/>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6054C3" w:rsidRPr="00F946FE" w:rsidTr="008A232E">
        <w:trPr>
          <w:trHeight w:val="422"/>
        </w:trPr>
        <w:tc>
          <w:tcPr>
            <w:tcW w:w="4323" w:type="dxa"/>
            <w:tcBorders>
              <w:top w:val="nil"/>
              <w:left w:val="nil"/>
              <w:bottom w:val="nil"/>
              <w:right w:val="nil"/>
            </w:tcBorders>
            <w:noWrap/>
            <w:vAlign w:val="center"/>
          </w:tcPr>
          <w:p w:rsidR="006054C3" w:rsidRPr="00F946FE"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F946FE"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F946FE" w:rsidRDefault="006054C3" w:rsidP="008A232E">
            <w:pPr>
              <w:rPr>
                <w:rFonts w:ascii="Times New Roman" w:hAnsi="Times New Roman" w:cs="Times New Roman"/>
                <w:color w:val="000000"/>
                <w:lang w:val="sr-Latn-CS" w:eastAsia="sr-Latn-CS"/>
              </w:rPr>
            </w:pPr>
          </w:p>
        </w:tc>
      </w:tr>
      <w:tr w:rsidR="006054C3" w:rsidRPr="00F946FE"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PIB</w:t>
            </w:r>
            <w:r w:rsidRPr="00F946FE">
              <w:rPr>
                <w:rStyle w:val="FootnoteReference"/>
                <w:rFonts w:ascii="Times New Roman" w:hAnsi="Times New Roman" w:cs="Times New Roman"/>
                <w:color w:val="000000"/>
                <w:lang w:val="sr-Latn-CS" w:eastAsia="sr-Latn-CS"/>
              </w:rPr>
              <w:footnoteReference w:id="9"/>
            </w:r>
          </w:p>
          <w:p w:rsidR="006054C3" w:rsidRPr="00F946FE"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Ovlašćeno lice</w:t>
            </w:r>
          </w:p>
          <w:p w:rsidR="006054C3" w:rsidRPr="00F946FE"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Adresa</w:t>
            </w:r>
          </w:p>
          <w:p w:rsidR="006054C3" w:rsidRPr="00F946FE"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Telefon</w:t>
            </w:r>
          </w:p>
          <w:p w:rsidR="006054C3" w:rsidRPr="00F946FE"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bl>
    <w:p w:rsidR="006054C3" w:rsidRPr="00F946FE" w:rsidRDefault="006054C3" w:rsidP="006054C3">
      <w:pPr>
        <w:jc w:val="both"/>
        <w:rPr>
          <w:rFonts w:ascii="Times New Roman" w:hAnsi="Times New Roman" w:cs="Times New Roman"/>
          <w:b/>
          <w:bCs/>
          <w:i/>
          <w:iCs/>
          <w:color w:val="000000"/>
        </w:rPr>
      </w:pPr>
    </w:p>
    <w:p w:rsidR="006054C3" w:rsidRPr="00F946FE" w:rsidRDefault="006054C3" w:rsidP="006054C3">
      <w:pPr>
        <w:jc w:val="both"/>
        <w:rPr>
          <w:rFonts w:ascii="Times New Roman" w:hAnsi="Times New Roman" w:cs="Times New Roman"/>
          <w:i/>
          <w:iCs/>
          <w:color w:val="000000"/>
        </w:rPr>
        <w:sectPr w:rsidR="006054C3" w:rsidRPr="00F946FE"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F946FE"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3" w:name="_Toc417218203"/>
      <w:r w:rsidRPr="00F946FE">
        <w:rPr>
          <w:rFonts w:cs="Times New Roman"/>
          <w:color w:val="000000"/>
          <w:sz w:val="22"/>
          <w:szCs w:val="22"/>
        </w:rPr>
        <w:lastRenderedPageBreak/>
        <w:t>FINANSIJSKI DIO PONUDE</w:t>
      </w:r>
      <w:bookmarkEnd w:id="3"/>
    </w:p>
    <w:p w:rsidR="00ED3DC5" w:rsidRDefault="00ED3DC5" w:rsidP="006054C3">
      <w:pPr>
        <w:jc w:val="both"/>
        <w:rPr>
          <w:rFonts w:ascii="Times New Roman" w:hAnsi="Times New Roman" w:cs="Times New Roman"/>
          <w:b/>
          <w:bCs/>
          <w:i/>
          <w:iCs/>
          <w:color w:val="000000"/>
        </w:rPr>
      </w:pPr>
    </w:p>
    <w:p w:rsidR="00C97FA5" w:rsidRPr="00F946FE" w:rsidRDefault="00C97FA5"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3"/>
        <w:gridCol w:w="2139"/>
        <w:gridCol w:w="1338"/>
        <w:gridCol w:w="876"/>
        <w:gridCol w:w="880"/>
        <w:gridCol w:w="962"/>
        <w:gridCol w:w="1051"/>
        <w:gridCol w:w="662"/>
        <w:gridCol w:w="904"/>
      </w:tblGrid>
      <w:tr w:rsidR="006054C3" w:rsidRPr="00F946FE"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xml:space="preserve">jedinična cijena bez </w:t>
            </w:r>
          </w:p>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ukupan iznos sa</w:t>
            </w:r>
          </w:p>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pdv-om</w:t>
            </w:r>
          </w:p>
        </w:tc>
      </w:tr>
      <w:tr w:rsidR="006054C3" w:rsidRPr="00F946FE"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Cyrl-CS" w:eastAsia="sr-Latn-CS"/>
              </w:rPr>
              <w:t>1</w:t>
            </w:r>
          </w:p>
        </w:tc>
        <w:tc>
          <w:tcPr>
            <w:tcW w:w="2202" w:type="dxa"/>
            <w:tcBorders>
              <w:top w:val="nil"/>
              <w:left w:val="nil"/>
              <w:bottom w:val="single" w:sz="8" w:space="0" w:color="auto"/>
              <w:right w:val="single" w:sz="4"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r>
      <w:tr w:rsidR="006054C3" w:rsidRPr="00F946FE"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Cyrl-CS" w:eastAsia="sr-Latn-CS"/>
              </w:rPr>
              <w:t>2</w:t>
            </w:r>
          </w:p>
        </w:tc>
        <w:tc>
          <w:tcPr>
            <w:tcW w:w="2202" w:type="dxa"/>
            <w:tcBorders>
              <w:top w:val="nil"/>
              <w:left w:val="nil"/>
              <w:bottom w:val="single" w:sz="8" w:space="0" w:color="auto"/>
              <w:right w:val="single" w:sz="4"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r>
      <w:tr w:rsidR="006054C3" w:rsidRPr="00F946FE"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Cyrl-CS" w:eastAsia="sr-Latn-CS"/>
              </w:rPr>
              <w:t>3</w:t>
            </w:r>
          </w:p>
        </w:tc>
        <w:tc>
          <w:tcPr>
            <w:tcW w:w="2202" w:type="dxa"/>
            <w:tcBorders>
              <w:top w:val="nil"/>
              <w:left w:val="nil"/>
              <w:bottom w:val="single" w:sz="8" w:space="0" w:color="auto"/>
              <w:right w:val="single" w:sz="4"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r>
      <w:tr w:rsidR="006054C3" w:rsidRPr="00F946FE"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eastAsia="sr-Latn-CS"/>
              </w:rPr>
            </w:pPr>
            <w:r w:rsidRPr="00F946FE">
              <w:rPr>
                <w:rFonts w:ascii="Times New Roman" w:hAnsi="Times New Roman" w:cs="Times New Roman"/>
                <w:color w:val="000000"/>
                <w:lang w:val="sr-Cyrl-CS" w:eastAsia="sr-Latn-CS"/>
              </w:rPr>
              <w:t>...</w:t>
            </w:r>
          </w:p>
        </w:tc>
        <w:tc>
          <w:tcPr>
            <w:tcW w:w="2202" w:type="dxa"/>
            <w:tcBorders>
              <w:top w:val="nil"/>
              <w:left w:val="nil"/>
              <w:bottom w:val="single" w:sz="8" w:space="0" w:color="auto"/>
              <w:right w:val="single" w:sz="4"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r>
      <w:tr w:rsidR="006054C3" w:rsidRPr="00F946FE"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Cyrl-CS" w:eastAsia="sr-Latn-CS"/>
              </w:rPr>
              <w:t> </w:t>
            </w:r>
          </w:p>
        </w:tc>
      </w:tr>
      <w:tr w:rsidR="006054C3" w:rsidRPr="00F946FE"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Cyrl-CS" w:eastAsia="sr-Latn-CS"/>
              </w:rPr>
              <w:t> </w:t>
            </w:r>
          </w:p>
        </w:tc>
      </w:tr>
      <w:tr w:rsidR="006054C3" w:rsidRPr="00F946FE"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F946FE" w:rsidRDefault="006054C3" w:rsidP="008A232E">
            <w:pPr>
              <w:rPr>
                <w:rFonts w:ascii="Times New Roman" w:hAnsi="Times New Roman" w:cs="Times New Roman"/>
                <w:color w:val="000000"/>
                <w:lang w:eastAsia="sr-Latn-CS"/>
              </w:rPr>
            </w:pPr>
            <w:r w:rsidRPr="00F946FE">
              <w:rPr>
                <w:rFonts w:ascii="Times New Roman" w:hAnsi="Times New Roman" w:cs="Times New Roman"/>
                <w:color w:val="000000"/>
                <w:lang w:val="sr-Cyrl-CS" w:eastAsia="sr-Latn-CS"/>
              </w:rPr>
              <w:t>Ukupan iznos sa PDV-om</w:t>
            </w:r>
            <w:r w:rsidRPr="00F946FE">
              <w:rPr>
                <w:rFonts w:ascii="Times New Roman" w:hAnsi="Times New Roman" w:cs="Times New Roman"/>
                <w:color w:val="00000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bl>
    <w:p w:rsidR="006054C3" w:rsidRPr="00F946FE" w:rsidRDefault="006054C3" w:rsidP="006054C3">
      <w:pPr>
        <w:jc w:val="both"/>
        <w:rPr>
          <w:rFonts w:ascii="Times New Roman" w:hAnsi="Times New Roman" w:cs="Times New Roman"/>
          <w:color w:val="000000"/>
        </w:rPr>
      </w:pPr>
    </w:p>
    <w:p w:rsidR="006054C3" w:rsidRPr="00F946FE" w:rsidRDefault="006054C3" w:rsidP="006054C3">
      <w:pPr>
        <w:jc w:val="both"/>
        <w:rPr>
          <w:rFonts w:ascii="Times New Roman" w:hAnsi="Times New Roman" w:cs="Times New Roman"/>
          <w:b/>
          <w:bCs/>
          <w:color w:val="000000"/>
        </w:rPr>
      </w:pPr>
      <w:r w:rsidRPr="00F946FE">
        <w:rPr>
          <w:rFonts w:ascii="Times New Roman" w:hAnsi="Times New Roman" w:cs="Times New Roman"/>
          <w:b/>
          <w:bCs/>
          <w:color w:val="000000"/>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1B12A2" w:rsidRPr="00F946FE" w:rsidTr="008A232E">
        <w:trPr>
          <w:trHeight w:val="375"/>
        </w:trPr>
        <w:tc>
          <w:tcPr>
            <w:tcW w:w="4109" w:type="dxa"/>
            <w:vAlign w:val="center"/>
          </w:tcPr>
          <w:p w:rsidR="001B12A2" w:rsidRPr="00F946FE" w:rsidRDefault="001B12A2" w:rsidP="00110327">
            <w:pPr>
              <w:ind w:left="266" w:hanging="266"/>
              <w:rPr>
                <w:rFonts w:ascii="Times New Roman" w:hAnsi="Times New Roman" w:cs="Times New Roman"/>
                <w:color w:val="000000"/>
                <w:lang w:val="sr-Latn-CS" w:eastAsia="sr-Latn-CS"/>
              </w:rPr>
            </w:pPr>
            <w:r w:rsidRPr="00F946FE">
              <w:rPr>
                <w:rFonts w:ascii="Times New Roman" w:hAnsi="Times New Roman" w:cs="Times New Roman"/>
                <w:color w:val="000000"/>
                <w:lang w:val="sr-Latn-CS"/>
              </w:rPr>
              <w:t>Rok izvršenja ugovora je</w:t>
            </w:r>
          </w:p>
        </w:tc>
        <w:tc>
          <w:tcPr>
            <w:tcW w:w="5073" w:type="dxa"/>
            <w:vAlign w:val="center"/>
          </w:tcPr>
          <w:p w:rsidR="001B12A2" w:rsidRPr="00F946FE" w:rsidRDefault="001B12A2" w:rsidP="005D490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r w:rsidR="005D490E">
              <w:rPr>
                <w:rFonts w:ascii="Times New Roman" w:hAnsi="Times New Roman" w:cs="Times New Roman"/>
                <w:color w:val="000000"/>
                <w:lang w:val="sr-Latn-CS" w:eastAsia="sr-Latn-CS"/>
              </w:rPr>
              <w:t>9</w:t>
            </w:r>
            <w:r w:rsidR="00A83666">
              <w:rPr>
                <w:rFonts w:ascii="Times New Roman" w:hAnsi="Times New Roman" w:cs="Times New Roman"/>
                <w:color w:val="000000"/>
                <w:lang w:val="sr-Latn-CS" w:eastAsia="sr-Latn-CS"/>
              </w:rPr>
              <w:t>0</w:t>
            </w:r>
            <w:r w:rsidRPr="00F946FE">
              <w:rPr>
                <w:rFonts w:ascii="Times New Roman" w:hAnsi="Times New Roman" w:cs="Times New Roman"/>
                <w:color w:val="000000"/>
                <w:lang w:val="sr-Latn-CS" w:eastAsia="sr-Latn-CS"/>
              </w:rPr>
              <w:t xml:space="preserve"> dana</w:t>
            </w:r>
          </w:p>
        </w:tc>
      </w:tr>
      <w:tr w:rsidR="001B12A2" w:rsidRPr="00F946FE" w:rsidTr="008A232E">
        <w:trPr>
          <w:trHeight w:val="375"/>
        </w:trPr>
        <w:tc>
          <w:tcPr>
            <w:tcW w:w="4109" w:type="dxa"/>
            <w:vAlign w:val="center"/>
          </w:tcPr>
          <w:p w:rsidR="001B12A2" w:rsidRPr="00F946FE" w:rsidRDefault="001B12A2" w:rsidP="00110327">
            <w:pPr>
              <w:rPr>
                <w:rFonts w:ascii="Times New Roman" w:hAnsi="Times New Roman" w:cs="Times New Roman"/>
                <w:color w:val="000000"/>
                <w:lang w:val="sr-Latn-CS" w:eastAsia="sr-Latn-CS"/>
              </w:rPr>
            </w:pPr>
            <w:r w:rsidRPr="00F946FE">
              <w:rPr>
                <w:rFonts w:ascii="Times New Roman" w:hAnsi="Times New Roman" w:cs="Times New Roman"/>
                <w:color w:val="000000"/>
                <w:lang w:val="pl-PL"/>
              </w:rPr>
              <w:t>Mjesto izvršenja ugovora je</w:t>
            </w:r>
          </w:p>
        </w:tc>
        <w:tc>
          <w:tcPr>
            <w:tcW w:w="5073" w:type="dxa"/>
            <w:vAlign w:val="center"/>
          </w:tcPr>
          <w:p w:rsidR="001B12A2" w:rsidRPr="00F946FE" w:rsidRDefault="001B12A2" w:rsidP="00110327">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Budva</w:t>
            </w:r>
          </w:p>
        </w:tc>
      </w:tr>
      <w:tr w:rsidR="001B12A2" w:rsidRPr="00F946FE" w:rsidTr="008A232E">
        <w:trPr>
          <w:trHeight w:val="375"/>
        </w:trPr>
        <w:tc>
          <w:tcPr>
            <w:tcW w:w="4109" w:type="dxa"/>
            <w:vAlign w:val="center"/>
          </w:tcPr>
          <w:p w:rsidR="001B12A2" w:rsidRPr="00F946FE" w:rsidRDefault="001B12A2" w:rsidP="00110327">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Način i dinamika isporuke/izvršenja</w:t>
            </w:r>
          </w:p>
        </w:tc>
        <w:tc>
          <w:tcPr>
            <w:tcW w:w="5073" w:type="dxa"/>
            <w:vAlign w:val="center"/>
          </w:tcPr>
          <w:p w:rsidR="001B12A2" w:rsidRPr="00F946FE" w:rsidRDefault="001B12A2" w:rsidP="00110327">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Po nalogu Naručioca</w:t>
            </w:r>
          </w:p>
        </w:tc>
      </w:tr>
      <w:tr w:rsidR="001B12A2" w:rsidRPr="00F946FE" w:rsidTr="008A232E">
        <w:trPr>
          <w:trHeight w:val="375"/>
        </w:trPr>
        <w:tc>
          <w:tcPr>
            <w:tcW w:w="4109" w:type="dxa"/>
            <w:vAlign w:val="center"/>
          </w:tcPr>
          <w:p w:rsidR="001B12A2" w:rsidRPr="00F946FE" w:rsidRDefault="001B12A2" w:rsidP="00110327">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Rok plaćanja</w:t>
            </w:r>
          </w:p>
        </w:tc>
        <w:tc>
          <w:tcPr>
            <w:tcW w:w="5073" w:type="dxa"/>
            <w:vAlign w:val="center"/>
          </w:tcPr>
          <w:p w:rsidR="001B12A2" w:rsidRPr="00F946FE" w:rsidRDefault="001B12A2" w:rsidP="00110327">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20 dana od dana ispostavljanja fakture</w:t>
            </w:r>
          </w:p>
        </w:tc>
      </w:tr>
      <w:tr w:rsidR="001B12A2" w:rsidRPr="00F946FE" w:rsidTr="008A232E">
        <w:trPr>
          <w:trHeight w:val="468"/>
        </w:trPr>
        <w:tc>
          <w:tcPr>
            <w:tcW w:w="4109" w:type="dxa"/>
            <w:vAlign w:val="center"/>
          </w:tcPr>
          <w:p w:rsidR="001B12A2" w:rsidRPr="00F946FE" w:rsidRDefault="001B12A2" w:rsidP="00110327">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Način plaćanja</w:t>
            </w:r>
          </w:p>
        </w:tc>
        <w:tc>
          <w:tcPr>
            <w:tcW w:w="5073" w:type="dxa"/>
            <w:vAlign w:val="center"/>
          </w:tcPr>
          <w:p w:rsidR="001B12A2" w:rsidRPr="00F946FE" w:rsidRDefault="001B12A2" w:rsidP="00110327">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virmanski</w:t>
            </w:r>
          </w:p>
        </w:tc>
      </w:tr>
      <w:tr w:rsidR="001B12A2" w:rsidRPr="00F946FE" w:rsidTr="008A232E">
        <w:trPr>
          <w:trHeight w:val="375"/>
        </w:trPr>
        <w:tc>
          <w:tcPr>
            <w:tcW w:w="4109" w:type="dxa"/>
            <w:vAlign w:val="center"/>
          </w:tcPr>
          <w:p w:rsidR="001B12A2" w:rsidRPr="00F946FE" w:rsidRDefault="001B12A2" w:rsidP="00110327">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Period važenja ponude</w:t>
            </w:r>
          </w:p>
        </w:tc>
        <w:tc>
          <w:tcPr>
            <w:tcW w:w="5073" w:type="dxa"/>
            <w:vAlign w:val="center"/>
          </w:tcPr>
          <w:p w:rsidR="001B12A2" w:rsidRPr="00F946FE" w:rsidRDefault="001B12A2" w:rsidP="00110327">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60 dana</w:t>
            </w:r>
          </w:p>
        </w:tc>
      </w:tr>
    </w:tbl>
    <w:p w:rsidR="006054C3" w:rsidRPr="00F946FE" w:rsidRDefault="006054C3" w:rsidP="006054C3">
      <w:pPr>
        <w:jc w:val="both"/>
        <w:rPr>
          <w:rFonts w:ascii="Times New Roman" w:hAnsi="Times New Roman" w:cs="Times New Roman"/>
          <w:color w:val="000000"/>
          <w:lang w:val="sr-Latn-CS"/>
        </w:rPr>
      </w:pPr>
    </w:p>
    <w:p w:rsidR="006054C3" w:rsidRPr="00F946FE" w:rsidRDefault="006054C3" w:rsidP="006054C3">
      <w:pPr>
        <w:ind w:firstLine="426"/>
        <w:jc w:val="both"/>
        <w:rPr>
          <w:rFonts w:ascii="Times New Roman" w:hAnsi="Times New Roman" w:cs="Times New Roman"/>
          <w:color w:val="000000"/>
          <w:lang w:val="sr-Latn-CS"/>
        </w:rPr>
      </w:pPr>
    </w:p>
    <w:p w:rsidR="006054C3" w:rsidRPr="00F946FE" w:rsidRDefault="006054C3" w:rsidP="006054C3">
      <w:pPr>
        <w:ind w:right="574"/>
        <w:jc w:val="right"/>
        <w:rPr>
          <w:rFonts w:ascii="Times New Roman" w:hAnsi="Times New Roman" w:cs="Times New Roman"/>
          <w:color w:val="000000"/>
          <w:lang w:val="sr-Latn-CS"/>
        </w:rPr>
      </w:pPr>
      <w:r w:rsidRPr="00F946FE">
        <w:rPr>
          <w:rFonts w:ascii="Times New Roman" w:hAnsi="Times New Roman" w:cs="Times New Roman"/>
          <w:color w:val="000000"/>
          <w:lang w:val="sr-Latn-CS"/>
        </w:rPr>
        <w:t xml:space="preserve">Ovlašćeno lice ponuđača  </w:t>
      </w:r>
    </w:p>
    <w:p w:rsidR="006054C3" w:rsidRPr="00F946FE" w:rsidRDefault="006054C3" w:rsidP="006054C3">
      <w:pPr>
        <w:ind w:right="149"/>
        <w:jc w:val="right"/>
        <w:rPr>
          <w:rFonts w:ascii="Times New Roman" w:hAnsi="Times New Roman" w:cs="Times New Roman"/>
          <w:color w:val="000000"/>
          <w:lang w:val="sr-Latn-CS"/>
        </w:rPr>
      </w:pPr>
    </w:p>
    <w:p w:rsidR="006054C3" w:rsidRPr="00F946FE" w:rsidRDefault="006054C3" w:rsidP="006054C3">
      <w:pPr>
        <w:ind w:right="149"/>
        <w:jc w:val="right"/>
        <w:rPr>
          <w:rFonts w:ascii="Times New Roman" w:hAnsi="Times New Roman" w:cs="Times New Roman"/>
          <w:color w:val="000000"/>
          <w:lang w:val="sr-Latn-CS"/>
        </w:rPr>
      </w:pPr>
      <w:r w:rsidRPr="00F946FE">
        <w:rPr>
          <w:rFonts w:ascii="Times New Roman" w:hAnsi="Times New Roman" w:cs="Times New Roman"/>
          <w:color w:val="000000"/>
          <w:lang w:val="sr-Latn-CS"/>
        </w:rPr>
        <w:t>___________________________</w:t>
      </w:r>
    </w:p>
    <w:p w:rsidR="006054C3" w:rsidRPr="00F946FE" w:rsidRDefault="006054C3" w:rsidP="006054C3">
      <w:pPr>
        <w:ind w:right="574"/>
        <w:jc w:val="right"/>
        <w:rPr>
          <w:rFonts w:ascii="Times New Roman" w:hAnsi="Times New Roman" w:cs="Times New Roman"/>
          <w:color w:val="000000"/>
          <w:lang w:val="sr-Latn-CS"/>
        </w:rPr>
      </w:pPr>
      <w:r w:rsidRPr="00F946FE">
        <w:rPr>
          <w:rFonts w:ascii="Times New Roman" w:hAnsi="Times New Roman" w:cs="Times New Roman"/>
          <w:color w:val="000000"/>
          <w:lang w:val="sr-Latn-CS"/>
        </w:rPr>
        <w:t>(</w:t>
      </w:r>
      <w:r w:rsidRPr="00F946FE">
        <w:rPr>
          <w:rFonts w:ascii="Times New Roman" w:hAnsi="Times New Roman" w:cs="Times New Roman"/>
          <w:i/>
          <w:iCs/>
          <w:color w:val="000000"/>
          <w:lang w:val="sr-Latn-CS"/>
        </w:rPr>
        <w:t>ime, prezime i funkcija</w:t>
      </w:r>
      <w:r w:rsidRPr="00F946FE">
        <w:rPr>
          <w:rFonts w:ascii="Times New Roman" w:hAnsi="Times New Roman" w:cs="Times New Roman"/>
          <w:color w:val="000000"/>
          <w:lang w:val="sr-Latn-CS"/>
        </w:rPr>
        <w:t>)</w:t>
      </w:r>
    </w:p>
    <w:p w:rsidR="006054C3" w:rsidRPr="00F946FE" w:rsidRDefault="006054C3" w:rsidP="006054C3">
      <w:pPr>
        <w:ind w:right="149"/>
        <w:jc w:val="right"/>
        <w:rPr>
          <w:rFonts w:ascii="Times New Roman" w:hAnsi="Times New Roman" w:cs="Times New Roman"/>
          <w:color w:val="000000"/>
          <w:lang w:val="sr-Latn-CS"/>
        </w:rPr>
      </w:pPr>
    </w:p>
    <w:p w:rsidR="006054C3" w:rsidRPr="00F946FE" w:rsidRDefault="006054C3" w:rsidP="006054C3">
      <w:pPr>
        <w:ind w:right="149"/>
        <w:jc w:val="right"/>
        <w:rPr>
          <w:rFonts w:ascii="Times New Roman" w:hAnsi="Times New Roman" w:cs="Times New Roman"/>
          <w:color w:val="000000"/>
          <w:lang w:val="sr-Latn-CS"/>
        </w:rPr>
      </w:pPr>
    </w:p>
    <w:p w:rsidR="006054C3" w:rsidRPr="00F946FE" w:rsidRDefault="006054C3" w:rsidP="006054C3">
      <w:pPr>
        <w:ind w:right="149"/>
        <w:jc w:val="right"/>
        <w:rPr>
          <w:rFonts w:ascii="Times New Roman" w:hAnsi="Times New Roman" w:cs="Times New Roman"/>
          <w:color w:val="000000"/>
          <w:lang w:val="sr-Latn-CS"/>
        </w:rPr>
      </w:pPr>
      <w:r w:rsidRPr="00F946FE">
        <w:rPr>
          <w:rFonts w:ascii="Times New Roman" w:hAnsi="Times New Roman" w:cs="Times New Roman"/>
          <w:color w:val="000000"/>
          <w:lang w:val="sr-Latn-CS"/>
        </w:rPr>
        <w:t>___________________________</w:t>
      </w:r>
    </w:p>
    <w:p w:rsidR="006054C3" w:rsidRPr="00F946FE" w:rsidRDefault="006054C3" w:rsidP="006054C3">
      <w:pPr>
        <w:tabs>
          <w:tab w:val="left" w:pos="8364"/>
        </w:tabs>
        <w:ind w:right="857"/>
        <w:jc w:val="right"/>
        <w:rPr>
          <w:rFonts w:ascii="Times New Roman" w:hAnsi="Times New Roman" w:cs="Times New Roman"/>
          <w:color w:val="000000"/>
          <w:lang w:val="sr-Latn-CS"/>
        </w:rPr>
      </w:pPr>
      <w:r w:rsidRPr="00F946FE">
        <w:rPr>
          <w:rFonts w:ascii="Times New Roman" w:hAnsi="Times New Roman" w:cs="Times New Roman"/>
          <w:color w:val="000000"/>
          <w:lang w:val="sr-Latn-CS"/>
        </w:rPr>
        <w:t>(</w:t>
      </w:r>
      <w:r w:rsidRPr="00F946FE">
        <w:rPr>
          <w:rFonts w:ascii="Times New Roman" w:hAnsi="Times New Roman" w:cs="Times New Roman"/>
          <w:i/>
          <w:iCs/>
          <w:color w:val="000000"/>
          <w:lang w:val="sr-Latn-CS"/>
        </w:rPr>
        <w:t>svojeručni potpis</w:t>
      </w:r>
      <w:r w:rsidRPr="00F946FE">
        <w:rPr>
          <w:rFonts w:ascii="Times New Roman" w:hAnsi="Times New Roman" w:cs="Times New Roman"/>
          <w:color w:val="000000"/>
          <w:lang w:val="sr-Latn-CS"/>
        </w:rPr>
        <w:t>)</w:t>
      </w:r>
    </w:p>
    <w:p w:rsidR="006054C3" w:rsidRPr="00F946FE" w:rsidRDefault="006054C3" w:rsidP="006054C3">
      <w:pPr>
        <w:jc w:val="both"/>
        <w:rPr>
          <w:rFonts w:ascii="Times New Roman" w:hAnsi="Times New Roman" w:cs="Times New Roman"/>
          <w:color w:val="000000"/>
          <w:lang w:val="sr-Latn-CS"/>
        </w:rPr>
      </w:pP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t>M.P.</w:t>
      </w:r>
    </w:p>
    <w:p w:rsidR="00177AF7" w:rsidRPr="00F946FE" w:rsidRDefault="00177AF7" w:rsidP="006054C3">
      <w:pPr>
        <w:jc w:val="both"/>
        <w:rPr>
          <w:rFonts w:ascii="Times New Roman" w:hAnsi="Times New Roman" w:cs="Times New Roman"/>
          <w:color w:val="000000"/>
          <w:lang w:val="sr-Latn-CS"/>
        </w:rPr>
      </w:pPr>
    </w:p>
    <w:p w:rsidR="00177AF7" w:rsidRPr="00F946FE" w:rsidRDefault="00177AF7" w:rsidP="006054C3">
      <w:pPr>
        <w:jc w:val="both"/>
        <w:rPr>
          <w:rFonts w:ascii="Times New Roman" w:hAnsi="Times New Roman" w:cs="Times New Roman"/>
          <w:color w:val="000000"/>
          <w:lang w:val="sr-Latn-CS"/>
        </w:rPr>
      </w:pPr>
    </w:p>
    <w:p w:rsidR="00177AF7" w:rsidRPr="00F946FE" w:rsidRDefault="00177AF7" w:rsidP="006054C3">
      <w:pPr>
        <w:jc w:val="both"/>
        <w:rPr>
          <w:rFonts w:ascii="Times New Roman" w:hAnsi="Times New Roman" w:cs="Times New Roman"/>
          <w:color w:val="000000"/>
          <w:lang w:val="sr-Latn-CS"/>
        </w:rPr>
      </w:pPr>
    </w:p>
    <w:p w:rsidR="00177AF7" w:rsidRPr="00F946FE" w:rsidRDefault="00177AF7" w:rsidP="006054C3">
      <w:pPr>
        <w:jc w:val="both"/>
        <w:rPr>
          <w:rFonts w:ascii="Times New Roman" w:hAnsi="Times New Roman" w:cs="Times New Roman"/>
          <w:color w:val="000000"/>
          <w:lang w:val="sr-Latn-CS"/>
        </w:rPr>
      </w:pPr>
    </w:p>
    <w:p w:rsidR="00177AF7" w:rsidRPr="00F946FE" w:rsidRDefault="00177AF7" w:rsidP="006054C3">
      <w:pPr>
        <w:jc w:val="both"/>
        <w:rPr>
          <w:rFonts w:ascii="Times New Roman" w:hAnsi="Times New Roman" w:cs="Times New Roman"/>
          <w:color w:val="000000"/>
          <w:lang w:val="sr-Latn-CS"/>
        </w:rPr>
      </w:pPr>
    </w:p>
    <w:p w:rsidR="00177AF7" w:rsidRPr="00F946FE" w:rsidRDefault="00177AF7" w:rsidP="006054C3">
      <w:pPr>
        <w:jc w:val="both"/>
        <w:rPr>
          <w:rFonts w:ascii="Times New Roman" w:hAnsi="Times New Roman" w:cs="Times New Roman"/>
          <w:color w:val="000000"/>
          <w:lang w:val="sr-Latn-CS"/>
        </w:rPr>
      </w:pPr>
    </w:p>
    <w:p w:rsidR="00ED3DC5" w:rsidRPr="00F946FE" w:rsidRDefault="00ED3DC5" w:rsidP="006054C3">
      <w:pPr>
        <w:jc w:val="both"/>
        <w:rPr>
          <w:rFonts w:ascii="Times New Roman" w:hAnsi="Times New Roman" w:cs="Times New Roman"/>
          <w:color w:val="000000"/>
          <w:lang w:val="sr-Latn-CS"/>
        </w:rPr>
      </w:pPr>
    </w:p>
    <w:p w:rsidR="00ED3DC5" w:rsidRPr="00F946FE" w:rsidRDefault="00ED3DC5" w:rsidP="006054C3">
      <w:pPr>
        <w:jc w:val="both"/>
        <w:rPr>
          <w:rFonts w:ascii="Times New Roman" w:hAnsi="Times New Roman" w:cs="Times New Roman"/>
          <w:color w:val="000000"/>
          <w:lang w:val="sr-Latn-CS"/>
        </w:rPr>
      </w:pPr>
    </w:p>
    <w:p w:rsidR="00ED3DC5" w:rsidRPr="00F946FE" w:rsidRDefault="00ED3DC5" w:rsidP="006054C3">
      <w:pPr>
        <w:jc w:val="both"/>
        <w:rPr>
          <w:rFonts w:ascii="Times New Roman" w:hAnsi="Times New Roman" w:cs="Times New Roman"/>
          <w:color w:val="000000"/>
          <w:lang w:val="sr-Latn-CS"/>
        </w:rPr>
      </w:pPr>
    </w:p>
    <w:p w:rsidR="00ED3DC5" w:rsidRPr="00F946FE" w:rsidRDefault="00ED3DC5" w:rsidP="006054C3">
      <w:pPr>
        <w:jc w:val="both"/>
        <w:rPr>
          <w:rFonts w:ascii="Times New Roman" w:hAnsi="Times New Roman" w:cs="Times New Roman"/>
          <w:color w:val="000000"/>
          <w:lang w:val="sr-Latn-CS"/>
        </w:rPr>
      </w:pPr>
    </w:p>
    <w:p w:rsidR="00ED3DC5" w:rsidRPr="00F946FE" w:rsidRDefault="00ED3DC5" w:rsidP="006054C3">
      <w:pPr>
        <w:jc w:val="both"/>
        <w:rPr>
          <w:rFonts w:ascii="Times New Roman" w:hAnsi="Times New Roman" w:cs="Times New Roman"/>
          <w:color w:val="000000"/>
          <w:lang w:val="sr-Latn-CS"/>
        </w:rPr>
      </w:pPr>
    </w:p>
    <w:p w:rsidR="00ED3DC5" w:rsidRDefault="00ED3DC5" w:rsidP="006054C3">
      <w:pPr>
        <w:jc w:val="both"/>
        <w:rPr>
          <w:rFonts w:ascii="Times New Roman" w:hAnsi="Times New Roman" w:cs="Times New Roman"/>
          <w:color w:val="000000"/>
          <w:lang w:val="sr-Latn-CS"/>
        </w:rPr>
      </w:pPr>
    </w:p>
    <w:p w:rsidR="00C8744D" w:rsidRDefault="00C8744D" w:rsidP="006054C3">
      <w:pPr>
        <w:jc w:val="both"/>
        <w:rPr>
          <w:rFonts w:ascii="Times New Roman" w:hAnsi="Times New Roman" w:cs="Times New Roman"/>
          <w:color w:val="000000"/>
          <w:lang w:val="sr-Latn-CS"/>
        </w:rPr>
      </w:pPr>
    </w:p>
    <w:p w:rsidR="00C8744D" w:rsidRPr="00F946FE" w:rsidRDefault="00C8744D" w:rsidP="006054C3">
      <w:pPr>
        <w:jc w:val="both"/>
        <w:rPr>
          <w:rFonts w:ascii="Times New Roman" w:hAnsi="Times New Roman" w:cs="Times New Roman"/>
          <w:color w:val="000000"/>
          <w:lang w:val="sr-Latn-CS"/>
        </w:rPr>
      </w:pPr>
    </w:p>
    <w:p w:rsidR="00ED3DC5" w:rsidRPr="00F946FE" w:rsidRDefault="00ED3DC5" w:rsidP="006054C3">
      <w:pPr>
        <w:jc w:val="both"/>
        <w:rPr>
          <w:rFonts w:ascii="Times New Roman" w:hAnsi="Times New Roman" w:cs="Times New Roman"/>
          <w:color w:val="000000"/>
          <w:lang w:val="sr-Latn-CS"/>
        </w:rPr>
      </w:pPr>
    </w:p>
    <w:p w:rsidR="00ED3DC5" w:rsidRPr="00F946FE" w:rsidRDefault="00ED3DC5" w:rsidP="00ED3DC5">
      <w:pPr>
        <w:jc w:val="both"/>
        <w:rPr>
          <w:rFonts w:ascii="Times New Roman" w:hAnsi="Times New Roman" w:cs="Times New Roman"/>
          <w:color w:val="000000"/>
          <w:lang w:val="sr-Latn-CS"/>
        </w:rPr>
      </w:pPr>
    </w:p>
    <w:p w:rsidR="00ED3DC5" w:rsidRPr="00F946FE" w:rsidRDefault="00ED3DC5" w:rsidP="006054C3">
      <w:pPr>
        <w:jc w:val="both"/>
        <w:rPr>
          <w:rFonts w:ascii="Times New Roman" w:hAnsi="Times New Roman" w:cs="Times New Roman"/>
          <w:color w:val="000000"/>
          <w:lang w:val="sr-Latn-CS"/>
        </w:rPr>
      </w:pPr>
    </w:p>
    <w:p w:rsidR="00ED3DC5" w:rsidRPr="00F946FE" w:rsidRDefault="00ED3DC5" w:rsidP="006054C3">
      <w:pPr>
        <w:jc w:val="both"/>
        <w:rPr>
          <w:rFonts w:ascii="Times New Roman" w:hAnsi="Times New Roman" w:cs="Times New Roman"/>
          <w:color w:val="000000"/>
          <w:lang w:val="sr-Latn-CS"/>
        </w:rPr>
      </w:pPr>
    </w:p>
    <w:p w:rsidR="006054C3" w:rsidRPr="00F946FE"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sz w:val="22"/>
          <w:szCs w:val="22"/>
        </w:rPr>
      </w:pPr>
      <w:bookmarkStart w:id="4" w:name="_Toc417218204"/>
      <w:r w:rsidRPr="00F946FE">
        <w:rPr>
          <w:rFonts w:cs="Times New Roman"/>
          <w:color w:val="000000"/>
          <w:sz w:val="22"/>
          <w:szCs w:val="22"/>
        </w:rPr>
        <w:t>IZJAVA O NEPOSTOJANJU SUKOBA INTERESA NA STRANI PONUĐAČA,PODNOSIOCA ZAJEDNIČKE PONUDE, PODIZVOĐAČA /PODUGOVARAČA</w:t>
      </w:r>
      <w:r w:rsidRPr="00F946FE">
        <w:rPr>
          <w:rStyle w:val="FootnoteReference"/>
          <w:rFonts w:cs="Times New Roman"/>
          <w:color w:val="000000"/>
          <w:sz w:val="22"/>
          <w:szCs w:val="22"/>
        </w:rPr>
        <w:footnoteReference w:id="10"/>
      </w:r>
      <w:bookmarkEnd w:id="4"/>
    </w:p>
    <w:p w:rsidR="006054C3" w:rsidRPr="00F946FE" w:rsidRDefault="006054C3" w:rsidP="006054C3">
      <w:pPr>
        <w:tabs>
          <w:tab w:val="left" w:pos="1950"/>
        </w:tabs>
        <w:jc w:val="both"/>
        <w:rPr>
          <w:rFonts w:ascii="Times New Roman" w:hAnsi="Times New Roman" w:cs="Times New Roman"/>
          <w:b/>
          <w:bCs/>
          <w:color w:val="000000"/>
        </w:rPr>
      </w:pPr>
    </w:p>
    <w:p w:rsidR="006054C3" w:rsidRPr="00F946FE" w:rsidRDefault="006054C3" w:rsidP="006054C3">
      <w:pPr>
        <w:jc w:val="both"/>
        <w:rPr>
          <w:rFonts w:ascii="Times New Roman" w:hAnsi="Times New Roman" w:cs="Times New Roman"/>
          <w:color w:val="000000"/>
          <w:lang w:val="it-IT"/>
        </w:rPr>
      </w:pPr>
    </w:p>
    <w:p w:rsidR="006054C3" w:rsidRPr="00F946FE" w:rsidRDefault="006054C3" w:rsidP="006054C3">
      <w:pPr>
        <w:jc w:val="both"/>
        <w:rPr>
          <w:rFonts w:ascii="Times New Roman" w:hAnsi="Times New Roman" w:cs="Times New Roman"/>
          <w:color w:val="000000"/>
          <w:lang w:val="pl-PL"/>
        </w:rPr>
      </w:pPr>
      <w:r w:rsidRPr="00F946FE">
        <w:rPr>
          <w:rFonts w:ascii="Times New Roman" w:hAnsi="Times New Roman" w:cs="Times New Roman"/>
          <w:color w:val="000000"/>
          <w:lang w:val="pl-PL"/>
        </w:rPr>
        <w:t>______________</w:t>
      </w:r>
      <w:r w:rsidRPr="00F946FE">
        <w:rPr>
          <w:rFonts w:ascii="Times New Roman" w:hAnsi="Times New Roman" w:cs="Times New Roman"/>
          <w:color w:val="000000"/>
          <w:u w:val="single"/>
          <w:lang w:val="pl-PL"/>
        </w:rPr>
        <w:t>(</w:t>
      </w:r>
      <w:r w:rsidRPr="00F946FE">
        <w:rPr>
          <w:rFonts w:ascii="Times New Roman" w:hAnsi="Times New Roman" w:cs="Times New Roman"/>
          <w:i/>
          <w:iCs/>
          <w:color w:val="000000"/>
          <w:u w:val="single"/>
          <w:lang w:val="pl-PL"/>
        </w:rPr>
        <w:t>ponuđač</w:t>
      </w:r>
      <w:r w:rsidRPr="00F946FE">
        <w:rPr>
          <w:rFonts w:ascii="Times New Roman" w:hAnsi="Times New Roman" w:cs="Times New Roman"/>
          <w:color w:val="000000"/>
          <w:u w:val="single"/>
          <w:lang w:val="pl-PL"/>
        </w:rPr>
        <w:t>)</w:t>
      </w:r>
      <w:r w:rsidRPr="00F946FE">
        <w:rPr>
          <w:rFonts w:ascii="Times New Roman" w:hAnsi="Times New Roman" w:cs="Times New Roman"/>
          <w:color w:val="000000"/>
          <w:lang w:val="pl-PL"/>
        </w:rPr>
        <w:t>______________</w:t>
      </w:r>
    </w:p>
    <w:p w:rsidR="006054C3" w:rsidRPr="00F946FE" w:rsidRDefault="006054C3" w:rsidP="006054C3">
      <w:pPr>
        <w:jc w:val="both"/>
        <w:rPr>
          <w:rFonts w:ascii="Times New Roman" w:hAnsi="Times New Roman" w:cs="Times New Roman"/>
          <w:color w:val="000000"/>
          <w:lang w:val="pl-PL"/>
        </w:rPr>
      </w:pPr>
    </w:p>
    <w:p w:rsidR="006054C3" w:rsidRPr="00F946FE" w:rsidRDefault="006054C3" w:rsidP="006054C3">
      <w:pPr>
        <w:jc w:val="both"/>
        <w:rPr>
          <w:rFonts w:ascii="Times New Roman" w:hAnsi="Times New Roman" w:cs="Times New Roman"/>
          <w:b/>
          <w:bCs/>
          <w:color w:val="000000"/>
          <w:lang w:val="it-IT"/>
        </w:rPr>
      </w:pPr>
      <w:r w:rsidRPr="00F946FE">
        <w:rPr>
          <w:rFonts w:ascii="Times New Roman" w:hAnsi="Times New Roman" w:cs="Times New Roman"/>
          <w:b/>
          <w:bCs/>
          <w:color w:val="000000"/>
          <w:lang w:val="it-IT"/>
        </w:rPr>
        <w:t>Broj: ________________</w:t>
      </w:r>
    </w:p>
    <w:p w:rsidR="006054C3" w:rsidRPr="00F946FE" w:rsidRDefault="006054C3" w:rsidP="00177AF7">
      <w:pPr>
        <w:pStyle w:val="BodyText"/>
        <w:ind w:left="0"/>
        <w:rPr>
          <w:rFonts w:cs="Times New Roman"/>
          <w:b/>
          <w:bCs/>
          <w:color w:val="000000"/>
          <w:sz w:val="22"/>
          <w:szCs w:val="22"/>
          <w:lang w:val="sr-Latn-CS"/>
        </w:rPr>
      </w:pPr>
      <w:r w:rsidRPr="00F946FE">
        <w:rPr>
          <w:rFonts w:cs="Times New Roman"/>
          <w:b/>
          <w:bCs/>
          <w:color w:val="000000"/>
          <w:sz w:val="22"/>
          <w:szCs w:val="22"/>
          <w:lang w:val="it-IT"/>
        </w:rPr>
        <w:t>Mjesto i datum: ______________________</w:t>
      </w:r>
    </w:p>
    <w:p w:rsidR="006054C3" w:rsidRPr="00F946FE" w:rsidRDefault="006054C3" w:rsidP="006054C3">
      <w:pPr>
        <w:jc w:val="both"/>
        <w:rPr>
          <w:rFonts w:ascii="Times New Roman" w:hAnsi="Times New Roman" w:cs="Times New Roman"/>
          <w:color w:val="000000"/>
          <w:lang w:val="sr-Latn-CS"/>
        </w:rPr>
      </w:pPr>
    </w:p>
    <w:p w:rsidR="006054C3" w:rsidRPr="00F946FE" w:rsidRDefault="006054C3" w:rsidP="006054C3">
      <w:pPr>
        <w:jc w:val="both"/>
        <w:rPr>
          <w:rFonts w:ascii="Times New Roman" w:hAnsi="Times New Roman" w:cs="Times New Roman"/>
          <w:color w:val="000000"/>
          <w:lang w:val="sr-Latn-CS"/>
        </w:rPr>
      </w:pPr>
    </w:p>
    <w:p w:rsidR="006054C3" w:rsidRPr="00F946FE" w:rsidRDefault="006054C3" w:rsidP="006054C3">
      <w:pPr>
        <w:jc w:val="both"/>
        <w:rPr>
          <w:rFonts w:ascii="Times New Roman" w:hAnsi="Times New Roman" w:cs="Times New Roman"/>
          <w:color w:val="000000"/>
          <w:lang w:val="sr-Latn-CS"/>
        </w:rPr>
      </w:pPr>
    </w:p>
    <w:p w:rsidR="006054C3" w:rsidRPr="00F946FE" w:rsidRDefault="006054C3" w:rsidP="006054C3">
      <w:pPr>
        <w:ind w:firstLine="567"/>
        <w:jc w:val="both"/>
        <w:rPr>
          <w:rFonts w:ascii="Times New Roman" w:hAnsi="Times New Roman" w:cs="Times New Roman"/>
          <w:color w:val="000000"/>
          <w:lang w:val="sr-Latn-CS"/>
        </w:rPr>
      </w:pPr>
      <w:r w:rsidRPr="00F946FE">
        <w:rPr>
          <w:rFonts w:ascii="Times New Roman" w:hAnsi="Times New Roman" w:cs="Times New Roman"/>
          <w:color w:val="000000"/>
          <w:lang w:val="sr-Latn-CS"/>
        </w:rPr>
        <w:t xml:space="preserve">Ovlašćeno lice ponuđača/člana zajedničke ponude, podizvođača/podugovarača ______________, ( ime i prezime i radno mjesto ) u skladu sa članom 17 stav 3 Zakona o javnim nabavkama </w:t>
      </w:r>
      <w:r w:rsidRPr="00F946FE">
        <w:rPr>
          <w:rFonts w:ascii="Times New Roman" w:hAnsi="Times New Roman" w:cs="Times New Roman"/>
          <w:color w:val="000000"/>
          <w:lang w:val="pl-PL"/>
        </w:rPr>
        <w:t>(„Službeni list CG”, br.</w:t>
      </w:r>
      <w:r w:rsidRPr="00F946FE">
        <w:rPr>
          <w:rFonts w:ascii="Times New Roman" w:hAnsi="Times New Roman" w:cs="Times New Roman"/>
          <w:color w:val="000000"/>
          <w:lang w:val="it-IT"/>
        </w:rPr>
        <w:t xml:space="preserve"> 42/11</w:t>
      </w:r>
      <w:r w:rsidR="00177AF7" w:rsidRPr="00F946FE">
        <w:rPr>
          <w:rFonts w:ascii="Times New Roman" w:hAnsi="Times New Roman" w:cs="Times New Roman"/>
          <w:color w:val="000000"/>
          <w:lang w:val="it-IT"/>
        </w:rPr>
        <w:t>,</w:t>
      </w:r>
      <w:r w:rsidRPr="00F946FE">
        <w:rPr>
          <w:rFonts w:ascii="Times New Roman" w:hAnsi="Times New Roman" w:cs="Times New Roman"/>
          <w:color w:val="000000"/>
          <w:lang w:val="it-IT"/>
        </w:rPr>
        <w:t xml:space="preserve"> 57/14</w:t>
      </w:r>
      <w:r w:rsidR="00177AF7" w:rsidRPr="00F946FE">
        <w:rPr>
          <w:rFonts w:ascii="Times New Roman" w:hAnsi="Times New Roman" w:cs="Times New Roman"/>
          <w:color w:val="000000"/>
          <w:lang w:val="it-IT"/>
        </w:rPr>
        <w:t>, 28/15 i 42/17</w:t>
      </w:r>
      <w:r w:rsidRPr="00F946FE">
        <w:rPr>
          <w:rFonts w:ascii="Times New Roman" w:hAnsi="Times New Roman" w:cs="Times New Roman"/>
          <w:color w:val="000000"/>
          <w:lang w:val="it-IT"/>
        </w:rPr>
        <w:t>) daje</w:t>
      </w:r>
    </w:p>
    <w:p w:rsidR="006054C3" w:rsidRPr="00F946FE" w:rsidRDefault="006054C3" w:rsidP="006054C3">
      <w:pPr>
        <w:tabs>
          <w:tab w:val="left" w:pos="1950"/>
        </w:tabs>
        <w:jc w:val="both"/>
        <w:rPr>
          <w:rFonts w:ascii="Times New Roman" w:hAnsi="Times New Roman" w:cs="Times New Roman"/>
          <w:b/>
          <w:bCs/>
          <w:color w:val="000000"/>
        </w:rPr>
      </w:pPr>
    </w:p>
    <w:p w:rsidR="006054C3" w:rsidRPr="00F946FE" w:rsidRDefault="006054C3" w:rsidP="006054C3">
      <w:pPr>
        <w:jc w:val="center"/>
        <w:rPr>
          <w:rFonts w:ascii="Times New Roman" w:hAnsi="Times New Roman" w:cs="Times New Roman"/>
          <w:b/>
          <w:bCs/>
          <w:color w:val="000000"/>
          <w:lang w:val="sr-Latn-CS"/>
        </w:rPr>
      </w:pPr>
      <w:r w:rsidRPr="00F946FE">
        <w:rPr>
          <w:rFonts w:ascii="Times New Roman" w:hAnsi="Times New Roman" w:cs="Times New Roman"/>
          <w:b/>
          <w:bCs/>
          <w:color w:val="000000"/>
          <w:lang w:val="sr-Latn-CS"/>
        </w:rPr>
        <w:t>Izjavu</w:t>
      </w:r>
    </w:p>
    <w:p w:rsidR="006054C3" w:rsidRPr="00F946FE" w:rsidRDefault="006054C3" w:rsidP="006054C3">
      <w:pPr>
        <w:tabs>
          <w:tab w:val="left" w:pos="1950"/>
        </w:tabs>
        <w:jc w:val="both"/>
        <w:rPr>
          <w:rFonts w:ascii="Times New Roman" w:hAnsi="Times New Roman" w:cs="Times New Roman"/>
          <w:b/>
          <w:bCs/>
          <w:color w:val="000000"/>
        </w:rPr>
      </w:pPr>
    </w:p>
    <w:p w:rsidR="006054C3" w:rsidRPr="00F946FE" w:rsidRDefault="006054C3" w:rsidP="006054C3">
      <w:pPr>
        <w:jc w:val="both"/>
        <w:rPr>
          <w:rFonts w:ascii="Times New Roman" w:hAnsi="Times New Roman" w:cs="Times New Roman"/>
          <w:color w:val="000000"/>
        </w:rPr>
      </w:pPr>
      <w:r w:rsidRPr="00F946FE">
        <w:rPr>
          <w:rFonts w:ascii="Times New Roman" w:hAnsi="Times New Roman" w:cs="Times New Roman"/>
          <w:color w:val="000000"/>
        </w:rPr>
        <w:t xml:space="preserve">da nije u sukobu interesa sa licima naručioca navedenim u izjavama o nepostojanju sukoba interesa na strani naručioca, koje su sastavni dio predmetne </w:t>
      </w:r>
      <w:r w:rsidR="00A407B1">
        <w:rPr>
          <w:rFonts w:ascii="Times New Roman" w:hAnsi="Times New Roman" w:cs="Times New Roman"/>
          <w:color w:val="000000"/>
        </w:rPr>
        <w:t>Zahtjeva za dostavljane ponude za Nabavke male vrijednosti,</w:t>
      </w:r>
      <w:r w:rsidRPr="00F946FE">
        <w:rPr>
          <w:rFonts w:ascii="Times New Roman" w:hAnsi="Times New Roman" w:cs="Times New Roman"/>
          <w:color w:val="000000"/>
        </w:rPr>
        <w:t xml:space="preserve"> broj ___ od ________ godine za nabavku  </w:t>
      </w:r>
      <w:r w:rsidRPr="00F946FE">
        <w:rPr>
          <w:rFonts w:ascii="Times New Roman" w:hAnsi="Times New Roman" w:cs="Times New Roman"/>
          <w:color w:val="000000"/>
          <w:u w:val="single"/>
        </w:rPr>
        <w:t xml:space="preserve">          (</w:t>
      </w:r>
      <w:r w:rsidRPr="00F946FE">
        <w:rPr>
          <w:rFonts w:ascii="Times New Roman" w:hAnsi="Times New Roman" w:cs="Times New Roman"/>
          <w:i/>
          <w:iCs/>
          <w:color w:val="000000"/>
          <w:u w:val="single"/>
        </w:rPr>
        <w:t>opis predmeta</w:t>
      </w:r>
      <w:r w:rsidRPr="00F946FE">
        <w:rPr>
          <w:rFonts w:ascii="Times New Roman" w:hAnsi="Times New Roman" w:cs="Times New Roman"/>
          <w:color w:val="000000"/>
          <w:u w:val="single"/>
        </w:rPr>
        <w:t xml:space="preserve">)           </w:t>
      </w:r>
      <w:r w:rsidRPr="00F946FE">
        <w:rPr>
          <w:rFonts w:ascii="Times New Roman" w:hAnsi="Times New Roman" w:cs="Times New Roman"/>
          <w:color w:val="000000"/>
        </w:rPr>
        <w:t xml:space="preserve">, u smislu člana 17 stav 1 </w:t>
      </w:r>
      <w:r w:rsidRPr="00F946FE">
        <w:rPr>
          <w:rFonts w:ascii="Times New Roman" w:hAnsi="Times New Roman" w:cs="Times New Roman"/>
          <w:color w:val="000000"/>
          <w:lang w:val="pl-PL"/>
        </w:rPr>
        <w:t>Zakona o javnim nabavkama i da ne postoje razlozi za sukob interesa na strani ovog ponuđača, u smislu člana 17 stav 2 istog zakona.</w:t>
      </w:r>
    </w:p>
    <w:p w:rsidR="006054C3" w:rsidRPr="00F946FE" w:rsidRDefault="006054C3" w:rsidP="006054C3">
      <w:pPr>
        <w:jc w:val="both"/>
        <w:rPr>
          <w:rFonts w:ascii="Times New Roman" w:hAnsi="Times New Roman" w:cs="Times New Roman"/>
          <w:color w:val="000000"/>
        </w:rPr>
      </w:pPr>
    </w:p>
    <w:p w:rsidR="006054C3" w:rsidRPr="00F946FE" w:rsidRDefault="006054C3" w:rsidP="006054C3">
      <w:pPr>
        <w:ind w:firstLine="426"/>
        <w:jc w:val="both"/>
        <w:rPr>
          <w:rFonts w:ascii="Times New Roman" w:hAnsi="Times New Roman" w:cs="Times New Roman"/>
          <w:color w:val="000000"/>
          <w:lang w:val="sr-Latn-CS"/>
        </w:rPr>
      </w:pPr>
    </w:p>
    <w:p w:rsidR="006054C3" w:rsidRPr="00F946FE" w:rsidRDefault="006054C3" w:rsidP="006054C3">
      <w:pPr>
        <w:ind w:right="574"/>
        <w:jc w:val="right"/>
        <w:rPr>
          <w:rFonts w:ascii="Times New Roman" w:hAnsi="Times New Roman" w:cs="Times New Roman"/>
          <w:color w:val="000000"/>
          <w:lang w:val="sr-Latn-CS"/>
        </w:rPr>
      </w:pPr>
      <w:r w:rsidRPr="00F946FE">
        <w:rPr>
          <w:rFonts w:ascii="Times New Roman" w:hAnsi="Times New Roman" w:cs="Times New Roman"/>
          <w:color w:val="000000"/>
          <w:lang w:val="sr-Latn-CS"/>
        </w:rPr>
        <w:t xml:space="preserve">Ovlašćeno lice ponuđača  </w:t>
      </w:r>
    </w:p>
    <w:p w:rsidR="006054C3" w:rsidRPr="00F946FE" w:rsidRDefault="006054C3" w:rsidP="006054C3">
      <w:pPr>
        <w:ind w:right="149"/>
        <w:jc w:val="right"/>
        <w:rPr>
          <w:rFonts w:ascii="Times New Roman" w:hAnsi="Times New Roman" w:cs="Times New Roman"/>
          <w:color w:val="000000"/>
          <w:lang w:val="sr-Latn-CS"/>
        </w:rPr>
      </w:pPr>
    </w:p>
    <w:p w:rsidR="006054C3" w:rsidRPr="00F946FE" w:rsidRDefault="006054C3" w:rsidP="006054C3">
      <w:pPr>
        <w:ind w:right="149"/>
        <w:jc w:val="right"/>
        <w:rPr>
          <w:rFonts w:ascii="Times New Roman" w:hAnsi="Times New Roman" w:cs="Times New Roman"/>
          <w:color w:val="000000"/>
          <w:lang w:val="sr-Latn-CS"/>
        </w:rPr>
      </w:pPr>
      <w:r w:rsidRPr="00F946FE">
        <w:rPr>
          <w:rFonts w:ascii="Times New Roman" w:hAnsi="Times New Roman" w:cs="Times New Roman"/>
          <w:color w:val="000000"/>
          <w:lang w:val="sr-Latn-CS"/>
        </w:rPr>
        <w:t>___________________________</w:t>
      </w:r>
    </w:p>
    <w:p w:rsidR="006054C3" w:rsidRPr="00F946FE" w:rsidRDefault="006054C3" w:rsidP="006054C3">
      <w:pPr>
        <w:ind w:right="574"/>
        <w:jc w:val="right"/>
        <w:rPr>
          <w:rFonts w:ascii="Times New Roman" w:hAnsi="Times New Roman" w:cs="Times New Roman"/>
          <w:color w:val="000000"/>
          <w:lang w:val="sr-Latn-CS"/>
        </w:rPr>
      </w:pPr>
      <w:r w:rsidRPr="00F946FE">
        <w:rPr>
          <w:rFonts w:ascii="Times New Roman" w:hAnsi="Times New Roman" w:cs="Times New Roman"/>
          <w:color w:val="000000"/>
          <w:lang w:val="sr-Latn-CS"/>
        </w:rPr>
        <w:t>(</w:t>
      </w:r>
      <w:r w:rsidRPr="00F946FE">
        <w:rPr>
          <w:rFonts w:ascii="Times New Roman" w:hAnsi="Times New Roman" w:cs="Times New Roman"/>
          <w:i/>
          <w:iCs/>
          <w:color w:val="000000"/>
          <w:lang w:val="sr-Latn-CS"/>
        </w:rPr>
        <w:t>ime, prezime i funkcija</w:t>
      </w:r>
      <w:r w:rsidRPr="00F946FE">
        <w:rPr>
          <w:rFonts w:ascii="Times New Roman" w:hAnsi="Times New Roman" w:cs="Times New Roman"/>
          <w:color w:val="000000"/>
          <w:lang w:val="sr-Latn-CS"/>
        </w:rPr>
        <w:t>)</w:t>
      </w:r>
    </w:p>
    <w:p w:rsidR="006054C3" w:rsidRPr="00F946FE" w:rsidRDefault="006054C3" w:rsidP="006054C3">
      <w:pPr>
        <w:ind w:right="149"/>
        <w:jc w:val="right"/>
        <w:rPr>
          <w:rFonts w:ascii="Times New Roman" w:hAnsi="Times New Roman" w:cs="Times New Roman"/>
          <w:color w:val="000000"/>
          <w:lang w:val="sr-Latn-CS"/>
        </w:rPr>
      </w:pPr>
    </w:p>
    <w:p w:rsidR="006054C3" w:rsidRPr="00F946FE" w:rsidRDefault="006054C3" w:rsidP="006054C3">
      <w:pPr>
        <w:ind w:right="149"/>
        <w:jc w:val="right"/>
        <w:rPr>
          <w:rFonts w:ascii="Times New Roman" w:hAnsi="Times New Roman" w:cs="Times New Roman"/>
          <w:color w:val="000000"/>
          <w:lang w:val="sr-Latn-CS"/>
        </w:rPr>
      </w:pPr>
    </w:p>
    <w:p w:rsidR="006054C3" w:rsidRPr="00F946FE" w:rsidRDefault="006054C3" w:rsidP="006054C3">
      <w:pPr>
        <w:ind w:right="149"/>
        <w:jc w:val="right"/>
        <w:rPr>
          <w:rFonts w:ascii="Times New Roman" w:hAnsi="Times New Roman" w:cs="Times New Roman"/>
          <w:color w:val="000000"/>
          <w:lang w:val="sr-Latn-CS"/>
        </w:rPr>
      </w:pPr>
      <w:r w:rsidRPr="00F946FE">
        <w:rPr>
          <w:rFonts w:ascii="Times New Roman" w:hAnsi="Times New Roman" w:cs="Times New Roman"/>
          <w:color w:val="000000"/>
          <w:lang w:val="sr-Latn-CS"/>
        </w:rPr>
        <w:t>___________________________</w:t>
      </w:r>
    </w:p>
    <w:p w:rsidR="006054C3" w:rsidRPr="00F946FE" w:rsidRDefault="006054C3" w:rsidP="006054C3">
      <w:pPr>
        <w:tabs>
          <w:tab w:val="left" w:pos="8364"/>
        </w:tabs>
        <w:ind w:right="857"/>
        <w:jc w:val="right"/>
        <w:rPr>
          <w:rFonts w:ascii="Times New Roman" w:hAnsi="Times New Roman" w:cs="Times New Roman"/>
          <w:color w:val="000000"/>
          <w:lang w:val="sr-Latn-CS"/>
        </w:rPr>
      </w:pPr>
      <w:r w:rsidRPr="00F946FE">
        <w:rPr>
          <w:rFonts w:ascii="Times New Roman" w:hAnsi="Times New Roman" w:cs="Times New Roman"/>
          <w:color w:val="000000"/>
          <w:lang w:val="sr-Latn-CS"/>
        </w:rPr>
        <w:t>(</w:t>
      </w:r>
      <w:r w:rsidRPr="00F946FE">
        <w:rPr>
          <w:rFonts w:ascii="Times New Roman" w:hAnsi="Times New Roman" w:cs="Times New Roman"/>
          <w:i/>
          <w:iCs/>
          <w:color w:val="000000"/>
          <w:lang w:val="sr-Latn-CS"/>
        </w:rPr>
        <w:t>svojeručni potpis</w:t>
      </w:r>
      <w:r w:rsidRPr="00F946FE">
        <w:rPr>
          <w:rFonts w:ascii="Times New Roman" w:hAnsi="Times New Roman" w:cs="Times New Roman"/>
          <w:color w:val="000000"/>
          <w:lang w:val="sr-Latn-CS"/>
        </w:rPr>
        <w:t>)</w:t>
      </w:r>
    </w:p>
    <w:p w:rsidR="006054C3" w:rsidRPr="00F946FE" w:rsidRDefault="006054C3" w:rsidP="006054C3">
      <w:pPr>
        <w:ind w:firstLine="426"/>
        <w:jc w:val="both"/>
        <w:rPr>
          <w:rFonts w:ascii="Times New Roman" w:hAnsi="Times New Roman" w:cs="Times New Roman"/>
          <w:color w:val="000000"/>
          <w:lang w:val="sr-Latn-CS"/>
        </w:rPr>
      </w:pPr>
    </w:p>
    <w:p w:rsidR="006054C3" w:rsidRPr="00F946FE" w:rsidRDefault="006054C3" w:rsidP="006054C3">
      <w:pPr>
        <w:jc w:val="both"/>
        <w:rPr>
          <w:rFonts w:ascii="Times New Roman" w:hAnsi="Times New Roman" w:cs="Times New Roman"/>
          <w:color w:val="000000"/>
          <w:lang w:val="sr-Latn-CS"/>
        </w:rPr>
      </w:pP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t>M.P.</w:t>
      </w:r>
    </w:p>
    <w:p w:rsidR="006054C3" w:rsidRPr="00F946FE" w:rsidRDefault="006054C3" w:rsidP="006054C3">
      <w:pPr>
        <w:rPr>
          <w:rFonts w:ascii="Times New Roman" w:hAnsi="Times New Roman" w:cs="Times New Roman"/>
          <w:color w:val="000000"/>
        </w:rPr>
      </w:pPr>
    </w:p>
    <w:p w:rsidR="006054C3" w:rsidRPr="00F946FE" w:rsidRDefault="006054C3" w:rsidP="006054C3">
      <w:pPr>
        <w:rPr>
          <w:rFonts w:ascii="Times New Roman" w:hAnsi="Times New Roman" w:cs="Times New Roman"/>
          <w:b/>
          <w:bCs/>
          <w:color w:val="000000"/>
          <w:lang w:val="sr-Latn-CS"/>
        </w:rPr>
      </w:pPr>
      <w:r w:rsidRPr="00F946FE">
        <w:rPr>
          <w:rFonts w:ascii="Times New Roman" w:hAnsi="Times New Roman" w:cs="Times New Roman"/>
          <w:b/>
          <w:bCs/>
          <w:color w:val="000000"/>
          <w:lang w:val="sr-Latn-CS"/>
        </w:rPr>
        <w:br w:type="page"/>
      </w:r>
    </w:p>
    <w:p w:rsidR="006054C3" w:rsidRPr="00F946FE"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lang w:val="sr-Latn-CS"/>
        </w:rPr>
      </w:pPr>
      <w:bookmarkStart w:id="5" w:name="_Toc417218205"/>
      <w:r w:rsidRPr="00F946FE">
        <w:rPr>
          <w:rFonts w:cs="Times New Roman"/>
          <w:color w:val="000000"/>
          <w:sz w:val="22"/>
          <w:szCs w:val="22"/>
          <w:lang w:val="sr-Latn-CS"/>
        </w:rPr>
        <w:lastRenderedPageBreak/>
        <w:t>DOKAZI ZA DOKAZIVANJE ISPUNJENOSTI OBAVEZNIH USLOVA ZA UČEŠĆE U POSTUPKU JAVNOG NADMETANJA</w:t>
      </w:r>
      <w:bookmarkEnd w:id="5"/>
    </w:p>
    <w:p w:rsidR="006054C3" w:rsidRPr="00F946FE" w:rsidRDefault="006054C3" w:rsidP="006054C3">
      <w:pPr>
        <w:rPr>
          <w:rFonts w:ascii="Times New Roman" w:hAnsi="Times New Roman" w:cs="Times New Roman"/>
          <w:b/>
          <w:bCs/>
          <w:color w:val="000000"/>
          <w:lang w:val="sr-Latn-CS"/>
        </w:rPr>
      </w:pPr>
    </w:p>
    <w:p w:rsidR="006054C3" w:rsidRPr="00F946FE" w:rsidRDefault="006054C3" w:rsidP="006054C3">
      <w:pPr>
        <w:rPr>
          <w:rFonts w:ascii="Times New Roman" w:hAnsi="Times New Roman" w:cs="Times New Roman"/>
          <w:b/>
          <w:bCs/>
          <w:color w:val="000000"/>
          <w:lang w:val="sr-Latn-CS"/>
        </w:rPr>
      </w:pPr>
    </w:p>
    <w:p w:rsidR="006054C3" w:rsidRPr="00F946FE" w:rsidRDefault="006054C3" w:rsidP="006054C3">
      <w:pPr>
        <w:rPr>
          <w:rFonts w:ascii="Times New Roman" w:hAnsi="Times New Roman" w:cs="Times New Roman"/>
          <w:color w:val="000000"/>
          <w:lang w:val="sr-Latn-CS"/>
        </w:rPr>
      </w:pPr>
      <w:r w:rsidRPr="00F946FE">
        <w:rPr>
          <w:rFonts w:ascii="Times New Roman" w:hAnsi="Times New Roman" w:cs="Times New Roman"/>
          <w:color w:val="000000"/>
          <w:lang w:val="sr-Latn-CS"/>
        </w:rPr>
        <w:t>Dostaviti:</w:t>
      </w:r>
    </w:p>
    <w:p w:rsidR="006054C3" w:rsidRPr="00F946FE" w:rsidRDefault="006054C3" w:rsidP="006054C3">
      <w:pPr>
        <w:jc w:val="both"/>
        <w:rPr>
          <w:rFonts w:ascii="Times New Roman" w:hAnsi="Times New Roman" w:cs="Times New Roman"/>
          <w:color w:val="000000"/>
          <w:lang w:val="sl-SI"/>
        </w:rPr>
      </w:pPr>
    </w:p>
    <w:p w:rsidR="006054C3" w:rsidRPr="00F946FE" w:rsidRDefault="006054C3" w:rsidP="006054C3">
      <w:pPr>
        <w:autoSpaceDE w:val="0"/>
        <w:autoSpaceDN w:val="0"/>
        <w:adjustRightInd w:val="0"/>
        <w:ind w:left="616" w:hanging="166"/>
        <w:jc w:val="both"/>
        <w:rPr>
          <w:rFonts w:ascii="Times New Roman" w:hAnsi="Times New Roman" w:cs="Times New Roman"/>
          <w:color w:val="000000"/>
        </w:rPr>
      </w:pPr>
      <w:r w:rsidRPr="00F946FE">
        <w:rPr>
          <w:rFonts w:ascii="Times New Roman" w:hAnsi="Times New Roman" w:cs="Times New Roman"/>
          <w:color w:val="000000"/>
        </w:rPr>
        <w:t>- dokaz o registraciji izdatog od organa nadležnog za registraciju privrednih subjekata sa podacima o ovlašćenim licima ponuđača;</w:t>
      </w:r>
    </w:p>
    <w:p w:rsidR="006054C3" w:rsidRPr="00F946FE" w:rsidRDefault="006054C3" w:rsidP="006054C3">
      <w:pPr>
        <w:autoSpaceDE w:val="0"/>
        <w:autoSpaceDN w:val="0"/>
        <w:adjustRightInd w:val="0"/>
        <w:ind w:left="616" w:hanging="166"/>
        <w:jc w:val="both"/>
        <w:rPr>
          <w:rFonts w:ascii="Times New Roman" w:hAnsi="Times New Roman" w:cs="Times New Roman"/>
          <w:color w:val="000000"/>
        </w:rPr>
      </w:pPr>
      <w:r w:rsidRPr="00F946FE">
        <w:rPr>
          <w:rFonts w:ascii="Times New Roman" w:hAnsi="Times New Roman" w:cs="Times New Roman"/>
          <w:color w:val="000000"/>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F946FE" w:rsidRDefault="006054C3" w:rsidP="006054C3">
      <w:pPr>
        <w:autoSpaceDE w:val="0"/>
        <w:autoSpaceDN w:val="0"/>
        <w:adjustRightInd w:val="0"/>
        <w:ind w:left="616" w:hanging="166"/>
        <w:jc w:val="both"/>
        <w:rPr>
          <w:rFonts w:ascii="Times New Roman" w:hAnsi="Times New Roman" w:cs="Times New Roman"/>
          <w:color w:val="000000"/>
        </w:rPr>
      </w:pPr>
      <w:r w:rsidRPr="00F946FE">
        <w:rPr>
          <w:rFonts w:ascii="Times New Roman" w:hAnsi="Times New Roman" w:cs="Times New Roman"/>
          <w:color w:val="000000"/>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6054C3" w:rsidRPr="00F946FE" w:rsidRDefault="006054C3" w:rsidP="006054C3">
      <w:pPr>
        <w:autoSpaceDE w:val="0"/>
        <w:autoSpaceDN w:val="0"/>
        <w:adjustRightInd w:val="0"/>
        <w:ind w:left="616" w:hanging="166"/>
        <w:jc w:val="both"/>
        <w:rPr>
          <w:rFonts w:ascii="Times New Roman" w:hAnsi="Times New Roman" w:cs="Times New Roman"/>
          <w:color w:val="000000"/>
        </w:rPr>
      </w:pPr>
      <w:r w:rsidRPr="00F946FE">
        <w:rPr>
          <w:rFonts w:ascii="Times New Roman" w:hAnsi="Times New Roman" w:cs="Times New Roman"/>
          <w:color w:val="000000"/>
        </w:rPr>
        <w:t>- dokaz o posjedovanju važeće dozvole, licence, odobrenja, odnosno drugog akta izdatog od nadležnog organa traženog tačkom V poziva za javno nadmetanje.</w:t>
      </w:r>
    </w:p>
    <w:p w:rsidR="006054C3" w:rsidRPr="00F946FE" w:rsidRDefault="006054C3" w:rsidP="006054C3">
      <w:pPr>
        <w:rPr>
          <w:rFonts w:ascii="Times New Roman" w:hAnsi="Times New Roman" w:cs="Times New Roman"/>
          <w:b/>
          <w:bCs/>
          <w:color w:val="000000"/>
          <w:lang w:val="sr-Latn-CS"/>
        </w:rPr>
      </w:pPr>
    </w:p>
    <w:p w:rsidR="002A5003" w:rsidRPr="00857028" w:rsidRDefault="002A5003" w:rsidP="002A5003">
      <w:pPr>
        <w:jc w:val="both"/>
        <w:rPr>
          <w:rFonts w:ascii="Times New Roman" w:hAnsi="Times New Roman" w:cs="Times New Roman"/>
          <w:sz w:val="24"/>
          <w:szCs w:val="24"/>
        </w:rPr>
      </w:pPr>
      <w:r w:rsidRPr="00857028">
        <w:rPr>
          <w:rFonts w:ascii="Times New Roman" w:hAnsi="Times New Roman" w:cs="Times New Roman"/>
          <w:sz w:val="24"/>
          <w:szCs w:val="24"/>
        </w:rPr>
        <w:t xml:space="preserve">Shodno članu 135, a u vezi člana 122 Zakona o planiranju  i izgradnji objekata (“Službeni list CG” broj 64/17, 44/18, 63/18) ponuđač, privredno društvo treba da dostavi: </w:t>
      </w:r>
    </w:p>
    <w:p w:rsidR="002A5003" w:rsidRPr="00857028" w:rsidRDefault="002A5003" w:rsidP="002A5003">
      <w:pPr>
        <w:jc w:val="both"/>
        <w:rPr>
          <w:rFonts w:ascii="Times New Roman" w:hAnsi="Times New Roman" w:cs="Times New Roman"/>
          <w:sz w:val="24"/>
          <w:szCs w:val="24"/>
        </w:rPr>
      </w:pPr>
      <w:r w:rsidRPr="00857028">
        <w:rPr>
          <w:rFonts w:ascii="Times New Roman" w:hAnsi="Times New Roman" w:cs="Times New Roman"/>
          <w:sz w:val="24"/>
          <w:szCs w:val="24"/>
        </w:rPr>
        <w:t>Licencu projektanta i izvođača radova za obavljanje djelatnosti izrade tehničke dokumentacije  i građenj</w:t>
      </w:r>
      <w:r>
        <w:rPr>
          <w:rFonts w:ascii="Times New Roman" w:hAnsi="Times New Roman" w:cs="Times New Roman"/>
          <w:sz w:val="24"/>
          <w:szCs w:val="24"/>
        </w:rPr>
        <w:t>a</w:t>
      </w:r>
      <w:r w:rsidRPr="00857028">
        <w:rPr>
          <w:rFonts w:ascii="Times New Roman" w:hAnsi="Times New Roman" w:cs="Times New Roman"/>
          <w:sz w:val="24"/>
          <w:szCs w:val="24"/>
        </w:rPr>
        <w:t xml:space="preserve"> objekta.</w:t>
      </w:r>
    </w:p>
    <w:p w:rsidR="001B12A2" w:rsidRPr="00F946FE" w:rsidRDefault="001B12A2" w:rsidP="006054C3">
      <w:pPr>
        <w:rPr>
          <w:rFonts w:ascii="Times New Roman" w:hAnsi="Times New Roman" w:cs="Times New Roman"/>
          <w:b/>
          <w:bCs/>
          <w:color w:val="000000"/>
          <w:lang w:val="sr-Latn-CS"/>
        </w:rPr>
      </w:pPr>
    </w:p>
    <w:p w:rsidR="006054C3" w:rsidRPr="00F946FE" w:rsidRDefault="006054C3" w:rsidP="006054C3">
      <w:pPr>
        <w:rPr>
          <w:rFonts w:ascii="Times New Roman" w:hAnsi="Times New Roman" w:cs="Times New Roman"/>
          <w:b/>
          <w:bCs/>
          <w:color w:val="000000"/>
          <w:lang w:val="sr-Latn-CS"/>
        </w:rPr>
      </w:pPr>
    </w:p>
    <w:p w:rsidR="006054C3" w:rsidRPr="00F946FE" w:rsidRDefault="006054C3" w:rsidP="006054C3">
      <w:pPr>
        <w:rPr>
          <w:rFonts w:ascii="Times New Roman" w:hAnsi="Times New Roman" w:cs="Times New Roman"/>
          <w:b/>
          <w:bCs/>
          <w:color w:val="000000"/>
          <w:lang w:val="sr-Latn-CS"/>
        </w:rPr>
      </w:pPr>
    </w:p>
    <w:p w:rsidR="001B12A2" w:rsidRPr="00F946FE" w:rsidRDefault="001B12A2" w:rsidP="001B12A2">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6" w:name="_Toc417218207"/>
      <w:bookmarkStart w:id="7" w:name="_Toc418845423"/>
      <w:r w:rsidRPr="00F946FE">
        <w:rPr>
          <w:rFonts w:cs="Times New Roman"/>
          <w:color w:val="000000"/>
          <w:sz w:val="22"/>
          <w:szCs w:val="22"/>
        </w:rPr>
        <w:t>DOKAZI ZA ISPUNJAVANJE USLOVA STRUČNO-TEHNIČKE I KADROVSKE OSPOSOBLJENOSTI</w:t>
      </w:r>
      <w:bookmarkEnd w:id="6"/>
      <w:bookmarkEnd w:id="7"/>
    </w:p>
    <w:p w:rsidR="001B12A2" w:rsidRPr="00F946FE" w:rsidRDefault="001B12A2" w:rsidP="001B12A2">
      <w:pPr>
        <w:rPr>
          <w:rFonts w:ascii="Times New Roman" w:hAnsi="Times New Roman" w:cs="Times New Roman"/>
          <w:color w:val="000000"/>
        </w:rPr>
      </w:pPr>
    </w:p>
    <w:p w:rsidR="001B12A2" w:rsidRPr="00F946FE" w:rsidRDefault="001B12A2" w:rsidP="001B12A2">
      <w:pPr>
        <w:rPr>
          <w:rFonts w:ascii="Times New Roman" w:hAnsi="Times New Roman" w:cs="Times New Roman"/>
          <w:color w:val="000000"/>
        </w:rPr>
      </w:pPr>
      <w:r w:rsidRPr="00F946FE">
        <w:rPr>
          <w:rFonts w:ascii="Times New Roman" w:hAnsi="Times New Roman" w:cs="Times New Roman"/>
          <w:color w:val="000000"/>
        </w:rPr>
        <w:t>Dostaviti:</w:t>
      </w:r>
    </w:p>
    <w:p w:rsidR="00BB638F" w:rsidRPr="00BB638F" w:rsidRDefault="00BB638F" w:rsidP="00BB638F">
      <w:pPr>
        <w:pStyle w:val="ListParagraph"/>
        <w:widowControl/>
        <w:numPr>
          <w:ilvl w:val="0"/>
          <w:numId w:val="36"/>
        </w:numPr>
        <w:tabs>
          <w:tab w:val="left" w:pos="851"/>
        </w:tabs>
        <w:ind w:left="360"/>
        <w:jc w:val="both"/>
        <w:rPr>
          <w:rFonts w:ascii="Times New Roman" w:eastAsiaTheme="minorEastAsia" w:hAnsi="Times New Roman" w:cs="Times New Roman"/>
          <w:color w:val="000000"/>
          <w:sz w:val="24"/>
          <w:szCs w:val="24"/>
        </w:rPr>
      </w:pPr>
      <w:r w:rsidRPr="00BB638F">
        <w:rPr>
          <w:rFonts w:ascii="Times New Roman" w:eastAsiaTheme="minorEastAsia" w:hAnsi="Times New Roman" w:cs="Times New Roman"/>
          <w:color w:val="000000"/>
          <w:sz w:val="24"/>
          <w:szCs w:val="24"/>
        </w:rPr>
        <w:t>izjave o obrazovnim i profesionalnim kvalifikacijama ponuđača, odnosno kvalifi-kacijama rukovodećih lica i naročito kvalifikacijama lica koja su odgovorna za pružanje konkretnih usluga;</w:t>
      </w:r>
    </w:p>
    <w:p w:rsidR="00BB638F" w:rsidRPr="00BB638F" w:rsidRDefault="00BB638F" w:rsidP="00BB638F">
      <w:pPr>
        <w:pStyle w:val="ListParagraph"/>
        <w:widowControl/>
        <w:numPr>
          <w:ilvl w:val="0"/>
          <w:numId w:val="36"/>
        </w:numPr>
        <w:ind w:left="360"/>
        <w:jc w:val="both"/>
        <w:rPr>
          <w:rFonts w:ascii="Times New Roman" w:eastAsiaTheme="minorEastAsia" w:hAnsi="Times New Roman" w:cs="Times New Roman"/>
          <w:color w:val="000000"/>
          <w:sz w:val="24"/>
          <w:szCs w:val="24"/>
        </w:rPr>
      </w:pPr>
      <w:r w:rsidRPr="00BB638F">
        <w:rPr>
          <w:rFonts w:ascii="Times New Roman" w:eastAsiaTheme="minorEastAsia" w:hAnsi="Times New Roman" w:cs="Times New Roman"/>
          <w:color w:val="000000"/>
          <w:sz w:val="24"/>
          <w:szCs w:val="24"/>
        </w:rPr>
        <w:t>izjave o angažovanom tehničkom osoblju i drugim stručnjacima i načinu njihovog angažovanja i osiguranju odgovarajućih radnih uslova;</w:t>
      </w:r>
    </w:p>
    <w:p w:rsidR="00BB638F" w:rsidRDefault="00BB638F" w:rsidP="00BB638F">
      <w:pPr>
        <w:pStyle w:val="ListParagraph"/>
        <w:numPr>
          <w:ilvl w:val="0"/>
          <w:numId w:val="36"/>
        </w:numPr>
        <w:ind w:left="360"/>
        <w:jc w:val="both"/>
        <w:rPr>
          <w:rFonts w:ascii="Times New Roman" w:hAnsi="Times New Roman" w:cs="Times New Roman"/>
          <w:color w:val="000000"/>
        </w:rPr>
      </w:pPr>
      <w:r w:rsidRPr="00B918D3">
        <w:rPr>
          <w:rFonts w:ascii="Times New Roman" w:hAnsi="Times New Roman" w:cs="Times New Roman"/>
          <w:color w:val="000000"/>
        </w:rPr>
        <w:t>izjave o namjeri i predmetu podugovaranja, sa spiskom podugovarača, odnosno podizvođača sa bližim podacima (naziv, adresa, procentualno učešće i sl.).</w:t>
      </w:r>
    </w:p>
    <w:p w:rsidR="001B12A2" w:rsidRPr="00F946FE" w:rsidRDefault="001B12A2" w:rsidP="001B12A2">
      <w:pPr>
        <w:rPr>
          <w:rFonts w:ascii="Times New Roman" w:hAnsi="Times New Roman" w:cs="Times New Roman"/>
          <w:color w:val="000000"/>
        </w:rPr>
      </w:pPr>
      <w:r w:rsidRPr="00F946FE">
        <w:rPr>
          <w:rFonts w:ascii="Times New Roman" w:hAnsi="Times New Roman" w:cs="Times New Roman"/>
          <w:color w:val="000000"/>
        </w:rPr>
        <w:t xml:space="preserve">  </w:t>
      </w:r>
    </w:p>
    <w:p w:rsidR="006054C3" w:rsidRPr="00F946FE" w:rsidRDefault="006054C3" w:rsidP="006054C3">
      <w:pPr>
        <w:rPr>
          <w:rFonts w:ascii="Times New Roman" w:hAnsi="Times New Roman" w:cs="Times New Roman"/>
          <w:b/>
          <w:bCs/>
          <w:color w:val="000000"/>
          <w:lang w:val="sr-Latn-CS"/>
        </w:rPr>
      </w:pPr>
    </w:p>
    <w:p w:rsidR="006054C3" w:rsidRPr="00F946FE" w:rsidRDefault="006054C3" w:rsidP="006054C3">
      <w:pPr>
        <w:rPr>
          <w:rFonts w:ascii="Times New Roman" w:hAnsi="Times New Roman" w:cs="Times New Roman"/>
          <w:b/>
          <w:bCs/>
          <w:color w:val="000000"/>
          <w:lang w:val="sr-Latn-CS"/>
        </w:rPr>
      </w:pPr>
    </w:p>
    <w:p w:rsidR="009A51A3" w:rsidRPr="00F946FE" w:rsidRDefault="009A51A3" w:rsidP="006054C3">
      <w:pPr>
        <w:rPr>
          <w:rFonts w:ascii="Times New Roman" w:hAnsi="Times New Roman" w:cs="Times New Roman"/>
          <w:b/>
          <w:bCs/>
          <w:color w:val="000000"/>
          <w:lang w:val="sr-Latn-CS"/>
        </w:rPr>
      </w:pPr>
    </w:p>
    <w:p w:rsidR="009A51A3" w:rsidRPr="00F946FE" w:rsidRDefault="009A51A3"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1B12A2">
      <w:pPr>
        <w:jc w:val="right"/>
        <w:rPr>
          <w:rFonts w:ascii="Times New Roman" w:hAnsi="Times New Roman" w:cs="Times New Roman"/>
          <w:color w:val="000000"/>
        </w:rPr>
      </w:pPr>
      <w:r w:rsidRPr="00F946FE">
        <w:rPr>
          <w:rStyle w:val="SubtleEmphasis"/>
          <w:rFonts w:ascii="Times New Roman" w:hAnsi="Times New Roman" w:cs="Times New Roman"/>
          <w:i w:val="0"/>
          <w:iCs w:val="0"/>
          <w:color w:val="000000"/>
        </w:rPr>
        <w:lastRenderedPageBreak/>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1B12A2" w:rsidRPr="00F946FE" w:rsidTr="00110327">
        <w:trPr>
          <w:trHeight w:val="280"/>
        </w:trPr>
        <w:tc>
          <w:tcPr>
            <w:tcW w:w="9251" w:type="dxa"/>
          </w:tcPr>
          <w:p w:rsidR="001B12A2" w:rsidRPr="00F946FE" w:rsidRDefault="001B12A2" w:rsidP="00110327">
            <w:pPr>
              <w:ind w:left="284" w:right="282"/>
              <w:jc w:val="both"/>
              <w:rPr>
                <w:rFonts w:ascii="Times New Roman" w:hAnsi="Times New Roman" w:cs="Times New Roman"/>
                <w:color w:val="000000"/>
                <w:lang w:val="sr-Latn-CS"/>
              </w:rPr>
            </w:pPr>
          </w:p>
          <w:p w:rsidR="001B12A2" w:rsidRPr="00F946FE" w:rsidRDefault="001B12A2" w:rsidP="00110327">
            <w:pPr>
              <w:ind w:left="284" w:right="282"/>
              <w:jc w:val="both"/>
              <w:rPr>
                <w:rFonts w:ascii="Times New Roman" w:hAnsi="Times New Roman" w:cs="Times New Roman"/>
                <w:color w:val="000000"/>
                <w:lang w:val="sr-Latn-CS"/>
              </w:rPr>
            </w:pPr>
          </w:p>
          <w:p w:rsidR="001B12A2" w:rsidRPr="00F946FE" w:rsidRDefault="001B12A2" w:rsidP="00110327">
            <w:pPr>
              <w:ind w:left="284" w:right="282"/>
              <w:jc w:val="center"/>
              <w:rPr>
                <w:rFonts w:ascii="Times New Roman" w:hAnsi="Times New Roman" w:cs="Times New Roman"/>
                <w:b/>
                <w:bCs/>
                <w:color w:val="000000"/>
                <w:lang w:val="sr-Latn-CS"/>
              </w:rPr>
            </w:pPr>
            <w:r w:rsidRPr="00F946FE">
              <w:rPr>
                <w:rFonts w:ascii="Times New Roman" w:hAnsi="Times New Roman" w:cs="Times New Roman"/>
                <w:b/>
                <w:bCs/>
                <w:color w:val="000000"/>
                <w:lang w:val="sr-Latn-CS"/>
              </w:rPr>
              <w:t>IZJAVA</w:t>
            </w:r>
          </w:p>
          <w:p w:rsidR="001B12A2" w:rsidRPr="00F946FE" w:rsidRDefault="001B12A2" w:rsidP="00110327">
            <w:pPr>
              <w:pStyle w:val="Style3"/>
              <w:tabs>
                <w:tab w:val="clear" w:pos="1477"/>
              </w:tabs>
              <w:spacing w:before="0" w:after="0"/>
              <w:ind w:left="284" w:right="282" w:firstLine="0"/>
              <w:jc w:val="center"/>
              <w:rPr>
                <w:b/>
                <w:bCs/>
                <w:color w:val="000000"/>
                <w:sz w:val="22"/>
                <w:szCs w:val="22"/>
              </w:rPr>
            </w:pPr>
            <w:r w:rsidRPr="00F946FE">
              <w:rPr>
                <w:b/>
                <w:bCs/>
                <w:color w:val="000000"/>
                <w:sz w:val="22"/>
                <w:szCs w:val="22"/>
              </w:rPr>
              <w:t>O OBRAZOVNIM I PROFESIONALNIM KVALIFIKACIJAMA PONUĐAČA, ODNOSNO KVALIFIKACIJAMA RUKOVODEĆIH LICA I LICA KOJA ĆE BITI ANGAŽOVANA NA PRUŽANJU KONKRETNIH USLUGA</w:t>
            </w:r>
          </w:p>
          <w:p w:rsidR="001B12A2" w:rsidRPr="00F946FE" w:rsidRDefault="001B12A2" w:rsidP="00110327">
            <w:pPr>
              <w:ind w:left="284" w:right="282"/>
              <w:jc w:val="both"/>
              <w:rPr>
                <w:rFonts w:ascii="Times New Roman" w:hAnsi="Times New Roman" w:cs="Times New Roman"/>
                <w:color w:val="000000"/>
                <w:lang w:val="sr-Latn-CS"/>
              </w:rPr>
            </w:pPr>
          </w:p>
          <w:p w:rsidR="001B12A2" w:rsidRPr="00F946FE" w:rsidRDefault="001B12A2" w:rsidP="00110327">
            <w:pPr>
              <w:ind w:firstLine="567"/>
              <w:jc w:val="both"/>
              <w:rPr>
                <w:rFonts w:ascii="Times New Roman" w:hAnsi="Times New Roman" w:cs="Times New Roman"/>
                <w:color w:val="FF0000"/>
                <w:lang w:val="sr-Latn-CS"/>
              </w:rPr>
            </w:pPr>
          </w:p>
          <w:p w:rsidR="001B12A2" w:rsidRPr="00F946FE" w:rsidRDefault="001B12A2" w:rsidP="00110327">
            <w:pPr>
              <w:ind w:firstLine="567"/>
              <w:jc w:val="both"/>
              <w:rPr>
                <w:rFonts w:ascii="Times New Roman" w:hAnsi="Times New Roman" w:cs="Times New Roman"/>
                <w:color w:val="FF0000"/>
                <w:lang w:val="sr-Latn-CS"/>
              </w:rPr>
            </w:pPr>
          </w:p>
          <w:p w:rsidR="001B12A2" w:rsidRPr="00F946FE" w:rsidRDefault="001B12A2" w:rsidP="00110327">
            <w:pPr>
              <w:ind w:firstLine="567"/>
              <w:jc w:val="both"/>
              <w:rPr>
                <w:rFonts w:ascii="Times New Roman" w:hAnsi="Times New Roman" w:cs="Times New Roman"/>
                <w:color w:val="000000"/>
                <w:lang w:val="sr-Latn-CS"/>
              </w:rPr>
            </w:pPr>
            <w:r w:rsidRPr="00F946FE">
              <w:rPr>
                <w:rFonts w:ascii="Times New Roman" w:hAnsi="Times New Roman" w:cs="Times New Roman"/>
                <w:color w:val="000000"/>
                <w:lang w:val="sr-Latn-CS"/>
              </w:rPr>
              <w:t>Ovlašćeno lice ponuđača _______________________________, (ime i prezime i radno mjesto)</w:t>
            </w:r>
          </w:p>
          <w:p w:rsidR="001B12A2" w:rsidRPr="00F946FE" w:rsidRDefault="001B12A2" w:rsidP="00110327">
            <w:pPr>
              <w:jc w:val="both"/>
              <w:rPr>
                <w:rFonts w:ascii="Times New Roman" w:hAnsi="Times New Roman" w:cs="Times New Roman"/>
                <w:color w:val="000000"/>
                <w:lang w:val="sr-Latn-CS"/>
              </w:rPr>
            </w:pPr>
          </w:p>
          <w:p w:rsidR="001B12A2" w:rsidRPr="00F946FE" w:rsidRDefault="001B12A2" w:rsidP="00110327">
            <w:pPr>
              <w:jc w:val="center"/>
              <w:rPr>
                <w:rFonts w:ascii="Times New Roman" w:hAnsi="Times New Roman" w:cs="Times New Roman"/>
                <w:b/>
                <w:bCs/>
                <w:color w:val="000000"/>
                <w:lang w:val="sr-Latn-CS"/>
              </w:rPr>
            </w:pPr>
            <w:r w:rsidRPr="00F946FE">
              <w:rPr>
                <w:rFonts w:ascii="Times New Roman" w:hAnsi="Times New Roman" w:cs="Times New Roman"/>
                <w:b/>
                <w:bCs/>
                <w:color w:val="000000"/>
                <w:lang w:val="sr-Latn-CS"/>
              </w:rPr>
              <w:t>Izjavljuje</w:t>
            </w:r>
          </w:p>
          <w:p w:rsidR="001B12A2" w:rsidRPr="00F946FE" w:rsidRDefault="001B12A2" w:rsidP="00110327">
            <w:pPr>
              <w:jc w:val="center"/>
              <w:rPr>
                <w:rFonts w:ascii="Times New Roman" w:hAnsi="Times New Roman" w:cs="Times New Roman"/>
                <w:b/>
                <w:bCs/>
                <w:color w:val="000000"/>
                <w:lang w:val="sr-Latn-CS"/>
              </w:rPr>
            </w:pPr>
          </w:p>
          <w:p w:rsidR="001B12A2" w:rsidRPr="00F946FE" w:rsidRDefault="001B12A2" w:rsidP="00110327">
            <w:pPr>
              <w:ind w:firstLine="567"/>
              <w:jc w:val="both"/>
              <w:rPr>
                <w:rFonts w:ascii="Times New Roman" w:hAnsi="Times New Roman" w:cs="Times New Roman"/>
                <w:color w:val="000000"/>
                <w:lang w:val="sr-Latn-CS"/>
              </w:rPr>
            </w:pPr>
            <w:r w:rsidRPr="00F946FE">
              <w:rPr>
                <w:rFonts w:ascii="Times New Roman" w:hAnsi="Times New Roman" w:cs="Times New Roman"/>
                <w:color w:val="000000"/>
                <w:lang w:val="sr-Latn-CS"/>
              </w:rPr>
              <w:t>da ponuđač/ 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1B12A2" w:rsidRPr="00F946FE" w:rsidTr="00110327">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1B12A2" w:rsidRPr="00F946FE" w:rsidRDefault="001B12A2" w:rsidP="00110327">
                  <w:pPr>
                    <w:jc w:val="center"/>
                    <w:rPr>
                      <w:rFonts w:ascii="Times New Roman" w:hAnsi="Times New Roman" w:cs="Times New Roman"/>
                      <w:b/>
                      <w:bCs/>
                      <w:color w:val="000000"/>
                      <w:lang w:val="sr-Latn-CS"/>
                    </w:rPr>
                  </w:pPr>
                </w:p>
                <w:p w:rsidR="001B12A2" w:rsidRPr="00F946FE" w:rsidRDefault="001B12A2" w:rsidP="00110327">
                  <w:pPr>
                    <w:jc w:val="center"/>
                    <w:rPr>
                      <w:rFonts w:ascii="Times New Roman" w:hAnsi="Times New Roman" w:cs="Times New Roman"/>
                      <w:b/>
                      <w:bCs/>
                      <w:color w:val="000000"/>
                    </w:rPr>
                  </w:pPr>
                  <w:r w:rsidRPr="00F946FE">
                    <w:rPr>
                      <w:rFonts w:ascii="Times New Roman" w:hAnsi="Times New Roman" w:cs="Times New Roman"/>
                      <w:b/>
                      <w:bCs/>
                      <w:color w:val="000000"/>
                    </w:rPr>
                    <w:t>Red.</w:t>
                  </w:r>
                </w:p>
                <w:p w:rsidR="001B12A2" w:rsidRPr="00F946FE" w:rsidRDefault="001B12A2" w:rsidP="00110327">
                  <w:pPr>
                    <w:jc w:val="center"/>
                    <w:rPr>
                      <w:rFonts w:ascii="Times New Roman" w:hAnsi="Times New Roman" w:cs="Times New Roman"/>
                      <w:b/>
                      <w:bCs/>
                      <w:color w:val="000000"/>
                    </w:rPr>
                  </w:pPr>
                  <w:r w:rsidRPr="00F946FE">
                    <w:rPr>
                      <w:rFonts w:ascii="Times New Roman" w:hAnsi="Times New Roman" w:cs="Times New Roman"/>
                      <w:b/>
                      <w:bCs/>
                      <w:color w:val="000000"/>
                    </w:rPr>
                    <w:t>br.</w:t>
                  </w:r>
                </w:p>
                <w:p w:rsidR="001B12A2" w:rsidRPr="00F946FE" w:rsidRDefault="001B12A2" w:rsidP="00110327">
                  <w:pPr>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F946FE" w:rsidRDefault="001B12A2" w:rsidP="00110327">
                  <w:pPr>
                    <w:jc w:val="center"/>
                    <w:rPr>
                      <w:rFonts w:ascii="Times New Roman" w:hAnsi="Times New Roman" w:cs="Times New Roman"/>
                      <w:b/>
                      <w:bCs/>
                      <w:color w:val="000000"/>
                    </w:rPr>
                  </w:pPr>
                  <w:r w:rsidRPr="00F946FE">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F946FE" w:rsidRDefault="001B12A2" w:rsidP="00110327">
                  <w:pPr>
                    <w:jc w:val="center"/>
                    <w:rPr>
                      <w:rFonts w:ascii="Times New Roman" w:hAnsi="Times New Roman" w:cs="Times New Roman"/>
                      <w:b/>
                      <w:bCs/>
                      <w:color w:val="000000"/>
                    </w:rPr>
                  </w:pPr>
                </w:p>
                <w:p w:rsidR="001B12A2" w:rsidRPr="00F946FE" w:rsidRDefault="001B12A2" w:rsidP="00110327">
                  <w:pPr>
                    <w:jc w:val="center"/>
                    <w:rPr>
                      <w:rFonts w:ascii="Times New Roman" w:hAnsi="Times New Roman" w:cs="Times New Roman"/>
                      <w:b/>
                      <w:bCs/>
                      <w:color w:val="000000"/>
                    </w:rPr>
                  </w:pPr>
                  <w:r w:rsidRPr="00F946FE">
                    <w:rPr>
                      <w:rFonts w:ascii="Times New Roman" w:hAnsi="Times New Roman" w:cs="Times New Roman"/>
                      <w:b/>
                      <w:bCs/>
                      <w:color w:val="000000"/>
                    </w:rPr>
                    <w:t>Školska sprema i zvanje</w:t>
                  </w:r>
                </w:p>
                <w:p w:rsidR="001B12A2" w:rsidRPr="00F946FE" w:rsidRDefault="001B12A2" w:rsidP="00110327">
                  <w:pPr>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F946FE" w:rsidRDefault="001B12A2" w:rsidP="00110327">
                  <w:pPr>
                    <w:jc w:val="center"/>
                    <w:rPr>
                      <w:rFonts w:ascii="Times New Roman" w:hAnsi="Times New Roman" w:cs="Times New Roman"/>
                      <w:b/>
                      <w:bCs/>
                      <w:color w:val="000000"/>
                    </w:rPr>
                  </w:pPr>
                  <w:r w:rsidRPr="00F946FE">
                    <w:rPr>
                      <w:rFonts w:ascii="Times New Roman" w:hAnsi="Times New Roman" w:cs="Times New Roman"/>
                      <w:b/>
                      <w:bCs/>
                      <w:color w:val="000000"/>
                    </w:rPr>
                    <w:t xml:space="preserve">Status </w:t>
                  </w:r>
                </w:p>
                <w:p w:rsidR="001B12A2" w:rsidRPr="00F946FE" w:rsidRDefault="001B12A2" w:rsidP="00110327">
                  <w:pPr>
                    <w:jc w:val="center"/>
                    <w:rPr>
                      <w:rFonts w:ascii="Times New Roman" w:hAnsi="Times New Roman" w:cs="Times New Roman"/>
                      <w:b/>
                      <w:bCs/>
                      <w:color w:val="000000"/>
                    </w:rPr>
                  </w:pPr>
                  <w:r w:rsidRPr="00F946FE">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F946FE" w:rsidRDefault="001B12A2" w:rsidP="00110327">
                  <w:pPr>
                    <w:jc w:val="center"/>
                    <w:rPr>
                      <w:rFonts w:ascii="Times New Roman" w:hAnsi="Times New Roman" w:cs="Times New Roman"/>
                      <w:b/>
                      <w:bCs/>
                      <w:color w:val="000000"/>
                      <w:lang w:val="pl-PL"/>
                    </w:rPr>
                  </w:pPr>
                  <w:r w:rsidRPr="00F946FE">
                    <w:rPr>
                      <w:rFonts w:ascii="Times New Roman" w:hAnsi="Times New Roman" w:cs="Times New Roman"/>
                      <w:b/>
                      <w:bCs/>
                      <w:color w:val="000000"/>
                    </w:rPr>
                    <w:t>Licence, odobrenja i sl.</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1B12A2" w:rsidRPr="00F946FE" w:rsidRDefault="001B12A2" w:rsidP="00110327">
                  <w:pPr>
                    <w:jc w:val="center"/>
                    <w:rPr>
                      <w:rFonts w:ascii="Times New Roman" w:hAnsi="Times New Roman" w:cs="Times New Roman"/>
                      <w:color w:val="000000"/>
                      <w:lang w:val="pl-PL"/>
                    </w:rPr>
                  </w:pPr>
                  <w:r w:rsidRPr="00F946FE">
                    <w:rPr>
                      <w:rFonts w:ascii="Times New Roman" w:hAnsi="Times New Roman" w:cs="Times New Roman"/>
                      <w:b/>
                      <w:bCs/>
                      <w:color w:val="000000"/>
                    </w:rPr>
                    <w:t>Funkcija koju će obavljati u izvršenju predmetne nabavke</w:t>
                  </w:r>
                </w:p>
              </w:tc>
            </w:tr>
            <w:tr w:rsidR="001B12A2" w:rsidRPr="00F946FE" w:rsidTr="00110327">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r w:rsidRPr="00F946FE">
                    <w:rPr>
                      <w:rFonts w:ascii="Times New Roman" w:hAnsi="Times New Roman" w:cs="Times New Roman"/>
                      <w:color w:val="000000"/>
                    </w:rPr>
                    <w:t>1</w:t>
                  </w:r>
                </w:p>
              </w:tc>
              <w:tc>
                <w:tcPr>
                  <w:tcW w:w="1689" w:type="dxa"/>
                  <w:tcBorders>
                    <w:top w:val="double" w:sz="4" w:space="0" w:color="auto"/>
                    <w:left w:val="single" w:sz="4" w:space="0" w:color="auto"/>
                    <w:bottom w:val="sing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c>
                <w:tcPr>
                  <w:tcW w:w="1369" w:type="dxa"/>
                  <w:tcBorders>
                    <w:top w:val="double" w:sz="4" w:space="0" w:color="auto"/>
                    <w:left w:val="single" w:sz="4" w:space="0" w:color="auto"/>
                    <w:bottom w:val="sing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c>
                <w:tcPr>
                  <w:tcW w:w="1533" w:type="dxa"/>
                  <w:tcBorders>
                    <w:top w:val="double" w:sz="4" w:space="0" w:color="auto"/>
                    <w:left w:val="single" w:sz="4" w:space="0" w:color="auto"/>
                    <w:bottom w:val="sing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c>
                <w:tcPr>
                  <w:tcW w:w="1405" w:type="dxa"/>
                  <w:tcBorders>
                    <w:top w:val="double" w:sz="4" w:space="0" w:color="auto"/>
                    <w:left w:val="single" w:sz="4" w:space="0" w:color="auto"/>
                    <w:bottom w:val="sing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c>
                <w:tcPr>
                  <w:tcW w:w="1484" w:type="dxa"/>
                  <w:tcBorders>
                    <w:top w:val="double" w:sz="4" w:space="0" w:color="auto"/>
                    <w:left w:val="single" w:sz="4" w:space="0" w:color="auto"/>
                    <w:bottom w:val="single" w:sz="4" w:space="0" w:color="auto"/>
                    <w:right w:val="doub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r>
            <w:tr w:rsidR="001B12A2" w:rsidRPr="00F946FE" w:rsidTr="00110327">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r w:rsidRPr="00F946FE">
                    <w:rPr>
                      <w:rFonts w:ascii="Times New Roman" w:hAnsi="Times New Roman" w:cs="Times New Roman"/>
                      <w:color w:val="000000"/>
                    </w:rPr>
                    <w:t>2</w:t>
                  </w:r>
                </w:p>
              </w:tc>
              <w:tc>
                <w:tcPr>
                  <w:tcW w:w="1689" w:type="dxa"/>
                  <w:tcBorders>
                    <w:top w:val="single" w:sz="4" w:space="0" w:color="auto"/>
                    <w:left w:val="single" w:sz="4" w:space="0" w:color="auto"/>
                    <w:bottom w:val="sing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c>
                <w:tcPr>
                  <w:tcW w:w="1369" w:type="dxa"/>
                  <w:tcBorders>
                    <w:top w:val="single" w:sz="4" w:space="0" w:color="auto"/>
                    <w:left w:val="single" w:sz="4" w:space="0" w:color="auto"/>
                    <w:bottom w:val="sing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c>
                <w:tcPr>
                  <w:tcW w:w="1533" w:type="dxa"/>
                  <w:tcBorders>
                    <w:top w:val="single" w:sz="4" w:space="0" w:color="auto"/>
                    <w:left w:val="single" w:sz="4" w:space="0" w:color="auto"/>
                    <w:bottom w:val="sing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c>
                <w:tcPr>
                  <w:tcW w:w="1484" w:type="dxa"/>
                  <w:tcBorders>
                    <w:top w:val="single" w:sz="4" w:space="0" w:color="auto"/>
                    <w:left w:val="single" w:sz="4" w:space="0" w:color="auto"/>
                    <w:bottom w:val="single" w:sz="4" w:space="0" w:color="auto"/>
                    <w:right w:val="doub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r>
            <w:tr w:rsidR="001B12A2" w:rsidRPr="00F946FE" w:rsidTr="00110327">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r w:rsidRPr="00F946FE">
                    <w:rPr>
                      <w:rFonts w:ascii="Times New Roman" w:hAnsi="Times New Roman" w:cs="Times New Roman"/>
                      <w:color w:val="000000"/>
                    </w:rPr>
                    <w:t>...</w:t>
                  </w:r>
                </w:p>
              </w:tc>
              <w:tc>
                <w:tcPr>
                  <w:tcW w:w="1689" w:type="dxa"/>
                  <w:tcBorders>
                    <w:top w:val="single" w:sz="4" w:space="0" w:color="auto"/>
                    <w:left w:val="single" w:sz="4" w:space="0" w:color="auto"/>
                    <w:bottom w:val="doub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c>
                <w:tcPr>
                  <w:tcW w:w="1369" w:type="dxa"/>
                  <w:tcBorders>
                    <w:top w:val="single" w:sz="4" w:space="0" w:color="auto"/>
                    <w:left w:val="single" w:sz="4" w:space="0" w:color="auto"/>
                    <w:bottom w:val="doub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c>
                <w:tcPr>
                  <w:tcW w:w="1533" w:type="dxa"/>
                  <w:tcBorders>
                    <w:top w:val="single" w:sz="4" w:space="0" w:color="auto"/>
                    <w:left w:val="single" w:sz="4" w:space="0" w:color="auto"/>
                    <w:bottom w:val="doub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c>
                <w:tcPr>
                  <w:tcW w:w="1405" w:type="dxa"/>
                  <w:tcBorders>
                    <w:top w:val="single" w:sz="4" w:space="0" w:color="auto"/>
                    <w:left w:val="single" w:sz="4" w:space="0" w:color="auto"/>
                    <w:bottom w:val="doub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c>
                <w:tcPr>
                  <w:tcW w:w="1484" w:type="dxa"/>
                  <w:tcBorders>
                    <w:top w:val="single" w:sz="4" w:space="0" w:color="auto"/>
                    <w:left w:val="single" w:sz="4" w:space="0" w:color="auto"/>
                    <w:bottom w:val="double" w:sz="4" w:space="0" w:color="auto"/>
                    <w:right w:val="doub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r>
          </w:tbl>
          <w:p w:rsidR="001B12A2" w:rsidRPr="00F946FE" w:rsidRDefault="001B12A2" w:rsidP="00110327">
            <w:pPr>
              <w:jc w:val="both"/>
              <w:rPr>
                <w:rFonts w:ascii="Times New Roman" w:hAnsi="Times New Roman" w:cs="Times New Roman"/>
                <w:color w:val="000000"/>
                <w:lang w:val="sr-Latn-CS"/>
              </w:rPr>
            </w:pPr>
          </w:p>
          <w:p w:rsidR="001B12A2" w:rsidRPr="00F946FE" w:rsidRDefault="001B12A2" w:rsidP="00110327">
            <w:pPr>
              <w:jc w:val="center"/>
              <w:rPr>
                <w:rFonts w:ascii="Times New Roman" w:hAnsi="Times New Roman" w:cs="Times New Roman"/>
                <w:b/>
                <w:bCs/>
                <w:color w:val="000000"/>
                <w:lang w:val="sr-Latn-CS"/>
              </w:rPr>
            </w:pPr>
          </w:p>
          <w:p w:rsidR="001B12A2" w:rsidRPr="00F946FE" w:rsidRDefault="001B12A2" w:rsidP="00110327">
            <w:pPr>
              <w:jc w:val="both"/>
              <w:rPr>
                <w:rFonts w:ascii="Times New Roman" w:hAnsi="Times New Roman" w:cs="Times New Roman"/>
                <w:color w:val="000000"/>
                <w:lang w:val="sr-Latn-CS"/>
              </w:rPr>
            </w:pPr>
            <w:r w:rsidRPr="00F946FE">
              <w:rPr>
                <w:rFonts w:ascii="Times New Roman" w:hAnsi="Times New Roman" w:cs="Times New Roman"/>
                <w:color w:val="FF0000"/>
                <w:lang w:val="sr-Latn-CS"/>
              </w:rPr>
              <w:t xml:space="preserve">  </w:t>
            </w:r>
          </w:p>
          <w:p w:rsidR="001B12A2" w:rsidRPr="00F946FE" w:rsidRDefault="001B12A2" w:rsidP="00110327">
            <w:pPr>
              <w:ind w:right="574"/>
              <w:jc w:val="right"/>
              <w:rPr>
                <w:rFonts w:ascii="Times New Roman" w:hAnsi="Times New Roman" w:cs="Times New Roman"/>
                <w:color w:val="000000"/>
                <w:lang w:val="sr-Latn-CS"/>
              </w:rPr>
            </w:pPr>
            <w:r w:rsidRPr="00F946FE">
              <w:rPr>
                <w:rFonts w:ascii="Times New Roman" w:hAnsi="Times New Roman" w:cs="Times New Roman"/>
                <w:color w:val="000000"/>
                <w:lang w:val="sr-Latn-CS"/>
              </w:rPr>
              <w:t xml:space="preserve">Ovlašćeno lice ponuđača  </w:t>
            </w:r>
          </w:p>
          <w:p w:rsidR="001B12A2" w:rsidRPr="00F946FE" w:rsidRDefault="001B12A2" w:rsidP="00110327">
            <w:pPr>
              <w:ind w:right="149"/>
              <w:jc w:val="right"/>
              <w:rPr>
                <w:rFonts w:ascii="Times New Roman" w:hAnsi="Times New Roman" w:cs="Times New Roman"/>
                <w:color w:val="000000"/>
                <w:lang w:val="sr-Latn-CS"/>
              </w:rPr>
            </w:pPr>
          </w:p>
          <w:p w:rsidR="001B12A2" w:rsidRPr="00F946FE" w:rsidRDefault="001B12A2" w:rsidP="00110327">
            <w:pPr>
              <w:ind w:right="149"/>
              <w:jc w:val="right"/>
              <w:rPr>
                <w:rFonts w:ascii="Times New Roman" w:hAnsi="Times New Roman" w:cs="Times New Roman"/>
                <w:color w:val="000000"/>
                <w:lang w:val="sr-Latn-CS"/>
              </w:rPr>
            </w:pPr>
            <w:r w:rsidRPr="00F946FE">
              <w:rPr>
                <w:rFonts w:ascii="Times New Roman" w:hAnsi="Times New Roman" w:cs="Times New Roman"/>
                <w:color w:val="000000"/>
                <w:lang w:val="sr-Latn-CS"/>
              </w:rPr>
              <w:t>___________________________</w:t>
            </w:r>
          </w:p>
          <w:p w:rsidR="001B12A2" w:rsidRPr="00F946FE" w:rsidRDefault="001B12A2" w:rsidP="00110327">
            <w:pPr>
              <w:ind w:right="574"/>
              <w:jc w:val="right"/>
              <w:rPr>
                <w:rFonts w:ascii="Times New Roman" w:hAnsi="Times New Roman" w:cs="Times New Roman"/>
                <w:color w:val="000000"/>
                <w:lang w:val="sr-Latn-CS"/>
              </w:rPr>
            </w:pPr>
            <w:r w:rsidRPr="00F946FE">
              <w:rPr>
                <w:rFonts w:ascii="Times New Roman" w:hAnsi="Times New Roman" w:cs="Times New Roman"/>
                <w:color w:val="000000"/>
                <w:lang w:val="sr-Latn-CS"/>
              </w:rPr>
              <w:t>(</w:t>
            </w:r>
            <w:r w:rsidRPr="00F946FE">
              <w:rPr>
                <w:rFonts w:ascii="Times New Roman" w:hAnsi="Times New Roman" w:cs="Times New Roman"/>
                <w:i/>
                <w:iCs/>
                <w:color w:val="000000"/>
                <w:lang w:val="sr-Latn-CS"/>
              </w:rPr>
              <w:t>ime, prezime i funkcija</w:t>
            </w:r>
            <w:r w:rsidRPr="00F946FE">
              <w:rPr>
                <w:rFonts w:ascii="Times New Roman" w:hAnsi="Times New Roman" w:cs="Times New Roman"/>
                <w:color w:val="000000"/>
                <w:lang w:val="sr-Latn-CS"/>
              </w:rPr>
              <w:t>)</w:t>
            </w:r>
          </w:p>
          <w:p w:rsidR="001B12A2" w:rsidRPr="00F946FE" w:rsidRDefault="001B12A2" w:rsidP="00110327">
            <w:pPr>
              <w:ind w:right="149"/>
              <w:jc w:val="right"/>
              <w:rPr>
                <w:rFonts w:ascii="Times New Roman" w:hAnsi="Times New Roman" w:cs="Times New Roman"/>
                <w:color w:val="000000"/>
                <w:lang w:val="sr-Latn-CS"/>
              </w:rPr>
            </w:pPr>
          </w:p>
          <w:p w:rsidR="001B12A2" w:rsidRPr="00F946FE" w:rsidRDefault="001B12A2" w:rsidP="00110327">
            <w:pPr>
              <w:ind w:right="149"/>
              <w:jc w:val="right"/>
              <w:rPr>
                <w:rFonts w:ascii="Times New Roman" w:hAnsi="Times New Roman" w:cs="Times New Roman"/>
                <w:color w:val="000000"/>
                <w:lang w:val="sr-Latn-CS"/>
              </w:rPr>
            </w:pPr>
          </w:p>
          <w:p w:rsidR="001B12A2" w:rsidRPr="00F946FE" w:rsidRDefault="001B12A2" w:rsidP="00110327">
            <w:pPr>
              <w:ind w:right="149"/>
              <w:jc w:val="right"/>
              <w:rPr>
                <w:rFonts w:ascii="Times New Roman" w:hAnsi="Times New Roman" w:cs="Times New Roman"/>
                <w:color w:val="000000"/>
                <w:lang w:val="sr-Latn-CS"/>
              </w:rPr>
            </w:pPr>
            <w:r w:rsidRPr="00F946FE">
              <w:rPr>
                <w:rFonts w:ascii="Times New Roman" w:hAnsi="Times New Roman" w:cs="Times New Roman"/>
                <w:color w:val="000000"/>
                <w:lang w:val="sr-Latn-CS"/>
              </w:rPr>
              <w:t>___________________________</w:t>
            </w:r>
          </w:p>
          <w:p w:rsidR="001B12A2" w:rsidRPr="00F946FE" w:rsidRDefault="001B12A2" w:rsidP="00110327">
            <w:pPr>
              <w:tabs>
                <w:tab w:val="left" w:pos="8364"/>
              </w:tabs>
              <w:ind w:right="857"/>
              <w:jc w:val="right"/>
              <w:rPr>
                <w:rFonts w:ascii="Times New Roman" w:hAnsi="Times New Roman" w:cs="Times New Roman"/>
                <w:color w:val="000000"/>
                <w:lang w:val="sr-Latn-CS"/>
              </w:rPr>
            </w:pPr>
            <w:r w:rsidRPr="00F946FE">
              <w:rPr>
                <w:rFonts w:ascii="Times New Roman" w:hAnsi="Times New Roman" w:cs="Times New Roman"/>
                <w:color w:val="000000"/>
                <w:lang w:val="sr-Latn-CS"/>
              </w:rPr>
              <w:t>(</w:t>
            </w:r>
            <w:r w:rsidRPr="00F946FE">
              <w:rPr>
                <w:rFonts w:ascii="Times New Roman" w:hAnsi="Times New Roman" w:cs="Times New Roman"/>
                <w:i/>
                <w:iCs/>
                <w:color w:val="000000"/>
                <w:lang w:val="sr-Latn-CS"/>
              </w:rPr>
              <w:t>svojeručni potpis</w:t>
            </w:r>
            <w:r w:rsidRPr="00F946FE">
              <w:rPr>
                <w:rFonts w:ascii="Times New Roman" w:hAnsi="Times New Roman" w:cs="Times New Roman"/>
                <w:color w:val="000000"/>
                <w:lang w:val="sr-Latn-CS"/>
              </w:rPr>
              <w:t>)</w:t>
            </w:r>
          </w:p>
          <w:p w:rsidR="001B12A2" w:rsidRPr="00F946FE" w:rsidRDefault="001B12A2" w:rsidP="00110327">
            <w:pPr>
              <w:ind w:firstLine="426"/>
              <w:jc w:val="both"/>
              <w:rPr>
                <w:rFonts w:ascii="Times New Roman" w:hAnsi="Times New Roman" w:cs="Times New Roman"/>
                <w:color w:val="000000"/>
                <w:lang w:val="sr-Latn-CS"/>
              </w:rPr>
            </w:pPr>
          </w:p>
          <w:p w:rsidR="001B12A2" w:rsidRPr="00F946FE" w:rsidRDefault="001B12A2" w:rsidP="00110327">
            <w:pPr>
              <w:jc w:val="both"/>
              <w:rPr>
                <w:rFonts w:ascii="Times New Roman" w:hAnsi="Times New Roman" w:cs="Times New Roman"/>
                <w:color w:val="000000"/>
                <w:lang w:val="sr-Latn-CS"/>
              </w:rPr>
            </w:pP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t>M.P.</w:t>
            </w:r>
          </w:p>
          <w:p w:rsidR="001B12A2" w:rsidRPr="00F946FE" w:rsidRDefault="001B12A2" w:rsidP="00110327">
            <w:pPr>
              <w:jc w:val="both"/>
              <w:rPr>
                <w:rFonts w:ascii="Times New Roman" w:hAnsi="Times New Roman" w:cs="Times New Roman"/>
                <w:color w:val="000000"/>
                <w:lang w:val="sr-Latn-CS"/>
              </w:rPr>
            </w:pP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t xml:space="preserve">                               </w:t>
            </w:r>
          </w:p>
          <w:p w:rsidR="001B12A2" w:rsidRDefault="001B12A2" w:rsidP="00110327">
            <w:pPr>
              <w:jc w:val="both"/>
              <w:rPr>
                <w:rFonts w:ascii="Times New Roman" w:hAnsi="Times New Roman" w:cs="Times New Roman"/>
                <w:color w:val="000000"/>
                <w:lang w:val="sr-Latn-CS"/>
              </w:rPr>
            </w:pPr>
          </w:p>
          <w:p w:rsidR="00BB638F" w:rsidRDefault="00BB638F" w:rsidP="00110327">
            <w:pPr>
              <w:jc w:val="both"/>
              <w:rPr>
                <w:rFonts w:ascii="Times New Roman" w:hAnsi="Times New Roman" w:cs="Times New Roman"/>
                <w:color w:val="000000"/>
                <w:lang w:val="sr-Latn-CS"/>
              </w:rPr>
            </w:pPr>
          </w:p>
          <w:p w:rsidR="00BB638F" w:rsidRPr="00F946FE" w:rsidRDefault="00BB638F" w:rsidP="00110327">
            <w:pPr>
              <w:jc w:val="both"/>
              <w:rPr>
                <w:rFonts w:ascii="Times New Roman" w:hAnsi="Times New Roman" w:cs="Times New Roman"/>
                <w:color w:val="000000"/>
                <w:lang w:val="sr-Latn-CS"/>
              </w:rPr>
            </w:pPr>
          </w:p>
        </w:tc>
      </w:tr>
    </w:tbl>
    <w:p w:rsidR="001B12A2" w:rsidRPr="00F946FE" w:rsidRDefault="001B12A2" w:rsidP="001B12A2">
      <w:pPr>
        <w:pStyle w:val="Heading3"/>
        <w:rPr>
          <w:rStyle w:val="SubtleEmphasis"/>
          <w:rFonts w:ascii="Times New Roman" w:hAnsi="Times New Roman" w:cs="Times New Roman"/>
          <w:i w:val="0"/>
          <w:iCs w:val="0"/>
          <w:color w:val="000000"/>
        </w:rPr>
        <w:sectPr w:rsidR="001B12A2" w:rsidRPr="00F946FE" w:rsidSect="00110327">
          <w:pgSz w:w="11906" w:h="16838" w:code="9"/>
          <w:pgMar w:top="1417" w:right="1417" w:bottom="1417" w:left="1417" w:header="708" w:footer="708" w:gutter="0"/>
          <w:cols w:space="708"/>
          <w:docGrid w:linePitch="360"/>
        </w:sectPr>
      </w:pPr>
    </w:p>
    <w:p w:rsidR="00BB638F" w:rsidRPr="00BB638F" w:rsidRDefault="00BB638F" w:rsidP="00BB638F">
      <w:pPr>
        <w:widowControl/>
        <w:spacing w:after="200" w:line="276" w:lineRule="auto"/>
        <w:jc w:val="right"/>
        <w:rPr>
          <w:rFonts w:ascii="Times New Roman" w:eastAsiaTheme="minorEastAsia" w:hAnsi="Times New Roman" w:cs="Times New Roman"/>
        </w:rPr>
      </w:pPr>
      <w:r w:rsidRPr="00BB638F">
        <w:rPr>
          <w:rFonts w:ascii="Times New Roman" w:eastAsiaTheme="minorEastAsia" w:hAnsi="Times New Roman" w:cs="Times New Roman"/>
          <w:color w:val="000000"/>
        </w:rPr>
        <w:lastRenderedPageBreak/>
        <w:t>OBRAZAC U3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BB638F" w:rsidRPr="00BB638F" w:rsidTr="007536E8">
        <w:tc>
          <w:tcPr>
            <w:tcW w:w="9287" w:type="dxa"/>
          </w:tcPr>
          <w:p w:rsidR="00BB638F" w:rsidRPr="00BB638F" w:rsidRDefault="00BB638F" w:rsidP="00BB638F">
            <w:pPr>
              <w:widowControl/>
              <w:ind w:left="284" w:right="282"/>
              <w:jc w:val="both"/>
              <w:rPr>
                <w:rFonts w:ascii="Times New Roman" w:eastAsia="PMingLiU" w:hAnsi="Times New Roman" w:cs="Times New Roman"/>
                <w:color w:val="000000"/>
                <w:sz w:val="24"/>
                <w:szCs w:val="24"/>
                <w:lang w:val="sr-Latn-CS"/>
              </w:rPr>
            </w:pPr>
          </w:p>
          <w:p w:rsidR="00BB638F" w:rsidRPr="00BB638F" w:rsidRDefault="00BB638F" w:rsidP="00BB638F">
            <w:pPr>
              <w:widowControl/>
              <w:jc w:val="center"/>
              <w:rPr>
                <w:rFonts w:ascii="Times New Roman" w:eastAsiaTheme="minorEastAsia" w:hAnsi="Times New Roman" w:cs="Times New Roman"/>
                <w:b/>
                <w:bCs/>
                <w:color w:val="000000"/>
                <w:sz w:val="24"/>
                <w:szCs w:val="24"/>
                <w:lang w:val="sr-Latn-CS"/>
              </w:rPr>
            </w:pPr>
            <w:r w:rsidRPr="00BB638F">
              <w:rPr>
                <w:rFonts w:ascii="Times New Roman" w:eastAsiaTheme="minorEastAsia" w:hAnsi="Times New Roman" w:cs="Times New Roman"/>
                <w:b/>
                <w:bCs/>
                <w:color w:val="000000"/>
                <w:sz w:val="24"/>
                <w:szCs w:val="24"/>
                <w:lang w:val="sr-Latn-CS"/>
              </w:rPr>
              <w:t>IZJAVA</w:t>
            </w:r>
          </w:p>
          <w:p w:rsidR="00BB638F" w:rsidRPr="00BB638F" w:rsidRDefault="00BB638F" w:rsidP="00BB638F">
            <w:pPr>
              <w:widowControl/>
              <w:jc w:val="center"/>
              <w:rPr>
                <w:rFonts w:ascii="Times New Roman" w:eastAsiaTheme="minorEastAsia" w:hAnsi="Times New Roman" w:cs="Times New Roman"/>
                <w:b/>
                <w:bCs/>
                <w:color w:val="000000"/>
                <w:sz w:val="24"/>
                <w:szCs w:val="24"/>
                <w:lang w:val="sr-Latn-CS"/>
              </w:rPr>
            </w:pPr>
            <w:r w:rsidRPr="00BB638F">
              <w:rPr>
                <w:rFonts w:ascii="Times New Roman" w:eastAsiaTheme="minorEastAsia" w:hAnsi="Times New Roman" w:cs="Times New Roman"/>
                <w:b/>
                <w:bCs/>
                <w:color w:val="000000"/>
                <w:sz w:val="24"/>
                <w:szCs w:val="24"/>
                <w:lang w:val="sr-Latn-CS"/>
              </w:rPr>
              <w:t xml:space="preserve">O ANGAŽOVANOM TEHNIČKOM OSOBLJU </w:t>
            </w:r>
          </w:p>
          <w:p w:rsidR="00BB638F" w:rsidRPr="00BB638F" w:rsidRDefault="00BB638F" w:rsidP="00BB638F">
            <w:pPr>
              <w:widowControl/>
              <w:jc w:val="center"/>
              <w:rPr>
                <w:rFonts w:ascii="Times New Roman" w:eastAsiaTheme="minorEastAsia" w:hAnsi="Times New Roman" w:cs="Times New Roman"/>
                <w:b/>
                <w:bCs/>
                <w:color w:val="000000"/>
                <w:sz w:val="24"/>
                <w:szCs w:val="24"/>
                <w:lang w:val="sr-Latn-CS"/>
              </w:rPr>
            </w:pPr>
            <w:r w:rsidRPr="00BB638F">
              <w:rPr>
                <w:rFonts w:ascii="Times New Roman" w:eastAsiaTheme="minorEastAsia" w:hAnsi="Times New Roman" w:cs="Times New Roman"/>
                <w:b/>
                <w:bCs/>
                <w:color w:val="000000"/>
                <w:sz w:val="24"/>
                <w:szCs w:val="24"/>
                <w:lang w:val="sr-Latn-CS"/>
              </w:rPr>
              <w:t>I DRUGIM STRUČNJACIMA I NAČINU NJIHOVOG ANGAŽOVANJA I OSIGURANJU ODGOVARAJUĆIH RADNIH USLOVA</w:t>
            </w:r>
          </w:p>
          <w:p w:rsidR="00BB638F" w:rsidRPr="00BB638F" w:rsidRDefault="00BB638F" w:rsidP="00BB638F">
            <w:pPr>
              <w:widowControl/>
              <w:ind w:left="284" w:right="282"/>
              <w:jc w:val="both"/>
              <w:rPr>
                <w:rFonts w:ascii="Times New Roman" w:eastAsia="PMingLiU" w:hAnsi="Times New Roman" w:cs="Times New Roman"/>
                <w:color w:val="000000"/>
                <w:sz w:val="24"/>
                <w:szCs w:val="24"/>
                <w:lang w:val="fr-FR"/>
              </w:rPr>
            </w:pPr>
          </w:p>
          <w:p w:rsidR="00BB638F" w:rsidRPr="00BB638F" w:rsidRDefault="00BB638F" w:rsidP="00BB638F">
            <w:pPr>
              <w:widowControl/>
              <w:ind w:left="284" w:right="282"/>
              <w:jc w:val="center"/>
              <w:rPr>
                <w:rFonts w:ascii="Times New Roman" w:eastAsia="PMingLiU" w:hAnsi="Times New Roman" w:cs="Times New Roman"/>
                <w:b/>
                <w:bCs/>
                <w:color w:val="000000"/>
                <w:sz w:val="24"/>
                <w:szCs w:val="24"/>
                <w:lang w:val="fr-FR"/>
              </w:rPr>
            </w:pPr>
          </w:p>
          <w:p w:rsidR="00BB638F" w:rsidRPr="00BB638F" w:rsidRDefault="00BB638F" w:rsidP="00BB638F">
            <w:pPr>
              <w:widowControl/>
              <w:ind w:left="284" w:right="282"/>
              <w:jc w:val="center"/>
              <w:rPr>
                <w:rFonts w:ascii="Times New Roman" w:eastAsia="PMingLiU" w:hAnsi="Times New Roman" w:cs="Times New Roman"/>
                <w:b/>
                <w:bCs/>
                <w:color w:val="000000"/>
                <w:sz w:val="24"/>
                <w:szCs w:val="24"/>
                <w:lang w:val="fr-FR"/>
              </w:rPr>
            </w:pPr>
          </w:p>
          <w:p w:rsidR="00BB638F" w:rsidRPr="00BB638F" w:rsidRDefault="00BB638F" w:rsidP="00BB638F">
            <w:pPr>
              <w:widowControl/>
              <w:ind w:firstLine="567"/>
              <w:jc w:val="both"/>
              <w:rPr>
                <w:rFonts w:ascii="Times New Roman" w:eastAsiaTheme="minorEastAsia" w:hAnsi="Times New Roman" w:cs="Times New Roman"/>
                <w:color w:val="000000"/>
                <w:sz w:val="20"/>
                <w:szCs w:val="20"/>
                <w:lang w:val="sr-Latn-CS"/>
              </w:rPr>
            </w:pPr>
            <w:r w:rsidRPr="00BB638F">
              <w:rPr>
                <w:rFonts w:ascii="Times New Roman" w:eastAsiaTheme="minorEastAsia" w:hAnsi="Times New Roman" w:cs="Times New Roman"/>
                <w:color w:val="000000"/>
                <w:sz w:val="24"/>
                <w:szCs w:val="24"/>
                <w:lang w:val="sr-Latn-CS"/>
              </w:rPr>
              <w:t xml:space="preserve">Ovlašćeno lice ponuđača/člana zajedničke ponude ___________________________ </w:t>
            </w:r>
            <w:r w:rsidRPr="00BB638F">
              <w:rPr>
                <w:rFonts w:ascii="Times New Roman" w:eastAsiaTheme="minorEastAsia" w:hAnsi="Times New Roman" w:cs="Times New Roman"/>
                <w:color w:val="000000"/>
                <w:sz w:val="20"/>
                <w:szCs w:val="20"/>
                <w:lang w:val="sr-Latn-CS"/>
              </w:rPr>
              <w:t>(ime i prezime i radno mjesto)</w:t>
            </w:r>
          </w:p>
          <w:p w:rsidR="00BB638F" w:rsidRPr="00BB638F" w:rsidRDefault="00BB638F" w:rsidP="00BB638F">
            <w:pPr>
              <w:widowControl/>
              <w:jc w:val="both"/>
              <w:rPr>
                <w:rFonts w:ascii="Times New Roman" w:eastAsiaTheme="minorEastAsia" w:hAnsi="Times New Roman" w:cs="Times New Roman"/>
                <w:color w:val="000000"/>
                <w:sz w:val="24"/>
                <w:szCs w:val="24"/>
                <w:lang w:val="sr-Latn-CS"/>
              </w:rPr>
            </w:pPr>
          </w:p>
          <w:p w:rsidR="00BB638F" w:rsidRPr="00BB638F" w:rsidRDefault="00BB638F" w:rsidP="00BB638F">
            <w:pPr>
              <w:widowControl/>
              <w:jc w:val="both"/>
              <w:rPr>
                <w:rFonts w:ascii="Times New Roman" w:eastAsiaTheme="minorEastAsia" w:hAnsi="Times New Roman" w:cs="Times New Roman"/>
                <w:color w:val="000000"/>
                <w:sz w:val="24"/>
                <w:szCs w:val="24"/>
                <w:lang w:val="sr-Latn-CS"/>
              </w:rPr>
            </w:pPr>
          </w:p>
          <w:p w:rsidR="00BB638F" w:rsidRPr="00BB638F" w:rsidRDefault="00BB638F" w:rsidP="00BB638F">
            <w:pPr>
              <w:widowControl/>
              <w:jc w:val="center"/>
              <w:rPr>
                <w:rFonts w:ascii="Times New Roman" w:eastAsiaTheme="minorEastAsia" w:hAnsi="Times New Roman" w:cs="Times New Roman"/>
                <w:b/>
                <w:bCs/>
                <w:color w:val="000000"/>
                <w:sz w:val="32"/>
                <w:szCs w:val="32"/>
                <w:lang w:val="sr-Latn-CS"/>
              </w:rPr>
            </w:pPr>
            <w:r w:rsidRPr="00BB638F">
              <w:rPr>
                <w:rFonts w:ascii="Times New Roman" w:eastAsiaTheme="minorEastAsia" w:hAnsi="Times New Roman" w:cs="Times New Roman"/>
                <w:b/>
                <w:bCs/>
                <w:color w:val="000000"/>
                <w:sz w:val="32"/>
                <w:szCs w:val="32"/>
                <w:lang w:val="sr-Latn-CS"/>
              </w:rPr>
              <w:t>Izjavljuje</w:t>
            </w:r>
          </w:p>
          <w:p w:rsidR="00BB638F" w:rsidRPr="00BB638F" w:rsidRDefault="00BB638F" w:rsidP="00BB638F">
            <w:pPr>
              <w:widowControl/>
              <w:jc w:val="center"/>
              <w:rPr>
                <w:rFonts w:ascii="Times New Roman" w:eastAsiaTheme="minorEastAsia" w:hAnsi="Times New Roman" w:cs="Times New Roman"/>
                <w:b/>
                <w:bCs/>
                <w:color w:val="000000"/>
                <w:sz w:val="24"/>
                <w:szCs w:val="24"/>
                <w:lang w:val="sr-Latn-CS"/>
              </w:rPr>
            </w:pPr>
          </w:p>
          <w:p w:rsidR="00BB638F" w:rsidRPr="00BB638F" w:rsidRDefault="00BB638F" w:rsidP="00BB638F">
            <w:pPr>
              <w:widowControl/>
              <w:ind w:firstLine="567"/>
              <w:jc w:val="both"/>
              <w:rPr>
                <w:rFonts w:ascii="Times New Roman" w:eastAsiaTheme="minorEastAsia" w:hAnsi="Times New Roman" w:cs="Times New Roman"/>
                <w:color w:val="000000"/>
                <w:sz w:val="24"/>
                <w:szCs w:val="24"/>
                <w:lang w:val="sr-Latn-CS"/>
              </w:rPr>
            </w:pPr>
            <w:r w:rsidRPr="00BB638F">
              <w:rPr>
                <w:rFonts w:ascii="Times New Roman" w:eastAsiaTheme="minorEastAsia" w:hAnsi="Times New Roman" w:cs="Times New Roman"/>
                <w:color w:val="000000"/>
                <w:sz w:val="24"/>
                <w:szCs w:val="24"/>
                <w:lang w:val="sr-Latn-CS"/>
              </w:rPr>
              <w:t>da će ponuđač/član zajedničke ponude ____________________za blagovremenu, efikasnu i kvalitetnu realizaciju ugovora o javnoj nabavci, u skladu sa uslovima predviđenim tenderskom dokumentacijom, angažovati potrebno tehničko osoblje i druge stručnjake i da će osigurati odgovarajuće radne uslove za njihovo angažovanje, navedene u tabeli koja slijedi</w:t>
            </w:r>
          </w:p>
          <w:p w:rsidR="00BB638F" w:rsidRPr="00BB638F" w:rsidRDefault="00BB638F" w:rsidP="00BB638F">
            <w:pPr>
              <w:widowControl/>
              <w:ind w:right="282"/>
              <w:jc w:val="both"/>
              <w:rPr>
                <w:rFonts w:ascii="Times New Roman" w:eastAsia="PMingLiU" w:hAnsi="Times New Roman" w:cs="Times New Roman"/>
                <w:color w:val="000000"/>
                <w:sz w:val="24"/>
                <w:szCs w:val="24"/>
                <w:lang w:val="sr-Latn-CS"/>
              </w:rPr>
            </w:pP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9"/>
              <w:gridCol w:w="1617"/>
              <w:gridCol w:w="1226"/>
              <w:gridCol w:w="1182"/>
              <w:gridCol w:w="1527"/>
              <w:gridCol w:w="1545"/>
            </w:tblGrid>
            <w:tr w:rsidR="00BB638F" w:rsidRPr="00BB638F" w:rsidTr="007536E8">
              <w:trPr>
                <w:trHeight w:val="395"/>
              </w:trPr>
              <w:tc>
                <w:tcPr>
                  <w:tcW w:w="699" w:type="dxa"/>
                  <w:tcBorders>
                    <w:top w:val="double" w:sz="4" w:space="0" w:color="auto"/>
                    <w:left w:val="double" w:sz="4" w:space="0" w:color="auto"/>
                    <w:bottom w:val="double" w:sz="4" w:space="0" w:color="auto"/>
                    <w:right w:val="single" w:sz="4" w:space="0" w:color="auto"/>
                  </w:tcBorders>
                  <w:shd w:val="clear" w:color="auto" w:fill="D9D9D9"/>
                  <w:vAlign w:val="center"/>
                </w:tcPr>
                <w:p w:rsidR="00BB638F" w:rsidRPr="00BB638F" w:rsidRDefault="00BB638F" w:rsidP="00BB638F">
                  <w:pPr>
                    <w:widowControl/>
                    <w:jc w:val="center"/>
                    <w:rPr>
                      <w:rFonts w:ascii="Times New Roman" w:eastAsiaTheme="minorEastAsia" w:hAnsi="Times New Roman" w:cs="Times New Roman"/>
                      <w:b/>
                      <w:bCs/>
                      <w:color w:val="000000"/>
                      <w:lang w:val="sr-Latn-CS"/>
                    </w:rPr>
                  </w:pPr>
                </w:p>
                <w:p w:rsidR="00BB638F" w:rsidRPr="00BB638F" w:rsidRDefault="00BB638F" w:rsidP="00BB638F">
                  <w:pPr>
                    <w:widowControl/>
                    <w:jc w:val="center"/>
                    <w:rPr>
                      <w:rFonts w:ascii="Times New Roman" w:eastAsiaTheme="minorEastAsia" w:hAnsi="Times New Roman" w:cs="Times New Roman"/>
                      <w:b/>
                      <w:bCs/>
                      <w:color w:val="000000"/>
                    </w:rPr>
                  </w:pPr>
                  <w:r w:rsidRPr="00BB638F">
                    <w:rPr>
                      <w:rFonts w:ascii="Times New Roman" w:eastAsiaTheme="minorEastAsia" w:hAnsi="Times New Roman" w:cs="Times New Roman"/>
                      <w:b/>
                      <w:bCs/>
                      <w:color w:val="000000"/>
                    </w:rPr>
                    <w:t>Red.</w:t>
                  </w:r>
                </w:p>
                <w:p w:rsidR="00BB638F" w:rsidRPr="00BB638F" w:rsidRDefault="00BB638F" w:rsidP="00BB638F">
                  <w:pPr>
                    <w:widowControl/>
                    <w:jc w:val="center"/>
                    <w:rPr>
                      <w:rFonts w:ascii="Times New Roman" w:eastAsiaTheme="minorEastAsia" w:hAnsi="Times New Roman" w:cs="Times New Roman"/>
                      <w:b/>
                      <w:bCs/>
                      <w:color w:val="000000"/>
                    </w:rPr>
                  </w:pPr>
                  <w:r w:rsidRPr="00BB638F">
                    <w:rPr>
                      <w:rFonts w:ascii="Times New Roman" w:eastAsiaTheme="minorEastAsia" w:hAnsi="Times New Roman" w:cs="Times New Roman"/>
                      <w:b/>
                      <w:bCs/>
                      <w:color w:val="000000"/>
                    </w:rPr>
                    <w:t>br.</w:t>
                  </w:r>
                </w:p>
                <w:p w:rsidR="00BB638F" w:rsidRPr="00BB638F" w:rsidRDefault="00BB638F" w:rsidP="00BB638F">
                  <w:pPr>
                    <w:widowControl/>
                    <w:jc w:val="center"/>
                    <w:rPr>
                      <w:rFonts w:ascii="Times New Roman" w:eastAsiaTheme="minorEastAsia" w:hAnsi="Times New Roman" w:cs="Times New Roman"/>
                      <w:b/>
                      <w:bCs/>
                      <w:color w:val="000000"/>
                    </w:rPr>
                  </w:pPr>
                </w:p>
              </w:tc>
              <w:tc>
                <w:tcPr>
                  <w:tcW w:w="1617" w:type="dxa"/>
                  <w:tcBorders>
                    <w:top w:val="double" w:sz="4" w:space="0" w:color="auto"/>
                    <w:left w:val="single" w:sz="4" w:space="0" w:color="auto"/>
                    <w:bottom w:val="double" w:sz="4" w:space="0" w:color="auto"/>
                    <w:right w:val="single" w:sz="4" w:space="0" w:color="auto"/>
                  </w:tcBorders>
                  <w:shd w:val="clear" w:color="auto" w:fill="D9D9D9"/>
                  <w:vAlign w:val="center"/>
                </w:tcPr>
                <w:p w:rsidR="00BB638F" w:rsidRPr="00BB638F" w:rsidRDefault="00BB638F" w:rsidP="00BB638F">
                  <w:pPr>
                    <w:widowControl/>
                    <w:jc w:val="center"/>
                    <w:rPr>
                      <w:rFonts w:ascii="Times New Roman" w:eastAsiaTheme="minorEastAsia" w:hAnsi="Times New Roman" w:cs="Times New Roman"/>
                      <w:b/>
                      <w:bCs/>
                      <w:color w:val="000000"/>
                    </w:rPr>
                  </w:pPr>
                  <w:r w:rsidRPr="00BB638F">
                    <w:rPr>
                      <w:rFonts w:ascii="Times New Roman" w:eastAsiaTheme="minorEastAsia" w:hAnsi="Times New Roman" w:cs="Times New Roman"/>
                      <w:b/>
                      <w:bCs/>
                      <w:color w:val="000000"/>
                    </w:rPr>
                    <w:t>Prezime i ime</w:t>
                  </w:r>
                </w:p>
              </w:tc>
              <w:tc>
                <w:tcPr>
                  <w:tcW w:w="1226" w:type="dxa"/>
                  <w:tcBorders>
                    <w:top w:val="double" w:sz="4" w:space="0" w:color="auto"/>
                    <w:left w:val="single" w:sz="4" w:space="0" w:color="auto"/>
                    <w:bottom w:val="double" w:sz="4" w:space="0" w:color="auto"/>
                    <w:right w:val="single" w:sz="4" w:space="0" w:color="auto"/>
                  </w:tcBorders>
                  <w:shd w:val="clear" w:color="auto" w:fill="D9D9D9"/>
                  <w:vAlign w:val="center"/>
                </w:tcPr>
                <w:p w:rsidR="00BB638F" w:rsidRPr="00BB638F" w:rsidRDefault="00BB638F" w:rsidP="00BB638F">
                  <w:pPr>
                    <w:widowControl/>
                    <w:jc w:val="center"/>
                    <w:rPr>
                      <w:rFonts w:ascii="Times New Roman" w:eastAsiaTheme="minorEastAsia" w:hAnsi="Times New Roman" w:cs="Times New Roman"/>
                      <w:b/>
                      <w:bCs/>
                      <w:color w:val="000000"/>
                    </w:rPr>
                  </w:pPr>
                </w:p>
                <w:p w:rsidR="00BB638F" w:rsidRPr="00BB638F" w:rsidRDefault="00BB638F" w:rsidP="00BB638F">
                  <w:pPr>
                    <w:widowControl/>
                    <w:jc w:val="center"/>
                    <w:rPr>
                      <w:rFonts w:ascii="Times New Roman" w:eastAsiaTheme="minorEastAsia" w:hAnsi="Times New Roman" w:cs="Times New Roman"/>
                      <w:b/>
                      <w:bCs/>
                      <w:color w:val="000000"/>
                    </w:rPr>
                  </w:pPr>
                  <w:r w:rsidRPr="00BB638F">
                    <w:rPr>
                      <w:rFonts w:ascii="Times New Roman" w:eastAsiaTheme="minorEastAsia" w:hAnsi="Times New Roman" w:cs="Times New Roman"/>
                      <w:b/>
                      <w:bCs/>
                      <w:color w:val="000000"/>
                    </w:rPr>
                    <w:t>Školska sprema i zvanje</w:t>
                  </w:r>
                </w:p>
                <w:p w:rsidR="00BB638F" w:rsidRPr="00BB638F" w:rsidRDefault="00BB638F" w:rsidP="00BB638F">
                  <w:pPr>
                    <w:widowControl/>
                    <w:jc w:val="center"/>
                    <w:rPr>
                      <w:rFonts w:ascii="Times New Roman" w:eastAsiaTheme="minorEastAsia"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BB638F" w:rsidRPr="00BB638F" w:rsidRDefault="00BB638F" w:rsidP="00BB638F">
                  <w:pPr>
                    <w:widowControl/>
                    <w:jc w:val="center"/>
                    <w:rPr>
                      <w:rFonts w:ascii="Times New Roman" w:eastAsiaTheme="minorEastAsia" w:hAnsi="Times New Roman" w:cs="Times New Roman"/>
                      <w:b/>
                      <w:bCs/>
                      <w:color w:val="000000"/>
                    </w:rPr>
                  </w:pPr>
                  <w:r w:rsidRPr="00BB638F">
                    <w:rPr>
                      <w:rFonts w:ascii="Times New Roman" w:eastAsiaTheme="minorEastAsia" w:hAnsi="Times New Roman" w:cs="Times New Roman"/>
                      <w:b/>
                      <w:bCs/>
                      <w:color w:val="000000"/>
                    </w:rPr>
                    <w:t>Licence, odobrenja i slično</w:t>
                  </w:r>
                </w:p>
              </w:tc>
              <w:tc>
                <w:tcPr>
                  <w:tcW w:w="1527" w:type="dxa"/>
                  <w:tcBorders>
                    <w:top w:val="double" w:sz="4" w:space="0" w:color="auto"/>
                    <w:left w:val="single" w:sz="4" w:space="0" w:color="auto"/>
                    <w:bottom w:val="double" w:sz="4" w:space="0" w:color="auto"/>
                    <w:right w:val="single" w:sz="4" w:space="0" w:color="auto"/>
                  </w:tcBorders>
                  <w:shd w:val="clear" w:color="auto" w:fill="D9D9D9"/>
                  <w:vAlign w:val="center"/>
                </w:tcPr>
                <w:p w:rsidR="00BB638F" w:rsidRPr="00BB638F" w:rsidRDefault="00BB638F" w:rsidP="00BB638F">
                  <w:pPr>
                    <w:widowControl/>
                    <w:jc w:val="center"/>
                    <w:rPr>
                      <w:rFonts w:ascii="Times New Roman" w:eastAsiaTheme="minorEastAsia" w:hAnsi="Times New Roman" w:cs="Times New Roman"/>
                      <w:b/>
                      <w:bCs/>
                      <w:color w:val="000000"/>
                    </w:rPr>
                  </w:pPr>
                  <w:r w:rsidRPr="00BB638F">
                    <w:rPr>
                      <w:rFonts w:ascii="Times New Roman" w:eastAsiaTheme="minorEastAsia" w:hAnsi="Times New Roman" w:cs="Times New Roman"/>
                      <w:b/>
                      <w:bCs/>
                      <w:color w:val="000000"/>
                    </w:rPr>
                    <w:t>Funkcija koju</w:t>
                  </w:r>
                </w:p>
                <w:p w:rsidR="00BB638F" w:rsidRPr="00BB638F" w:rsidRDefault="00BB638F" w:rsidP="00BB638F">
                  <w:pPr>
                    <w:widowControl/>
                    <w:jc w:val="center"/>
                    <w:rPr>
                      <w:rFonts w:ascii="Times New Roman" w:eastAsiaTheme="minorEastAsia" w:hAnsi="Times New Roman" w:cs="Times New Roman"/>
                      <w:color w:val="000000"/>
                      <w:lang w:val="pl-PL"/>
                    </w:rPr>
                  </w:pPr>
                  <w:r w:rsidRPr="00BB638F">
                    <w:rPr>
                      <w:rFonts w:ascii="Times New Roman" w:eastAsiaTheme="minorEastAsia" w:hAnsi="Times New Roman" w:cs="Times New Roman"/>
                      <w:b/>
                      <w:bCs/>
                      <w:color w:val="000000"/>
                    </w:rPr>
                    <w:t>će zauzimati</w:t>
                  </w:r>
                </w:p>
              </w:tc>
              <w:tc>
                <w:tcPr>
                  <w:tcW w:w="1545" w:type="dxa"/>
                  <w:tcBorders>
                    <w:top w:val="double" w:sz="4" w:space="0" w:color="auto"/>
                    <w:left w:val="single" w:sz="4" w:space="0" w:color="auto"/>
                    <w:bottom w:val="double" w:sz="4" w:space="0" w:color="auto"/>
                    <w:right w:val="double" w:sz="4" w:space="0" w:color="auto"/>
                  </w:tcBorders>
                  <w:shd w:val="clear" w:color="auto" w:fill="D9D9D9"/>
                  <w:vAlign w:val="center"/>
                </w:tcPr>
                <w:p w:rsidR="00BB638F" w:rsidRPr="00BB638F" w:rsidRDefault="00BB638F" w:rsidP="00BB638F">
                  <w:pPr>
                    <w:widowControl/>
                    <w:jc w:val="center"/>
                    <w:rPr>
                      <w:rFonts w:ascii="Times New Roman" w:eastAsiaTheme="minorEastAsia" w:hAnsi="Times New Roman" w:cs="Times New Roman"/>
                      <w:b/>
                      <w:bCs/>
                      <w:color w:val="000000"/>
                    </w:rPr>
                  </w:pPr>
                  <w:r w:rsidRPr="00BB638F">
                    <w:rPr>
                      <w:rFonts w:ascii="Times New Roman" w:eastAsiaTheme="minorEastAsia" w:hAnsi="Times New Roman" w:cs="Times New Roman"/>
                      <w:b/>
                      <w:bCs/>
                      <w:color w:val="000000"/>
                    </w:rPr>
                    <w:t>Način angažovanja</w:t>
                  </w:r>
                </w:p>
              </w:tc>
            </w:tr>
            <w:tr w:rsidR="00BB638F" w:rsidRPr="00BB638F" w:rsidTr="007536E8">
              <w:trPr>
                <w:trHeight w:val="338"/>
              </w:trPr>
              <w:tc>
                <w:tcPr>
                  <w:tcW w:w="699" w:type="dxa"/>
                  <w:tcBorders>
                    <w:top w:val="double" w:sz="4" w:space="0" w:color="auto"/>
                    <w:left w:val="double" w:sz="4" w:space="0" w:color="auto"/>
                    <w:bottom w:val="single" w:sz="4" w:space="0" w:color="auto"/>
                    <w:right w:val="single" w:sz="4" w:space="0" w:color="auto"/>
                  </w:tcBorders>
                  <w:vAlign w:val="center"/>
                </w:tcPr>
                <w:p w:rsidR="00BB638F" w:rsidRPr="00BB638F" w:rsidRDefault="00BB638F" w:rsidP="00BB638F">
                  <w:pPr>
                    <w:widowControl/>
                    <w:jc w:val="center"/>
                    <w:rPr>
                      <w:rFonts w:ascii="Times New Roman" w:eastAsiaTheme="minorEastAsia" w:hAnsi="Times New Roman" w:cs="Times New Roman"/>
                      <w:color w:val="000000"/>
                      <w:sz w:val="24"/>
                      <w:szCs w:val="24"/>
                    </w:rPr>
                  </w:pPr>
                  <w:r w:rsidRPr="00BB638F">
                    <w:rPr>
                      <w:rFonts w:ascii="Times New Roman" w:eastAsiaTheme="minorEastAsia" w:hAnsi="Times New Roman" w:cs="Times New Roman"/>
                      <w:color w:val="000000"/>
                      <w:sz w:val="24"/>
                      <w:szCs w:val="24"/>
                    </w:rPr>
                    <w:t>1</w:t>
                  </w:r>
                </w:p>
              </w:tc>
              <w:tc>
                <w:tcPr>
                  <w:tcW w:w="1617" w:type="dxa"/>
                  <w:tcBorders>
                    <w:top w:val="double" w:sz="4" w:space="0" w:color="auto"/>
                    <w:left w:val="single" w:sz="4" w:space="0" w:color="auto"/>
                    <w:bottom w:val="single" w:sz="4" w:space="0" w:color="auto"/>
                    <w:right w:val="single" w:sz="4" w:space="0" w:color="auto"/>
                  </w:tcBorders>
                  <w:vAlign w:val="center"/>
                </w:tcPr>
                <w:p w:rsidR="00BB638F" w:rsidRPr="00BB638F" w:rsidRDefault="00BB638F" w:rsidP="00BB638F">
                  <w:pPr>
                    <w:widowControl/>
                    <w:jc w:val="center"/>
                    <w:rPr>
                      <w:rFonts w:ascii="Times New Roman" w:eastAsiaTheme="minorEastAsia" w:hAnsi="Times New Roman" w:cs="Times New Roman"/>
                      <w:color w:val="000000"/>
                      <w:sz w:val="24"/>
                      <w:szCs w:val="24"/>
                    </w:rPr>
                  </w:pPr>
                </w:p>
              </w:tc>
              <w:tc>
                <w:tcPr>
                  <w:tcW w:w="1226" w:type="dxa"/>
                  <w:tcBorders>
                    <w:top w:val="double" w:sz="4" w:space="0" w:color="auto"/>
                    <w:left w:val="single" w:sz="4" w:space="0" w:color="auto"/>
                    <w:bottom w:val="single" w:sz="4" w:space="0" w:color="auto"/>
                    <w:right w:val="single" w:sz="4" w:space="0" w:color="auto"/>
                  </w:tcBorders>
                </w:tcPr>
                <w:p w:rsidR="00BB638F" w:rsidRPr="00BB638F" w:rsidRDefault="00BB638F" w:rsidP="00BB638F">
                  <w:pPr>
                    <w:widowControl/>
                    <w:jc w:val="center"/>
                    <w:rPr>
                      <w:rFonts w:ascii="Times New Roman" w:eastAsiaTheme="minorEastAsia"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BB638F" w:rsidRPr="00BB638F" w:rsidRDefault="00BB638F" w:rsidP="00BB638F">
                  <w:pPr>
                    <w:widowControl/>
                    <w:jc w:val="center"/>
                    <w:rPr>
                      <w:rFonts w:ascii="Times New Roman" w:eastAsiaTheme="minorEastAsia" w:hAnsi="Times New Roman" w:cs="Times New Roman"/>
                      <w:color w:val="000000"/>
                      <w:sz w:val="24"/>
                      <w:szCs w:val="24"/>
                    </w:rPr>
                  </w:pPr>
                </w:p>
              </w:tc>
              <w:tc>
                <w:tcPr>
                  <w:tcW w:w="1527" w:type="dxa"/>
                  <w:tcBorders>
                    <w:top w:val="double" w:sz="4" w:space="0" w:color="auto"/>
                    <w:left w:val="single" w:sz="4" w:space="0" w:color="auto"/>
                    <w:bottom w:val="single" w:sz="4" w:space="0" w:color="auto"/>
                    <w:right w:val="single" w:sz="4" w:space="0" w:color="auto"/>
                  </w:tcBorders>
                </w:tcPr>
                <w:p w:rsidR="00BB638F" w:rsidRPr="00BB638F" w:rsidRDefault="00BB638F" w:rsidP="00BB638F">
                  <w:pPr>
                    <w:widowControl/>
                    <w:jc w:val="center"/>
                    <w:rPr>
                      <w:rFonts w:ascii="Times New Roman" w:eastAsiaTheme="minorEastAsia" w:hAnsi="Times New Roman" w:cs="Times New Roman"/>
                      <w:color w:val="000000"/>
                      <w:sz w:val="24"/>
                      <w:szCs w:val="24"/>
                    </w:rPr>
                  </w:pPr>
                </w:p>
              </w:tc>
              <w:tc>
                <w:tcPr>
                  <w:tcW w:w="1545" w:type="dxa"/>
                  <w:tcBorders>
                    <w:top w:val="double" w:sz="4" w:space="0" w:color="auto"/>
                    <w:left w:val="single" w:sz="4" w:space="0" w:color="auto"/>
                    <w:bottom w:val="single" w:sz="4" w:space="0" w:color="auto"/>
                    <w:right w:val="double" w:sz="4" w:space="0" w:color="auto"/>
                  </w:tcBorders>
                </w:tcPr>
                <w:p w:rsidR="00BB638F" w:rsidRPr="00BB638F" w:rsidRDefault="00BB638F" w:rsidP="00BB638F">
                  <w:pPr>
                    <w:widowControl/>
                    <w:jc w:val="center"/>
                    <w:rPr>
                      <w:rFonts w:ascii="Times New Roman" w:eastAsiaTheme="minorEastAsia" w:hAnsi="Times New Roman" w:cs="Times New Roman"/>
                      <w:color w:val="000000"/>
                      <w:sz w:val="24"/>
                      <w:szCs w:val="24"/>
                    </w:rPr>
                  </w:pPr>
                </w:p>
              </w:tc>
            </w:tr>
            <w:tr w:rsidR="00BB638F" w:rsidRPr="00BB638F" w:rsidTr="007536E8">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BB638F" w:rsidRPr="00BB638F" w:rsidRDefault="00BB638F" w:rsidP="00BB638F">
                  <w:pPr>
                    <w:widowControl/>
                    <w:jc w:val="center"/>
                    <w:rPr>
                      <w:rFonts w:ascii="Times New Roman" w:eastAsiaTheme="minorEastAsia" w:hAnsi="Times New Roman" w:cs="Times New Roman"/>
                      <w:color w:val="000000"/>
                      <w:sz w:val="24"/>
                      <w:szCs w:val="24"/>
                    </w:rPr>
                  </w:pPr>
                  <w:r w:rsidRPr="00BB638F">
                    <w:rPr>
                      <w:rFonts w:ascii="Times New Roman" w:eastAsiaTheme="minorEastAsia" w:hAnsi="Times New Roman" w:cs="Times New Roman"/>
                      <w:color w:val="000000"/>
                      <w:sz w:val="24"/>
                      <w:szCs w:val="24"/>
                    </w:rPr>
                    <w:t>2</w:t>
                  </w:r>
                </w:p>
              </w:tc>
              <w:tc>
                <w:tcPr>
                  <w:tcW w:w="1617" w:type="dxa"/>
                  <w:tcBorders>
                    <w:top w:val="single" w:sz="4" w:space="0" w:color="auto"/>
                    <w:left w:val="single" w:sz="4" w:space="0" w:color="auto"/>
                    <w:bottom w:val="single" w:sz="4" w:space="0" w:color="auto"/>
                    <w:right w:val="single" w:sz="4" w:space="0" w:color="auto"/>
                  </w:tcBorders>
                  <w:vAlign w:val="center"/>
                </w:tcPr>
                <w:p w:rsidR="00BB638F" w:rsidRPr="00BB638F" w:rsidRDefault="00BB638F" w:rsidP="00BB638F">
                  <w:pPr>
                    <w:widowControl/>
                    <w:jc w:val="center"/>
                    <w:rPr>
                      <w:rFonts w:ascii="Times New Roman" w:eastAsiaTheme="minorEastAsia"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BB638F" w:rsidRPr="00BB638F" w:rsidRDefault="00BB638F" w:rsidP="00BB638F">
                  <w:pPr>
                    <w:widowControl/>
                    <w:jc w:val="center"/>
                    <w:rPr>
                      <w:rFonts w:ascii="Times New Roman" w:eastAsiaTheme="minorEastAsia"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BB638F" w:rsidRPr="00BB638F" w:rsidRDefault="00BB638F" w:rsidP="00BB638F">
                  <w:pPr>
                    <w:widowControl/>
                    <w:jc w:val="center"/>
                    <w:rPr>
                      <w:rFonts w:ascii="Times New Roman" w:eastAsiaTheme="minorEastAsia"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BB638F" w:rsidRPr="00BB638F" w:rsidRDefault="00BB638F" w:rsidP="00BB638F">
                  <w:pPr>
                    <w:widowControl/>
                    <w:jc w:val="center"/>
                    <w:rPr>
                      <w:rFonts w:ascii="Times New Roman" w:eastAsiaTheme="minorEastAsia"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BB638F" w:rsidRPr="00BB638F" w:rsidRDefault="00BB638F" w:rsidP="00BB638F">
                  <w:pPr>
                    <w:widowControl/>
                    <w:jc w:val="center"/>
                    <w:rPr>
                      <w:rFonts w:ascii="Times New Roman" w:eastAsiaTheme="minorEastAsia" w:hAnsi="Times New Roman" w:cs="Times New Roman"/>
                      <w:color w:val="000000"/>
                      <w:sz w:val="24"/>
                      <w:szCs w:val="24"/>
                    </w:rPr>
                  </w:pPr>
                </w:p>
              </w:tc>
            </w:tr>
            <w:tr w:rsidR="00BB638F" w:rsidRPr="00BB638F" w:rsidTr="007536E8">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BB638F" w:rsidRPr="00BB638F" w:rsidRDefault="00BB638F" w:rsidP="00BB638F">
                  <w:pPr>
                    <w:widowControl/>
                    <w:jc w:val="center"/>
                    <w:rPr>
                      <w:rFonts w:ascii="Times New Roman" w:eastAsiaTheme="minorEastAsia" w:hAnsi="Times New Roman" w:cs="Times New Roman"/>
                      <w:color w:val="000000"/>
                      <w:sz w:val="24"/>
                      <w:szCs w:val="24"/>
                    </w:rPr>
                  </w:pPr>
                  <w:r w:rsidRPr="00BB638F">
                    <w:rPr>
                      <w:rFonts w:ascii="Times New Roman" w:eastAsiaTheme="minorEastAsia" w:hAnsi="Times New Roman" w:cs="Times New Roman"/>
                      <w:color w:val="000000"/>
                      <w:sz w:val="24"/>
                      <w:szCs w:val="24"/>
                    </w:rPr>
                    <w:t>3</w:t>
                  </w:r>
                </w:p>
              </w:tc>
              <w:tc>
                <w:tcPr>
                  <w:tcW w:w="1617" w:type="dxa"/>
                  <w:tcBorders>
                    <w:top w:val="single" w:sz="4" w:space="0" w:color="auto"/>
                    <w:left w:val="single" w:sz="4" w:space="0" w:color="auto"/>
                    <w:bottom w:val="single" w:sz="4" w:space="0" w:color="auto"/>
                    <w:right w:val="single" w:sz="4" w:space="0" w:color="auto"/>
                  </w:tcBorders>
                  <w:vAlign w:val="center"/>
                </w:tcPr>
                <w:p w:rsidR="00BB638F" w:rsidRPr="00BB638F" w:rsidRDefault="00BB638F" w:rsidP="00BB638F">
                  <w:pPr>
                    <w:widowControl/>
                    <w:jc w:val="center"/>
                    <w:rPr>
                      <w:rFonts w:ascii="Times New Roman" w:eastAsiaTheme="minorEastAsia"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BB638F" w:rsidRPr="00BB638F" w:rsidRDefault="00BB638F" w:rsidP="00BB638F">
                  <w:pPr>
                    <w:widowControl/>
                    <w:jc w:val="center"/>
                    <w:rPr>
                      <w:rFonts w:ascii="Times New Roman" w:eastAsiaTheme="minorEastAsia"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BB638F" w:rsidRPr="00BB638F" w:rsidRDefault="00BB638F" w:rsidP="00BB638F">
                  <w:pPr>
                    <w:widowControl/>
                    <w:jc w:val="center"/>
                    <w:rPr>
                      <w:rFonts w:ascii="Times New Roman" w:eastAsiaTheme="minorEastAsia"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BB638F" w:rsidRPr="00BB638F" w:rsidRDefault="00BB638F" w:rsidP="00BB638F">
                  <w:pPr>
                    <w:widowControl/>
                    <w:jc w:val="center"/>
                    <w:rPr>
                      <w:rFonts w:ascii="Times New Roman" w:eastAsiaTheme="minorEastAsia"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BB638F" w:rsidRPr="00BB638F" w:rsidRDefault="00BB638F" w:rsidP="00BB638F">
                  <w:pPr>
                    <w:widowControl/>
                    <w:jc w:val="center"/>
                    <w:rPr>
                      <w:rFonts w:ascii="Times New Roman" w:eastAsiaTheme="minorEastAsia" w:hAnsi="Times New Roman" w:cs="Times New Roman"/>
                      <w:color w:val="000000"/>
                      <w:sz w:val="24"/>
                      <w:szCs w:val="24"/>
                    </w:rPr>
                  </w:pPr>
                </w:p>
              </w:tc>
            </w:tr>
            <w:tr w:rsidR="00BB638F" w:rsidRPr="00BB638F" w:rsidTr="007536E8">
              <w:trPr>
                <w:trHeight w:val="338"/>
              </w:trPr>
              <w:tc>
                <w:tcPr>
                  <w:tcW w:w="699" w:type="dxa"/>
                  <w:tcBorders>
                    <w:top w:val="single" w:sz="4" w:space="0" w:color="auto"/>
                    <w:left w:val="double" w:sz="4" w:space="0" w:color="auto"/>
                    <w:bottom w:val="double" w:sz="4" w:space="0" w:color="auto"/>
                    <w:right w:val="single" w:sz="4" w:space="0" w:color="auto"/>
                  </w:tcBorders>
                  <w:vAlign w:val="center"/>
                </w:tcPr>
                <w:p w:rsidR="00BB638F" w:rsidRPr="00BB638F" w:rsidRDefault="00BB638F" w:rsidP="00BB638F">
                  <w:pPr>
                    <w:widowControl/>
                    <w:jc w:val="center"/>
                    <w:rPr>
                      <w:rFonts w:ascii="Times New Roman" w:eastAsiaTheme="minorEastAsia" w:hAnsi="Times New Roman" w:cs="Times New Roman"/>
                      <w:color w:val="000000"/>
                      <w:sz w:val="24"/>
                      <w:szCs w:val="24"/>
                    </w:rPr>
                  </w:pPr>
                  <w:r w:rsidRPr="00BB638F">
                    <w:rPr>
                      <w:rFonts w:ascii="Times New Roman" w:eastAsiaTheme="minorEastAsia" w:hAnsi="Times New Roman" w:cs="Times New Roman"/>
                      <w:color w:val="000000"/>
                      <w:sz w:val="24"/>
                      <w:szCs w:val="24"/>
                    </w:rPr>
                    <w:t>...</w:t>
                  </w:r>
                </w:p>
              </w:tc>
              <w:tc>
                <w:tcPr>
                  <w:tcW w:w="1617" w:type="dxa"/>
                  <w:tcBorders>
                    <w:top w:val="single" w:sz="4" w:space="0" w:color="auto"/>
                    <w:left w:val="single" w:sz="4" w:space="0" w:color="auto"/>
                    <w:bottom w:val="double" w:sz="4" w:space="0" w:color="auto"/>
                    <w:right w:val="single" w:sz="4" w:space="0" w:color="auto"/>
                  </w:tcBorders>
                  <w:vAlign w:val="center"/>
                </w:tcPr>
                <w:p w:rsidR="00BB638F" w:rsidRPr="00BB638F" w:rsidRDefault="00BB638F" w:rsidP="00BB638F">
                  <w:pPr>
                    <w:widowControl/>
                    <w:jc w:val="center"/>
                    <w:rPr>
                      <w:rFonts w:ascii="Times New Roman" w:eastAsiaTheme="minorEastAsia" w:hAnsi="Times New Roman" w:cs="Times New Roman"/>
                      <w:color w:val="000000"/>
                      <w:sz w:val="24"/>
                      <w:szCs w:val="24"/>
                    </w:rPr>
                  </w:pPr>
                </w:p>
              </w:tc>
              <w:tc>
                <w:tcPr>
                  <w:tcW w:w="1226" w:type="dxa"/>
                  <w:tcBorders>
                    <w:top w:val="single" w:sz="4" w:space="0" w:color="auto"/>
                    <w:left w:val="single" w:sz="4" w:space="0" w:color="auto"/>
                    <w:bottom w:val="double" w:sz="4" w:space="0" w:color="auto"/>
                    <w:right w:val="single" w:sz="4" w:space="0" w:color="auto"/>
                  </w:tcBorders>
                </w:tcPr>
                <w:p w:rsidR="00BB638F" w:rsidRPr="00BB638F" w:rsidRDefault="00BB638F" w:rsidP="00BB638F">
                  <w:pPr>
                    <w:widowControl/>
                    <w:jc w:val="center"/>
                    <w:rPr>
                      <w:rFonts w:ascii="Times New Roman" w:eastAsiaTheme="minorEastAsia"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BB638F" w:rsidRPr="00BB638F" w:rsidRDefault="00BB638F" w:rsidP="00BB638F">
                  <w:pPr>
                    <w:widowControl/>
                    <w:jc w:val="center"/>
                    <w:rPr>
                      <w:rFonts w:ascii="Times New Roman" w:eastAsiaTheme="minorEastAsia" w:hAnsi="Times New Roman" w:cs="Times New Roman"/>
                      <w:color w:val="000000"/>
                      <w:sz w:val="24"/>
                      <w:szCs w:val="24"/>
                    </w:rPr>
                  </w:pPr>
                </w:p>
              </w:tc>
              <w:tc>
                <w:tcPr>
                  <w:tcW w:w="1527" w:type="dxa"/>
                  <w:tcBorders>
                    <w:top w:val="single" w:sz="4" w:space="0" w:color="auto"/>
                    <w:left w:val="single" w:sz="4" w:space="0" w:color="auto"/>
                    <w:bottom w:val="double" w:sz="4" w:space="0" w:color="auto"/>
                    <w:right w:val="single" w:sz="4" w:space="0" w:color="auto"/>
                  </w:tcBorders>
                </w:tcPr>
                <w:p w:rsidR="00BB638F" w:rsidRPr="00BB638F" w:rsidRDefault="00BB638F" w:rsidP="00BB638F">
                  <w:pPr>
                    <w:widowControl/>
                    <w:jc w:val="center"/>
                    <w:rPr>
                      <w:rFonts w:ascii="Times New Roman" w:eastAsiaTheme="minorEastAsia" w:hAnsi="Times New Roman" w:cs="Times New Roman"/>
                      <w:color w:val="000000"/>
                      <w:sz w:val="24"/>
                      <w:szCs w:val="24"/>
                    </w:rPr>
                  </w:pPr>
                </w:p>
              </w:tc>
              <w:tc>
                <w:tcPr>
                  <w:tcW w:w="1545" w:type="dxa"/>
                  <w:tcBorders>
                    <w:top w:val="single" w:sz="4" w:space="0" w:color="auto"/>
                    <w:left w:val="single" w:sz="4" w:space="0" w:color="auto"/>
                    <w:bottom w:val="double" w:sz="4" w:space="0" w:color="auto"/>
                    <w:right w:val="double" w:sz="4" w:space="0" w:color="auto"/>
                  </w:tcBorders>
                </w:tcPr>
                <w:p w:rsidR="00BB638F" w:rsidRPr="00BB638F" w:rsidRDefault="00BB638F" w:rsidP="00BB638F">
                  <w:pPr>
                    <w:widowControl/>
                    <w:jc w:val="center"/>
                    <w:rPr>
                      <w:rFonts w:ascii="Times New Roman" w:eastAsiaTheme="minorEastAsia" w:hAnsi="Times New Roman" w:cs="Times New Roman"/>
                      <w:color w:val="000000"/>
                      <w:sz w:val="24"/>
                      <w:szCs w:val="24"/>
                    </w:rPr>
                  </w:pPr>
                </w:p>
              </w:tc>
            </w:tr>
          </w:tbl>
          <w:p w:rsidR="00BB638F" w:rsidRPr="00BB638F" w:rsidRDefault="00BB638F" w:rsidP="00BB638F">
            <w:pPr>
              <w:widowControl/>
              <w:ind w:right="282"/>
              <w:rPr>
                <w:rFonts w:ascii="Times New Roman" w:eastAsiaTheme="minorEastAsia" w:hAnsi="Times New Roman" w:cs="Times New Roman"/>
                <w:color w:val="000000"/>
                <w:sz w:val="24"/>
                <w:szCs w:val="24"/>
                <w:lang w:val="sr-Latn-CS"/>
              </w:rPr>
            </w:pPr>
          </w:p>
          <w:p w:rsidR="00BB638F" w:rsidRPr="00BB638F" w:rsidRDefault="00BB638F" w:rsidP="00BB638F">
            <w:pPr>
              <w:widowControl/>
              <w:ind w:firstLine="426"/>
              <w:jc w:val="both"/>
              <w:rPr>
                <w:rFonts w:ascii="Times New Roman" w:eastAsiaTheme="minorEastAsia" w:hAnsi="Times New Roman" w:cs="Times New Roman"/>
                <w:color w:val="000000"/>
                <w:sz w:val="24"/>
                <w:szCs w:val="24"/>
                <w:lang w:val="sr-Latn-CS"/>
              </w:rPr>
            </w:pPr>
          </w:p>
          <w:p w:rsidR="00BB638F" w:rsidRPr="00BB638F" w:rsidRDefault="00BB638F" w:rsidP="00BB638F">
            <w:pPr>
              <w:widowControl/>
              <w:ind w:firstLine="426"/>
              <w:jc w:val="both"/>
              <w:rPr>
                <w:rFonts w:ascii="Times New Roman" w:eastAsiaTheme="minorEastAsia" w:hAnsi="Times New Roman" w:cs="Times New Roman"/>
                <w:color w:val="000000"/>
                <w:sz w:val="24"/>
                <w:szCs w:val="24"/>
                <w:lang w:val="sr-Latn-CS"/>
              </w:rPr>
            </w:pPr>
          </w:p>
          <w:p w:rsidR="00BB638F" w:rsidRPr="00BB638F" w:rsidRDefault="00BB638F" w:rsidP="00BB638F">
            <w:pPr>
              <w:widowControl/>
              <w:ind w:firstLine="426"/>
              <w:jc w:val="both"/>
              <w:rPr>
                <w:rFonts w:ascii="Times New Roman" w:eastAsiaTheme="minorEastAsia" w:hAnsi="Times New Roman" w:cs="Times New Roman"/>
                <w:color w:val="000000"/>
                <w:sz w:val="24"/>
                <w:szCs w:val="24"/>
                <w:lang w:val="sr-Latn-CS"/>
              </w:rPr>
            </w:pPr>
          </w:p>
          <w:p w:rsidR="00BB638F" w:rsidRPr="00BB638F" w:rsidRDefault="00BB638F" w:rsidP="00BB638F">
            <w:pPr>
              <w:widowControl/>
              <w:ind w:firstLine="426"/>
              <w:jc w:val="both"/>
              <w:rPr>
                <w:rFonts w:ascii="Times New Roman" w:eastAsiaTheme="minorEastAsia" w:hAnsi="Times New Roman" w:cs="Times New Roman"/>
                <w:color w:val="000000"/>
                <w:sz w:val="24"/>
                <w:szCs w:val="24"/>
                <w:lang w:val="sr-Latn-CS"/>
              </w:rPr>
            </w:pPr>
          </w:p>
          <w:p w:rsidR="00BB638F" w:rsidRPr="00BB638F" w:rsidRDefault="00BB638F" w:rsidP="00BB638F">
            <w:pPr>
              <w:widowControl/>
              <w:ind w:firstLine="426"/>
              <w:jc w:val="both"/>
              <w:rPr>
                <w:rFonts w:ascii="Times New Roman" w:eastAsiaTheme="minorEastAsia" w:hAnsi="Times New Roman" w:cs="Times New Roman"/>
                <w:color w:val="000000"/>
                <w:sz w:val="24"/>
                <w:szCs w:val="24"/>
                <w:lang w:val="sr-Latn-CS"/>
              </w:rPr>
            </w:pPr>
          </w:p>
          <w:p w:rsidR="00BB638F" w:rsidRPr="00BB638F" w:rsidRDefault="00BB638F" w:rsidP="00BB638F">
            <w:pPr>
              <w:widowControl/>
              <w:ind w:firstLine="426"/>
              <w:jc w:val="both"/>
              <w:rPr>
                <w:rFonts w:ascii="Times New Roman" w:eastAsiaTheme="minorEastAsia" w:hAnsi="Times New Roman" w:cs="Times New Roman"/>
                <w:color w:val="000000"/>
                <w:sz w:val="24"/>
                <w:szCs w:val="24"/>
                <w:lang w:val="sr-Latn-CS"/>
              </w:rPr>
            </w:pPr>
          </w:p>
          <w:p w:rsidR="00BB638F" w:rsidRPr="00BB638F" w:rsidRDefault="00BB638F" w:rsidP="00BB638F">
            <w:pPr>
              <w:widowControl/>
              <w:ind w:firstLine="426"/>
              <w:jc w:val="both"/>
              <w:rPr>
                <w:rFonts w:ascii="Times New Roman" w:eastAsiaTheme="minorEastAsia" w:hAnsi="Times New Roman" w:cs="Times New Roman"/>
                <w:color w:val="000000"/>
                <w:sz w:val="24"/>
                <w:szCs w:val="24"/>
                <w:lang w:val="sr-Latn-CS"/>
              </w:rPr>
            </w:pPr>
          </w:p>
          <w:p w:rsidR="00BB638F" w:rsidRPr="00BB638F" w:rsidRDefault="00BB638F" w:rsidP="00BB638F">
            <w:pPr>
              <w:widowControl/>
              <w:ind w:firstLine="426"/>
              <w:jc w:val="both"/>
              <w:rPr>
                <w:rFonts w:ascii="Times New Roman" w:eastAsiaTheme="minorEastAsia" w:hAnsi="Times New Roman" w:cs="Times New Roman"/>
                <w:color w:val="000000"/>
                <w:sz w:val="24"/>
                <w:szCs w:val="24"/>
                <w:lang w:val="sr-Latn-CS"/>
              </w:rPr>
            </w:pPr>
          </w:p>
          <w:p w:rsidR="00BB638F" w:rsidRPr="00BB638F" w:rsidRDefault="00BB638F" w:rsidP="00BB638F">
            <w:pPr>
              <w:widowControl/>
              <w:jc w:val="both"/>
              <w:rPr>
                <w:rFonts w:ascii="Times New Roman" w:eastAsiaTheme="minorEastAsia" w:hAnsi="Times New Roman" w:cs="Times New Roman"/>
                <w:color w:val="000000"/>
                <w:sz w:val="24"/>
                <w:szCs w:val="24"/>
                <w:lang w:val="sr-Latn-CS"/>
              </w:rPr>
            </w:pPr>
          </w:p>
          <w:p w:rsidR="00BB638F" w:rsidRPr="00BB638F" w:rsidRDefault="00BB638F" w:rsidP="00BB638F">
            <w:pPr>
              <w:widowControl/>
              <w:jc w:val="both"/>
              <w:rPr>
                <w:rFonts w:ascii="Times New Roman" w:eastAsiaTheme="minorEastAsia" w:hAnsi="Times New Roman" w:cs="Times New Roman"/>
                <w:color w:val="000000"/>
                <w:sz w:val="24"/>
                <w:szCs w:val="24"/>
                <w:lang w:val="sr-Latn-CS"/>
              </w:rPr>
            </w:pPr>
          </w:p>
          <w:p w:rsidR="00BB638F" w:rsidRPr="00BB638F" w:rsidRDefault="00BB638F" w:rsidP="00BB638F">
            <w:pPr>
              <w:widowControl/>
              <w:jc w:val="both"/>
              <w:rPr>
                <w:rFonts w:ascii="Times New Roman" w:eastAsiaTheme="minorEastAsia" w:hAnsi="Times New Roman" w:cs="Times New Roman"/>
                <w:color w:val="000000"/>
                <w:sz w:val="24"/>
                <w:szCs w:val="24"/>
                <w:lang w:val="sr-Latn-CS"/>
              </w:rPr>
            </w:pPr>
          </w:p>
          <w:p w:rsidR="00BB638F" w:rsidRPr="00BB638F" w:rsidRDefault="00BB638F" w:rsidP="00BB638F">
            <w:pPr>
              <w:widowControl/>
              <w:jc w:val="both"/>
              <w:rPr>
                <w:rFonts w:ascii="Times New Roman" w:eastAsiaTheme="minorEastAsia" w:hAnsi="Times New Roman" w:cs="Times New Roman"/>
                <w:color w:val="000000"/>
                <w:sz w:val="24"/>
                <w:szCs w:val="24"/>
                <w:lang w:val="sr-Latn-CS"/>
              </w:rPr>
            </w:pPr>
          </w:p>
          <w:p w:rsidR="00BB638F" w:rsidRPr="00BB638F" w:rsidRDefault="00BB638F" w:rsidP="00BB638F">
            <w:pPr>
              <w:widowControl/>
              <w:ind w:firstLine="567"/>
              <w:jc w:val="both"/>
              <w:rPr>
                <w:rFonts w:ascii="Times New Roman" w:eastAsiaTheme="minorEastAsia" w:hAnsi="Times New Roman" w:cs="Times New Roman"/>
                <w:color w:val="000000"/>
                <w:sz w:val="24"/>
                <w:szCs w:val="24"/>
                <w:lang w:val="sr-Latn-CS"/>
              </w:rPr>
            </w:pPr>
            <w:r w:rsidRPr="00BB638F">
              <w:rPr>
                <w:rFonts w:ascii="Times New Roman" w:eastAsiaTheme="minorEastAsia"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BB638F" w:rsidRPr="00BB638F" w:rsidRDefault="00BB638F" w:rsidP="00BB638F">
            <w:pPr>
              <w:widowControl/>
              <w:jc w:val="both"/>
              <w:rPr>
                <w:rFonts w:ascii="Times New Roman" w:eastAsiaTheme="minorEastAsia" w:hAnsi="Times New Roman" w:cs="Times New Roman"/>
                <w:color w:val="000000"/>
                <w:sz w:val="24"/>
                <w:szCs w:val="24"/>
                <w:lang w:val="sr-Latn-CS"/>
              </w:rPr>
            </w:pPr>
          </w:p>
          <w:p w:rsidR="00BB638F" w:rsidRPr="00BB638F" w:rsidRDefault="00BB638F" w:rsidP="00BB638F">
            <w:pPr>
              <w:widowControl/>
              <w:ind w:right="574"/>
              <w:jc w:val="right"/>
              <w:rPr>
                <w:rFonts w:ascii="Times New Roman" w:eastAsiaTheme="minorEastAsia" w:hAnsi="Times New Roman" w:cs="Times New Roman"/>
                <w:color w:val="000000"/>
                <w:sz w:val="24"/>
                <w:szCs w:val="24"/>
                <w:lang w:val="sr-Latn-CS"/>
              </w:rPr>
            </w:pPr>
            <w:r w:rsidRPr="00BB638F">
              <w:rPr>
                <w:rFonts w:ascii="Times New Roman" w:eastAsiaTheme="minorEastAsia" w:hAnsi="Times New Roman" w:cs="Times New Roman"/>
                <w:color w:val="000000"/>
                <w:sz w:val="24"/>
                <w:szCs w:val="24"/>
                <w:lang w:val="sr-Latn-CS"/>
              </w:rPr>
              <w:t xml:space="preserve">Ovlašćeno lice ponuđača  </w:t>
            </w:r>
          </w:p>
          <w:p w:rsidR="00BB638F" w:rsidRPr="00BB638F" w:rsidRDefault="00BB638F" w:rsidP="00BB638F">
            <w:pPr>
              <w:widowControl/>
              <w:ind w:right="149"/>
              <w:jc w:val="right"/>
              <w:rPr>
                <w:rFonts w:ascii="Times New Roman" w:eastAsiaTheme="minorEastAsia" w:hAnsi="Times New Roman" w:cs="Times New Roman"/>
                <w:color w:val="000000"/>
                <w:sz w:val="24"/>
                <w:szCs w:val="24"/>
                <w:lang w:val="sr-Latn-CS"/>
              </w:rPr>
            </w:pPr>
          </w:p>
          <w:p w:rsidR="00BB638F" w:rsidRPr="00BB638F" w:rsidRDefault="00BB638F" w:rsidP="00BB638F">
            <w:pPr>
              <w:widowControl/>
              <w:ind w:right="149"/>
              <w:jc w:val="right"/>
              <w:rPr>
                <w:rFonts w:ascii="Times New Roman" w:eastAsiaTheme="minorEastAsia" w:hAnsi="Times New Roman" w:cs="Times New Roman"/>
                <w:color w:val="000000"/>
                <w:sz w:val="24"/>
                <w:szCs w:val="24"/>
                <w:lang w:val="sr-Latn-CS"/>
              </w:rPr>
            </w:pPr>
            <w:r w:rsidRPr="00BB638F">
              <w:rPr>
                <w:rFonts w:ascii="Times New Roman" w:eastAsiaTheme="minorEastAsia" w:hAnsi="Times New Roman" w:cs="Times New Roman"/>
                <w:color w:val="000000"/>
                <w:sz w:val="24"/>
                <w:szCs w:val="24"/>
                <w:lang w:val="sr-Latn-CS"/>
              </w:rPr>
              <w:t>___________________________</w:t>
            </w:r>
          </w:p>
          <w:p w:rsidR="00BB638F" w:rsidRPr="00BB638F" w:rsidRDefault="00BB638F" w:rsidP="00BB638F">
            <w:pPr>
              <w:widowControl/>
              <w:ind w:right="574"/>
              <w:jc w:val="right"/>
              <w:rPr>
                <w:rFonts w:ascii="Times New Roman" w:eastAsiaTheme="minorEastAsia" w:hAnsi="Times New Roman" w:cs="Times New Roman"/>
                <w:color w:val="000000"/>
                <w:sz w:val="24"/>
                <w:szCs w:val="24"/>
                <w:lang w:val="sr-Latn-CS"/>
              </w:rPr>
            </w:pPr>
            <w:r w:rsidRPr="00BB638F">
              <w:rPr>
                <w:rFonts w:ascii="Times New Roman" w:eastAsiaTheme="minorEastAsia" w:hAnsi="Times New Roman" w:cs="Times New Roman"/>
                <w:color w:val="000000"/>
                <w:sz w:val="24"/>
                <w:szCs w:val="24"/>
                <w:lang w:val="sr-Latn-CS"/>
              </w:rPr>
              <w:t>(</w:t>
            </w:r>
            <w:r w:rsidRPr="00BB638F">
              <w:rPr>
                <w:rFonts w:ascii="Times New Roman" w:eastAsiaTheme="minorEastAsia" w:hAnsi="Times New Roman" w:cs="Times New Roman"/>
                <w:i/>
                <w:iCs/>
                <w:color w:val="000000"/>
                <w:sz w:val="24"/>
                <w:szCs w:val="24"/>
                <w:lang w:val="sr-Latn-CS"/>
              </w:rPr>
              <w:t>ime, prezime i funkcija</w:t>
            </w:r>
            <w:r w:rsidRPr="00BB638F">
              <w:rPr>
                <w:rFonts w:ascii="Times New Roman" w:eastAsiaTheme="minorEastAsia" w:hAnsi="Times New Roman" w:cs="Times New Roman"/>
                <w:color w:val="000000"/>
                <w:sz w:val="24"/>
                <w:szCs w:val="24"/>
                <w:lang w:val="sr-Latn-CS"/>
              </w:rPr>
              <w:t>)</w:t>
            </w:r>
          </w:p>
          <w:p w:rsidR="00BB638F" w:rsidRPr="00BB638F" w:rsidRDefault="00BB638F" w:rsidP="00BB638F">
            <w:pPr>
              <w:widowControl/>
              <w:ind w:right="149"/>
              <w:jc w:val="right"/>
              <w:rPr>
                <w:rFonts w:ascii="Times New Roman" w:eastAsiaTheme="minorEastAsia" w:hAnsi="Times New Roman" w:cs="Times New Roman"/>
                <w:color w:val="000000"/>
                <w:sz w:val="24"/>
                <w:szCs w:val="24"/>
                <w:lang w:val="sr-Latn-CS"/>
              </w:rPr>
            </w:pPr>
          </w:p>
          <w:p w:rsidR="00BB638F" w:rsidRPr="00BB638F" w:rsidRDefault="00BB638F" w:rsidP="00BB638F">
            <w:pPr>
              <w:widowControl/>
              <w:ind w:right="149"/>
              <w:jc w:val="right"/>
              <w:rPr>
                <w:rFonts w:ascii="Times New Roman" w:eastAsiaTheme="minorEastAsia" w:hAnsi="Times New Roman" w:cs="Times New Roman"/>
                <w:color w:val="000000"/>
                <w:sz w:val="24"/>
                <w:szCs w:val="24"/>
                <w:lang w:val="sr-Latn-CS"/>
              </w:rPr>
            </w:pPr>
            <w:r w:rsidRPr="00BB638F">
              <w:rPr>
                <w:rFonts w:ascii="Times New Roman" w:eastAsiaTheme="minorEastAsia" w:hAnsi="Times New Roman" w:cs="Times New Roman"/>
                <w:color w:val="000000"/>
                <w:sz w:val="24"/>
                <w:szCs w:val="24"/>
                <w:lang w:val="sr-Latn-CS"/>
              </w:rPr>
              <w:t>___________________________</w:t>
            </w:r>
          </w:p>
          <w:p w:rsidR="00BB638F" w:rsidRPr="00BB638F" w:rsidRDefault="00BB638F" w:rsidP="00BB638F">
            <w:pPr>
              <w:widowControl/>
              <w:tabs>
                <w:tab w:val="left" w:pos="8364"/>
              </w:tabs>
              <w:ind w:right="857"/>
              <w:jc w:val="right"/>
              <w:rPr>
                <w:rFonts w:ascii="Times New Roman" w:eastAsiaTheme="minorEastAsia" w:hAnsi="Times New Roman" w:cs="Times New Roman"/>
                <w:color w:val="000000"/>
                <w:sz w:val="24"/>
                <w:szCs w:val="24"/>
                <w:lang w:val="sr-Latn-CS"/>
              </w:rPr>
            </w:pPr>
            <w:r w:rsidRPr="00BB638F">
              <w:rPr>
                <w:rFonts w:ascii="Times New Roman" w:eastAsiaTheme="minorEastAsia" w:hAnsi="Times New Roman" w:cs="Times New Roman"/>
                <w:color w:val="000000"/>
                <w:sz w:val="24"/>
                <w:szCs w:val="24"/>
                <w:lang w:val="sr-Latn-CS"/>
              </w:rPr>
              <w:t>(</w:t>
            </w:r>
            <w:r w:rsidRPr="00BB638F">
              <w:rPr>
                <w:rFonts w:ascii="Times New Roman" w:eastAsiaTheme="minorEastAsia" w:hAnsi="Times New Roman" w:cs="Times New Roman"/>
                <w:i/>
                <w:iCs/>
                <w:color w:val="000000"/>
                <w:sz w:val="24"/>
                <w:szCs w:val="24"/>
                <w:lang w:val="sr-Latn-CS"/>
              </w:rPr>
              <w:t>potpis</w:t>
            </w:r>
            <w:r w:rsidRPr="00BB638F">
              <w:rPr>
                <w:rFonts w:ascii="Times New Roman" w:eastAsiaTheme="minorEastAsia" w:hAnsi="Times New Roman" w:cs="Times New Roman"/>
                <w:color w:val="000000"/>
                <w:sz w:val="24"/>
                <w:szCs w:val="24"/>
                <w:lang w:val="sr-Latn-CS"/>
              </w:rPr>
              <w:t>)</w:t>
            </w:r>
          </w:p>
          <w:p w:rsidR="00BB638F" w:rsidRPr="00BB638F" w:rsidRDefault="00BB638F" w:rsidP="00BB638F">
            <w:pPr>
              <w:widowControl/>
              <w:ind w:firstLine="426"/>
              <w:jc w:val="both"/>
              <w:rPr>
                <w:rFonts w:ascii="Times New Roman" w:eastAsiaTheme="minorEastAsia" w:hAnsi="Times New Roman" w:cs="Times New Roman"/>
                <w:color w:val="000000"/>
                <w:sz w:val="24"/>
                <w:szCs w:val="24"/>
                <w:lang w:val="sr-Latn-CS"/>
              </w:rPr>
            </w:pPr>
          </w:p>
          <w:p w:rsidR="00BB638F" w:rsidRPr="00BB638F" w:rsidRDefault="00BB638F" w:rsidP="00BB638F">
            <w:pPr>
              <w:widowControl/>
              <w:jc w:val="both"/>
              <w:rPr>
                <w:rFonts w:ascii="Times New Roman" w:eastAsiaTheme="minorEastAsia" w:hAnsi="Times New Roman" w:cs="Times New Roman"/>
                <w:color w:val="000000"/>
                <w:sz w:val="24"/>
                <w:szCs w:val="24"/>
                <w:lang w:val="sr-Latn-CS"/>
              </w:rPr>
            </w:pPr>
            <w:r w:rsidRPr="00BB638F">
              <w:rPr>
                <w:rFonts w:ascii="Times New Roman" w:eastAsiaTheme="minorEastAsia" w:hAnsi="Times New Roman" w:cs="Times New Roman"/>
                <w:color w:val="000000"/>
                <w:sz w:val="24"/>
                <w:szCs w:val="24"/>
                <w:lang w:val="sr-Latn-CS"/>
              </w:rPr>
              <w:tab/>
            </w:r>
            <w:r w:rsidRPr="00BB638F">
              <w:rPr>
                <w:rFonts w:ascii="Times New Roman" w:eastAsiaTheme="minorEastAsia" w:hAnsi="Times New Roman" w:cs="Times New Roman"/>
                <w:color w:val="000000"/>
                <w:sz w:val="24"/>
                <w:szCs w:val="24"/>
                <w:lang w:val="sr-Latn-CS"/>
              </w:rPr>
              <w:tab/>
            </w:r>
            <w:r w:rsidRPr="00BB638F">
              <w:rPr>
                <w:rFonts w:ascii="Times New Roman" w:eastAsiaTheme="minorEastAsia" w:hAnsi="Times New Roman" w:cs="Times New Roman"/>
                <w:color w:val="000000"/>
                <w:sz w:val="24"/>
                <w:szCs w:val="24"/>
                <w:lang w:val="sr-Latn-CS"/>
              </w:rPr>
              <w:tab/>
            </w:r>
            <w:r w:rsidRPr="00BB638F">
              <w:rPr>
                <w:rFonts w:ascii="Times New Roman" w:eastAsiaTheme="minorEastAsia" w:hAnsi="Times New Roman" w:cs="Times New Roman"/>
                <w:color w:val="000000"/>
                <w:sz w:val="24"/>
                <w:szCs w:val="24"/>
                <w:lang w:val="sr-Latn-CS"/>
              </w:rPr>
              <w:tab/>
            </w:r>
            <w:r w:rsidRPr="00BB638F">
              <w:rPr>
                <w:rFonts w:ascii="Times New Roman" w:eastAsiaTheme="minorEastAsia" w:hAnsi="Times New Roman" w:cs="Times New Roman"/>
                <w:color w:val="000000"/>
                <w:sz w:val="24"/>
                <w:szCs w:val="24"/>
                <w:lang w:val="sr-Latn-CS"/>
              </w:rPr>
              <w:tab/>
            </w:r>
            <w:r w:rsidRPr="00BB638F">
              <w:rPr>
                <w:rFonts w:ascii="Times New Roman" w:eastAsiaTheme="minorEastAsia" w:hAnsi="Times New Roman" w:cs="Times New Roman"/>
                <w:color w:val="000000"/>
                <w:sz w:val="24"/>
                <w:szCs w:val="24"/>
                <w:lang w:val="sr-Latn-CS"/>
              </w:rPr>
              <w:tab/>
              <w:t>M.P.</w:t>
            </w:r>
            <w:r w:rsidRPr="00BB638F">
              <w:rPr>
                <w:rFonts w:ascii="Times New Roman" w:eastAsiaTheme="minorEastAsia" w:hAnsi="Times New Roman" w:cs="Times New Roman"/>
                <w:color w:val="000000"/>
                <w:sz w:val="24"/>
                <w:szCs w:val="24"/>
                <w:lang w:val="sr-Latn-CS"/>
              </w:rPr>
              <w:tab/>
            </w:r>
            <w:r w:rsidRPr="00BB638F">
              <w:rPr>
                <w:rFonts w:ascii="Times New Roman" w:eastAsiaTheme="minorEastAsia" w:hAnsi="Times New Roman" w:cs="Times New Roman"/>
                <w:color w:val="000000"/>
                <w:sz w:val="24"/>
                <w:szCs w:val="24"/>
                <w:lang w:val="sr-Latn-CS"/>
              </w:rPr>
              <w:tab/>
            </w:r>
            <w:r w:rsidRPr="00BB638F">
              <w:rPr>
                <w:rFonts w:ascii="Times New Roman" w:eastAsiaTheme="minorEastAsia" w:hAnsi="Times New Roman" w:cs="Times New Roman"/>
                <w:color w:val="000000"/>
                <w:sz w:val="24"/>
                <w:szCs w:val="24"/>
                <w:lang w:val="sr-Latn-CS"/>
              </w:rPr>
              <w:tab/>
            </w:r>
          </w:p>
        </w:tc>
      </w:tr>
    </w:tbl>
    <w:p w:rsidR="001B12A2" w:rsidRPr="00F946FE" w:rsidRDefault="001B12A2" w:rsidP="001B12A2">
      <w:pPr>
        <w:jc w:val="right"/>
        <w:rPr>
          <w:rStyle w:val="SubtleEmphasis"/>
          <w:rFonts w:ascii="Times New Roman" w:hAnsi="Times New Roman" w:cs="Times New Roman"/>
          <w:i w:val="0"/>
          <w:iCs w:val="0"/>
          <w:color w:val="000000"/>
        </w:rPr>
      </w:pPr>
    </w:p>
    <w:p w:rsidR="00C8744D" w:rsidRDefault="00C8744D" w:rsidP="001B12A2">
      <w:pPr>
        <w:jc w:val="right"/>
        <w:rPr>
          <w:rStyle w:val="SubtleEmphasis"/>
          <w:rFonts w:ascii="Times New Roman" w:hAnsi="Times New Roman" w:cs="Times New Roman"/>
          <w:i w:val="0"/>
          <w:iCs w:val="0"/>
          <w:color w:val="000000"/>
        </w:rPr>
      </w:pPr>
    </w:p>
    <w:p w:rsidR="00C8744D" w:rsidRDefault="00C8744D" w:rsidP="001B12A2">
      <w:pPr>
        <w:jc w:val="right"/>
        <w:rPr>
          <w:rStyle w:val="SubtleEmphasis"/>
          <w:rFonts w:ascii="Times New Roman" w:hAnsi="Times New Roman" w:cs="Times New Roman"/>
          <w:i w:val="0"/>
          <w:iCs w:val="0"/>
          <w:color w:val="000000"/>
        </w:rPr>
      </w:pPr>
    </w:p>
    <w:p w:rsidR="00C8744D" w:rsidRDefault="00C8744D" w:rsidP="001B12A2">
      <w:pPr>
        <w:jc w:val="right"/>
        <w:rPr>
          <w:rStyle w:val="SubtleEmphasis"/>
          <w:rFonts w:ascii="Times New Roman" w:hAnsi="Times New Roman" w:cs="Times New Roman"/>
          <w:i w:val="0"/>
          <w:iCs w:val="0"/>
          <w:color w:val="000000"/>
        </w:rPr>
      </w:pPr>
    </w:p>
    <w:p w:rsidR="00C8744D" w:rsidRDefault="00C8744D" w:rsidP="001B12A2">
      <w:pPr>
        <w:jc w:val="right"/>
        <w:rPr>
          <w:rStyle w:val="SubtleEmphasis"/>
          <w:rFonts w:ascii="Times New Roman" w:hAnsi="Times New Roman" w:cs="Times New Roman"/>
          <w:i w:val="0"/>
          <w:iCs w:val="0"/>
          <w:color w:val="000000"/>
        </w:rPr>
      </w:pPr>
    </w:p>
    <w:p w:rsidR="00C8744D" w:rsidRDefault="00C8744D" w:rsidP="001B12A2">
      <w:pPr>
        <w:jc w:val="right"/>
        <w:rPr>
          <w:rStyle w:val="SubtleEmphasis"/>
          <w:rFonts w:ascii="Times New Roman" w:hAnsi="Times New Roman" w:cs="Times New Roman"/>
          <w:i w:val="0"/>
          <w:iCs w:val="0"/>
          <w:color w:val="000000"/>
        </w:rPr>
      </w:pPr>
    </w:p>
    <w:p w:rsidR="00C8744D" w:rsidRDefault="00C8744D" w:rsidP="001B12A2">
      <w:pPr>
        <w:jc w:val="right"/>
        <w:rPr>
          <w:rStyle w:val="SubtleEmphasis"/>
          <w:rFonts w:ascii="Times New Roman" w:hAnsi="Times New Roman" w:cs="Times New Roman"/>
          <w:i w:val="0"/>
          <w:iCs w:val="0"/>
          <w:color w:val="000000"/>
        </w:rPr>
      </w:pPr>
    </w:p>
    <w:p w:rsidR="00C8744D" w:rsidRDefault="00C8744D" w:rsidP="001B12A2">
      <w:pPr>
        <w:jc w:val="right"/>
        <w:rPr>
          <w:rStyle w:val="SubtleEmphasis"/>
          <w:rFonts w:ascii="Times New Roman" w:hAnsi="Times New Roman" w:cs="Times New Roman"/>
          <w:i w:val="0"/>
          <w:iCs w:val="0"/>
          <w:color w:val="000000"/>
        </w:rPr>
      </w:pPr>
    </w:p>
    <w:p w:rsidR="001B12A2" w:rsidRPr="00F946FE" w:rsidRDefault="001B12A2" w:rsidP="001B12A2">
      <w:pPr>
        <w:jc w:val="right"/>
        <w:rPr>
          <w:rFonts w:ascii="Times New Roman" w:hAnsi="Times New Roman" w:cs="Times New Roman"/>
          <w:color w:val="000000"/>
        </w:rPr>
      </w:pPr>
      <w:r w:rsidRPr="00F946FE">
        <w:rPr>
          <w:rStyle w:val="SubtleEmphasis"/>
          <w:rFonts w:ascii="Times New Roman" w:hAnsi="Times New Roman" w:cs="Times New Roman"/>
          <w:i w:val="0"/>
          <w:iCs w:val="0"/>
          <w:color w:val="000000"/>
        </w:rPr>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1B12A2" w:rsidRPr="00F946FE" w:rsidTr="00110327">
        <w:tc>
          <w:tcPr>
            <w:tcW w:w="9287" w:type="dxa"/>
          </w:tcPr>
          <w:p w:rsidR="001B12A2" w:rsidRPr="00F946FE" w:rsidRDefault="001B12A2" w:rsidP="00110327">
            <w:pPr>
              <w:pStyle w:val="1tekst"/>
              <w:ind w:right="282" w:firstLine="0"/>
              <w:rPr>
                <w:rFonts w:ascii="Times New Roman" w:hAnsi="Times New Roman" w:cs="Times New Roman"/>
                <w:b/>
                <w:bCs/>
                <w:color w:val="000000"/>
                <w:sz w:val="22"/>
                <w:szCs w:val="22"/>
              </w:rPr>
            </w:pPr>
          </w:p>
          <w:p w:rsidR="001B12A2" w:rsidRPr="00F946FE" w:rsidRDefault="001B12A2" w:rsidP="00110327">
            <w:pPr>
              <w:pStyle w:val="1tekst"/>
              <w:ind w:left="284" w:right="282" w:firstLine="0"/>
              <w:jc w:val="center"/>
              <w:rPr>
                <w:rFonts w:ascii="Times New Roman" w:hAnsi="Times New Roman" w:cs="Times New Roman"/>
                <w:b/>
                <w:bCs/>
                <w:color w:val="000000"/>
                <w:sz w:val="22"/>
                <w:szCs w:val="22"/>
              </w:rPr>
            </w:pPr>
            <w:r w:rsidRPr="00F946FE">
              <w:rPr>
                <w:rFonts w:ascii="Times New Roman" w:hAnsi="Times New Roman" w:cs="Times New Roman"/>
                <w:b/>
                <w:bCs/>
                <w:color w:val="000000"/>
                <w:sz w:val="22"/>
                <w:szCs w:val="22"/>
              </w:rPr>
              <w:t xml:space="preserve">IZJAVA O </w:t>
            </w:r>
          </w:p>
          <w:p w:rsidR="001B12A2" w:rsidRPr="00F946FE" w:rsidRDefault="001B12A2" w:rsidP="00110327">
            <w:pPr>
              <w:pStyle w:val="1tekst"/>
              <w:ind w:left="284" w:right="282" w:firstLine="0"/>
              <w:jc w:val="center"/>
              <w:rPr>
                <w:rFonts w:ascii="Times New Roman" w:hAnsi="Times New Roman" w:cs="Times New Roman"/>
                <w:b/>
                <w:bCs/>
                <w:color w:val="000000"/>
                <w:sz w:val="22"/>
                <w:szCs w:val="22"/>
              </w:rPr>
            </w:pPr>
            <w:r w:rsidRPr="00F946FE">
              <w:rPr>
                <w:rFonts w:ascii="Times New Roman" w:hAnsi="Times New Roman" w:cs="Times New Roman"/>
                <w:b/>
                <w:bCs/>
                <w:color w:val="000000"/>
                <w:sz w:val="22"/>
                <w:szCs w:val="22"/>
              </w:rPr>
              <w:t>NAMJERI I PREDMETU PODUGOVARANJA</w:t>
            </w:r>
            <w:r w:rsidRPr="00F946FE">
              <w:rPr>
                <w:rStyle w:val="FootnoteReference"/>
                <w:rFonts w:ascii="Times New Roman" w:hAnsi="Times New Roman" w:cs="Times New Roman"/>
                <w:b/>
                <w:bCs/>
                <w:color w:val="000000"/>
                <w:sz w:val="22"/>
                <w:szCs w:val="22"/>
              </w:rPr>
              <w:footnoteReference w:id="11"/>
            </w:r>
          </w:p>
          <w:p w:rsidR="001B12A2" w:rsidRPr="00F946FE" w:rsidRDefault="001B12A2" w:rsidP="00110327">
            <w:pPr>
              <w:pStyle w:val="1tekst"/>
              <w:ind w:left="284" w:right="282" w:firstLine="0"/>
              <w:rPr>
                <w:rFonts w:ascii="Times New Roman" w:hAnsi="Times New Roman" w:cs="Times New Roman"/>
                <w:color w:val="000000"/>
                <w:sz w:val="22"/>
                <w:szCs w:val="22"/>
              </w:rPr>
            </w:pPr>
          </w:p>
          <w:p w:rsidR="001B12A2" w:rsidRPr="00F946FE" w:rsidRDefault="001B12A2" w:rsidP="00110327">
            <w:pPr>
              <w:jc w:val="both"/>
              <w:rPr>
                <w:rFonts w:ascii="Times New Roman" w:hAnsi="Times New Roman" w:cs="Times New Roman"/>
                <w:color w:val="000000"/>
                <w:lang w:val="sr-Latn-CS"/>
              </w:rPr>
            </w:pPr>
            <w:r w:rsidRPr="00F946FE">
              <w:rPr>
                <w:rFonts w:ascii="Times New Roman" w:hAnsi="Times New Roman" w:cs="Times New Roman"/>
                <w:color w:val="000000"/>
                <w:lang w:val="sr-Latn-CS"/>
              </w:rPr>
              <w:t>Ovlašćeno lice ponuđača _______________________________, (ime i prezime i radno mjesto)</w:t>
            </w:r>
          </w:p>
          <w:p w:rsidR="001B12A2" w:rsidRPr="00F946FE" w:rsidRDefault="001B12A2" w:rsidP="00110327">
            <w:pPr>
              <w:jc w:val="both"/>
              <w:rPr>
                <w:rFonts w:ascii="Times New Roman" w:hAnsi="Times New Roman" w:cs="Times New Roman"/>
                <w:color w:val="000000"/>
                <w:lang w:val="sr-Latn-CS"/>
              </w:rPr>
            </w:pPr>
          </w:p>
          <w:p w:rsidR="001B12A2" w:rsidRPr="00F946FE" w:rsidRDefault="001B12A2" w:rsidP="00110327">
            <w:pPr>
              <w:jc w:val="both"/>
              <w:rPr>
                <w:rFonts w:ascii="Times New Roman" w:hAnsi="Times New Roman" w:cs="Times New Roman"/>
                <w:color w:val="000000"/>
                <w:lang w:val="sr-Latn-CS"/>
              </w:rPr>
            </w:pPr>
          </w:p>
          <w:p w:rsidR="001B12A2" w:rsidRPr="00F946FE" w:rsidRDefault="001B12A2" w:rsidP="00110327">
            <w:pPr>
              <w:ind w:left="284" w:right="282"/>
              <w:jc w:val="center"/>
              <w:rPr>
                <w:rFonts w:ascii="Times New Roman" w:hAnsi="Times New Roman" w:cs="Times New Roman"/>
                <w:color w:val="000000"/>
                <w:lang w:val="sr-Latn-CS"/>
              </w:rPr>
            </w:pPr>
          </w:p>
          <w:p w:rsidR="001B12A2" w:rsidRPr="00F946FE" w:rsidRDefault="001B12A2" w:rsidP="00110327">
            <w:pPr>
              <w:jc w:val="center"/>
              <w:rPr>
                <w:rFonts w:ascii="Times New Roman" w:hAnsi="Times New Roman" w:cs="Times New Roman"/>
                <w:b/>
                <w:bCs/>
                <w:color w:val="000000"/>
                <w:lang w:val="sr-Latn-CS"/>
              </w:rPr>
            </w:pPr>
            <w:r w:rsidRPr="00F946FE">
              <w:rPr>
                <w:rFonts w:ascii="Times New Roman" w:hAnsi="Times New Roman" w:cs="Times New Roman"/>
                <w:b/>
                <w:bCs/>
                <w:color w:val="000000"/>
                <w:lang w:val="sr-Latn-CS"/>
              </w:rPr>
              <w:t>Izjavljuje</w:t>
            </w:r>
          </w:p>
          <w:p w:rsidR="001B12A2" w:rsidRPr="00F946FE" w:rsidRDefault="001B12A2" w:rsidP="00110327">
            <w:pPr>
              <w:jc w:val="center"/>
              <w:rPr>
                <w:rFonts w:ascii="Times New Roman" w:hAnsi="Times New Roman" w:cs="Times New Roman"/>
                <w:b/>
                <w:bCs/>
                <w:color w:val="000000"/>
                <w:lang w:val="sr-Latn-CS"/>
              </w:rPr>
            </w:pPr>
          </w:p>
          <w:p w:rsidR="001B12A2" w:rsidRPr="00F946FE" w:rsidRDefault="001B12A2" w:rsidP="00110327">
            <w:pPr>
              <w:jc w:val="both"/>
              <w:rPr>
                <w:rFonts w:ascii="Times New Roman" w:hAnsi="Times New Roman" w:cs="Times New Roman"/>
                <w:color w:val="000000"/>
                <w:lang w:val="sr-Latn-CS"/>
              </w:rPr>
            </w:pPr>
            <w:r w:rsidRPr="00F946FE">
              <w:rPr>
                <w:rFonts w:ascii="Times New Roman" w:hAnsi="Times New Roman" w:cs="Times New Roman"/>
                <w:color w:val="000000"/>
                <w:lang w:val="sr-Latn-CS"/>
              </w:rPr>
              <w:t>Da ponuđač/član zajedničke ponude ____________________ ne / namjerava da za predmetnu javnu nabavku ___________________,  angažuje podugovarača/e, odnosno podizvođača/e:</w:t>
            </w:r>
          </w:p>
          <w:p w:rsidR="001B12A2" w:rsidRPr="00F946FE" w:rsidRDefault="001B12A2" w:rsidP="00110327">
            <w:pPr>
              <w:jc w:val="both"/>
              <w:rPr>
                <w:rFonts w:ascii="Times New Roman" w:hAnsi="Times New Roman" w:cs="Times New Roman"/>
                <w:color w:val="000000"/>
                <w:lang w:val="sr-Latn-CS"/>
              </w:rPr>
            </w:pPr>
          </w:p>
          <w:p w:rsidR="001B12A2" w:rsidRPr="00F946FE" w:rsidRDefault="001B12A2" w:rsidP="00110327">
            <w:pPr>
              <w:jc w:val="both"/>
              <w:rPr>
                <w:rFonts w:ascii="Times New Roman" w:hAnsi="Times New Roman" w:cs="Times New Roman"/>
                <w:color w:val="000000"/>
                <w:lang w:val="sr-Latn-CS"/>
              </w:rPr>
            </w:pPr>
            <w:r w:rsidRPr="00F946FE">
              <w:rPr>
                <w:rFonts w:ascii="Times New Roman" w:hAnsi="Times New Roman" w:cs="Times New Roman"/>
                <w:color w:val="000000"/>
                <w:lang w:val="sr-Latn-CS"/>
              </w:rPr>
              <w:t>1.</w:t>
            </w:r>
          </w:p>
          <w:p w:rsidR="001B12A2" w:rsidRPr="00F946FE" w:rsidRDefault="001B12A2" w:rsidP="00110327">
            <w:pPr>
              <w:jc w:val="both"/>
              <w:rPr>
                <w:rFonts w:ascii="Times New Roman" w:hAnsi="Times New Roman" w:cs="Times New Roman"/>
                <w:color w:val="000000"/>
                <w:lang w:val="sr-Latn-CS"/>
              </w:rPr>
            </w:pPr>
            <w:r w:rsidRPr="00F946FE">
              <w:rPr>
                <w:rFonts w:ascii="Times New Roman" w:hAnsi="Times New Roman" w:cs="Times New Roman"/>
                <w:color w:val="000000"/>
                <w:lang w:val="sr-Latn-CS"/>
              </w:rPr>
              <w:t>2.</w:t>
            </w:r>
          </w:p>
          <w:p w:rsidR="001B12A2" w:rsidRPr="00F946FE" w:rsidRDefault="001B12A2" w:rsidP="00110327">
            <w:pPr>
              <w:jc w:val="both"/>
              <w:rPr>
                <w:rFonts w:ascii="Times New Roman" w:hAnsi="Times New Roman" w:cs="Times New Roman"/>
                <w:color w:val="000000"/>
                <w:lang w:val="sr-Latn-CS"/>
              </w:rPr>
            </w:pPr>
            <w:r w:rsidRPr="00F946FE">
              <w:rPr>
                <w:rFonts w:ascii="Times New Roman" w:hAnsi="Times New Roman" w:cs="Times New Roman"/>
                <w:color w:val="000000"/>
                <w:lang w:val="sr-Latn-CS"/>
              </w:rPr>
              <w:t>.....</w:t>
            </w:r>
          </w:p>
          <w:p w:rsidR="001B12A2" w:rsidRPr="00F946FE" w:rsidRDefault="001B12A2" w:rsidP="00110327">
            <w:pPr>
              <w:jc w:val="center"/>
              <w:rPr>
                <w:rFonts w:ascii="Times New Roman" w:hAnsi="Times New Roman" w:cs="Times New Roman"/>
                <w:b/>
                <w:bCs/>
                <w:color w:val="000000"/>
                <w:lang w:val="sr-Latn-CS"/>
              </w:rPr>
            </w:pPr>
          </w:p>
          <w:p w:rsidR="001B12A2" w:rsidRPr="00F946FE" w:rsidRDefault="001B12A2" w:rsidP="00110327">
            <w:pPr>
              <w:jc w:val="center"/>
              <w:rPr>
                <w:rFonts w:ascii="Times New Roman" w:hAnsi="Times New Roman" w:cs="Times New Roman"/>
                <w:b/>
                <w:bCs/>
                <w:color w:val="000000"/>
                <w:lang w:val="sr-Latn-CS"/>
              </w:rPr>
            </w:pPr>
          </w:p>
          <w:p w:rsidR="001B12A2" w:rsidRPr="00F946FE" w:rsidRDefault="001B12A2" w:rsidP="00110327">
            <w:pPr>
              <w:jc w:val="center"/>
              <w:rPr>
                <w:rFonts w:ascii="Times New Roman" w:hAnsi="Times New Roman" w:cs="Times New Roman"/>
                <w:b/>
                <w:bCs/>
                <w:color w:val="000000"/>
                <w:lang w:val="sr-Latn-CS"/>
              </w:rPr>
            </w:pPr>
          </w:p>
          <w:p w:rsidR="001B12A2" w:rsidRPr="00F946FE" w:rsidRDefault="001B12A2" w:rsidP="00110327">
            <w:pPr>
              <w:jc w:val="center"/>
              <w:rPr>
                <w:rFonts w:ascii="Times New Roman" w:hAnsi="Times New Roman" w:cs="Times New Roman"/>
                <w:b/>
                <w:bCs/>
                <w:color w:val="000000"/>
                <w:lang w:val="sr-Latn-CS"/>
              </w:rPr>
            </w:pPr>
          </w:p>
          <w:p w:rsidR="001B12A2" w:rsidRPr="00F946FE" w:rsidRDefault="001B12A2" w:rsidP="00110327">
            <w:pPr>
              <w:jc w:val="center"/>
              <w:rPr>
                <w:rFonts w:ascii="Times New Roman" w:hAnsi="Times New Roman" w:cs="Times New Roman"/>
                <w:b/>
                <w:bCs/>
                <w:color w:val="000000"/>
                <w:lang w:val="sr-Latn-CS"/>
              </w:rPr>
            </w:pPr>
          </w:p>
          <w:p w:rsidR="001B12A2" w:rsidRPr="00F946FE" w:rsidRDefault="001B12A2" w:rsidP="00110327">
            <w:pPr>
              <w:jc w:val="center"/>
              <w:rPr>
                <w:rFonts w:ascii="Times New Roman" w:hAnsi="Times New Roman" w:cs="Times New Roman"/>
                <w:b/>
                <w:bCs/>
                <w:color w:val="000000"/>
                <w:lang w:val="sr-Latn-CS"/>
              </w:rPr>
            </w:pPr>
          </w:p>
          <w:p w:rsidR="001B12A2" w:rsidRPr="00F946FE" w:rsidRDefault="001B12A2" w:rsidP="00110327">
            <w:pPr>
              <w:jc w:val="center"/>
              <w:rPr>
                <w:rFonts w:ascii="Times New Roman" w:hAnsi="Times New Roman" w:cs="Times New Roman"/>
                <w:b/>
                <w:bCs/>
                <w:color w:val="000000"/>
                <w:lang w:val="sr-Latn-CS"/>
              </w:rPr>
            </w:pPr>
          </w:p>
          <w:p w:rsidR="001B12A2" w:rsidRPr="00F946FE" w:rsidRDefault="001B12A2" w:rsidP="00110327">
            <w:pPr>
              <w:ind w:right="574"/>
              <w:jc w:val="right"/>
              <w:rPr>
                <w:rFonts w:ascii="Times New Roman" w:hAnsi="Times New Roman" w:cs="Times New Roman"/>
                <w:color w:val="000000"/>
                <w:lang w:val="sr-Latn-CS"/>
              </w:rPr>
            </w:pPr>
            <w:r w:rsidRPr="00F946FE">
              <w:rPr>
                <w:rFonts w:ascii="Times New Roman" w:hAnsi="Times New Roman" w:cs="Times New Roman"/>
                <w:color w:val="000000"/>
                <w:lang w:val="sr-Latn-CS"/>
              </w:rPr>
              <w:t xml:space="preserve">Ovlašćeno lice ponuđača  </w:t>
            </w:r>
          </w:p>
          <w:p w:rsidR="001B12A2" w:rsidRPr="00F946FE" w:rsidRDefault="001B12A2" w:rsidP="00110327">
            <w:pPr>
              <w:ind w:right="149"/>
              <w:jc w:val="right"/>
              <w:rPr>
                <w:rFonts w:ascii="Times New Roman" w:hAnsi="Times New Roman" w:cs="Times New Roman"/>
                <w:color w:val="000000"/>
                <w:lang w:val="sr-Latn-CS"/>
              </w:rPr>
            </w:pPr>
          </w:p>
          <w:p w:rsidR="001B12A2" w:rsidRPr="00F946FE" w:rsidRDefault="001B12A2" w:rsidP="00110327">
            <w:pPr>
              <w:ind w:right="149"/>
              <w:jc w:val="right"/>
              <w:rPr>
                <w:rFonts w:ascii="Times New Roman" w:hAnsi="Times New Roman" w:cs="Times New Roman"/>
                <w:color w:val="000000"/>
                <w:lang w:val="sr-Latn-CS"/>
              </w:rPr>
            </w:pPr>
            <w:r w:rsidRPr="00F946FE">
              <w:rPr>
                <w:rFonts w:ascii="Times New Roman" w:hAnsi="Times New Roman" w:cs="Times New Roman"/>
                <w:color w:val="000000"/>
                <w:lang w:val="sr-Latn-CS"/>
              </w:rPr>
              <w:t>___________________________</w:t>
            </w:r>
          </w:p>
          <w:p w:rsidR="001B12A2" w:rsidRPr="00F946FE" w:rsidRDefault="001B12A2" w:rsidP="00110327">
            <w:pPr>
              <w:ind w:right="574"/>
              <w:jc w:val="right"/>
              <w:rPr>
                <w:rFonts w:ascii="Times New Roman" w:hAnsi="Times New Roman" w:cs="Times New Roman"/>
                <w:color w:val="000000"/>
                <w:lang w:val="sr-Latn-CS"/>
              </w:rPr>
            </w:pPr>
            <w:r w:rsidRPr="00F946FE">
              <w:rPr>
                <w:rFonts w:ascii="Times New Roman" w:hAnsi="Times New Roman" w:cs="Times New Roman"/>
                <w:color w:val="000000"/>
                <w:lang w:val="sr-Latn-CS"/>
              </w:rPr>
              <w:t>(</w:t>
            </w:r>
            <w:r w:rsidRPr="00F946FE">
              <w:rPr>
                <w:rFonts w:ascii="Times New Roman" w:hAnsi="Times New Roman" w:cs="Times New Roman"/>
                <w:i/>
                <w:iCs/>
                <w:color w:val="000000"/>
                <w:lang w:val="sr-Latn-CS"/>
              </w:rPr>
              <w:t>ime, prezime i funkcija</w:t>
            </w:r>
            <w:r w:rsidRPr="00F946FE">
              <w:rPr>
                <w:rFonts w:ascii="Times New Roman" w:hAnsi="Times New Roman" w:cs="Times New Roman"/>
                <w:color w:val="000000"/>
                <w:lang w:val="sr-Latn-CS"/>
              </w:rPr>
              <w:t>)</w:t>
            </w:r>
          </w:p>
          <w:p w:rsidR="001B12A2" w:rsidRPr="00F946FE" w:rsidRDefault="001B12A2" w:rsidP="00110327">
            <w:pPr>
              <w:ind w:right="149"/>
              <w:jc w:val="right"/>
              <w:rPr>
                <w:rFonts w:ascii="Times New Roman" w:hAnsi="Times New Roman" w:cs="Times New Roman"/>
                <w:color w:val="000000"/>
                <w:lang w:val="sr-Latn-CS"/>
              </w:rPr>
            </w:pPr>
          </w:p>
          <w:p w:rsidR="001B12A2" w:rsidRPr="00F946FE" w:rsidRDefault="001B12A2" w:rsidP="00110327">
            <w:pPr>
              <w:ind w:right="149"/>
              <w:jc w:val="right"/>
              <w:rPr>
                <w:rFonts w:ascii="Times New Roman" w:hAnsi="Times New Roman" w:cs="Times New Roman"/>
                <w:color w:val="000000"/>
                <w:lang w:val="sr-Latn-CS"/>
              </w:rPr>
            </w:pPr>
          </w:p>
          <w:p w:rsidR="001B12A2" w:rsidRPr="00F946FE" w:rsidRDefault="001B12A2" w:rsidP="00110327">
            <w:pPr>
              <w:ind w:right="149"/>
              <w:jc w:val="right"/>
              <w:rPr>
                <w:rFonts w:ascii="Times New Roman" w:hAnsi="Times New Roman" w:cs="Times New Roman"/>
                <w:color w:val="000000"/>
                <w:lang w:val="sr-Latn-CS"/>
              </w:rPr>
            </w:pPr>
            <w:r w:rsidRPr="00F946FE">
              <w:rPr>
                <w:rFonts w:ascii="Times New Roman" w:hAnsi="Times New Roman" w:cs="Times New Roman"/>
                <w:color w:val="000000"/>
                <w:lang w:val="sr-Latn-CS"/>
              </w:rPr>
              <w:t>___________________________</w:t>
            </w:r>
          </w:p>
          <w:p w:rsidR="001B12A2" w:rsidRPr="00F946FE" w:rsidRDefault="001B12A2" w:rsidP="00110327">
            <w:pPr>
              <w:tabs>
                <w:tab w:val="left" w:pos="8364"/>
              </w:tabs>
              <w:ind w:right="857"/>
              <w:jc w:val="right"/>
              <w:rPr>
                <w:rFonts w:ascii="Times New Roman" w:hAnsi="Times New Roman" w:cs="Times New Roman"/>
                <w:color w:val="000000"/>
                <w:lang w:val="sr-Latn-CS"/>
              </w:rPr>
            </w:pPr>
            <w:r w:rsidRPr="00F946FE">
              <w:rPr>
                <w:rFonts w:ascii="Times New Roman" w:hAnsi="Times New Roman" w:cs="Times New Roman"/>
                <w:color w:val="000000"/>
                <w:lang w:val="sr-Latn-CS"/>
              </w:rPr>
              <w:t>(</w:t>
            </w:r>
            <w:r w:rsidRPr="00F946FE">
              <w:rPr>
                <w:rFonts w:ascii="Times New Roman" w:hAnsi="Times New Roman" w:cs="Times New Roman"/>
                <w:i/>
                <w:iCs/>
                <w:color w:val="000000"/>
                <w:lang w:val="sr-Latn-CS"/>
              </w:rPr>
              <w:t>svojeručni potpis</w:t>
            </w:r>
            <w:r w:rsidRPr="00F946FE">
              <w:rPr>
                <w:rFonts w:ascii="Times New Roman" w:hAnsi="Times New Roman" w:cs="Times New Roman"/>
                <w:color w:val="000000"/>
                <w:lang w:val="sr-Latn-CS"/>
              </w:rPr>
              <w:t>)</w:t>
            </w:r>
          </w:p>
          <w:p w:rsidR="001B12A2" w:rsidRPr="00F946FE" w:rsidRDefault="001B12A2" w:rsidP="00110327">
            <w:pPr>
              <w:ind w:firstLine="426"/>
              <w:jc w:val="both"/>
              <w:rPr>
                <w:rFonts w:ascii="Times New Roman" w:hAnsi="Times New Roman" w:cs="Times New Roman"/>
                <w:color w:val="000000"/>
                <w:lang w:val="sr-Latn-CS"/>
              </w:rPr>
            </w:pPr>
          </w:p>
          <w:p w:rsidR="001B12A2" w:rsidRPr="00F946FE" w:rsidRDefault="001B12A2" w:rsidP="00110327">
            <w:pPr>
              <w:jc w:val="both"/>
              <w:rPr>
                <w:rFonts w:ascii="Times New Roman" w:hAnsi="Times New Roman" w:cs="Times New Roman"/>
                <w:color w:val="000000"/>
                <w:lang w:val="sr-Latn-CS"/>
              </w:rPr>
            </w:pP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t>M.P.</w:t>
            </w:r>
          </w:p>
          <w:p w:rsidR="001B12A2" w:rsidRPr="00F946FE" w:rsidRDefault="001B12A2" w:rsidP="00110327">
            <w:pPr>
              <w:pStyle w:val="1tekst"/>
              <w:ind w:right="282" w:firstLine="0"/>
              <w:rPr>
                <w:rFonts w:ascii="Times New Roman" w:hAnsi="Times New Roman" w:cs="Times New Roman"/>
                <w:color w:val="000000"/>
                <w:sz w:val="22"/>
                <w:szCs w:val="22"/>
              </w:rPr>
            </w:pPr>
          </w:p>
          <w:p w:rsidR="001B12A2" w:rsidRPr="00F946FE" w:rsidRDefault="001B12A2" w:rsidP="00110327">
            <w:pPr>
              <w:pStyle w:val="1tekst"/>
              <w:ind w:right="282" w:firstLine="0"/>
              <w:rPr>
                <w:rFonts w:ascii="Times New Roman" w:hAnsi="Times New Roman" w:cs="Times New Roman"/>
                <w:color w:val="000000"/>
                <w:sz w:val="22"/>
                <w:szCs w:val="22"/>
              </w:rPr>
            </w:pPr>
          </w:p>
          <w:p w:rsidR="001B12A2" w:rsidRPr="00F946FE" w:rsidRDefault="001B12A2" w:rsidP="00110327">
            <w:pPr>
              <w:pStyle w:val="1tekst"/>
              <w:ind w:right="282" w:firstLine="0"/>
              <w:rPr>
                <w:rFonts w:ascii="Times New Roman" w:hAnsi="Times New Roman" w:cs="Times New Roman"/>
                <w:color w:val="000000"/>
                <w:sz w:val="22"/>
                <w:szCs w:val="22"/>
              </w:rPr>
            </w:pPr>
          </w:p>
        </w:tc>
      </w:tr>
    </w:tbl>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Default="001B12A2" w:rsidP="006054C3">
      <w:pPr>
        <w:rPr>
          <w:rFonts w:ascii="Times New Roman" w:hAnsi="Times New Roman" w:cs="Times New Roman"/>
          <w:b/>
          <w:bCs/>
          <w:color w:val="000000"/>
          <w:lang w:val="sr-Latn-CS"/>
        </w:rPr>
      </w:pPr>
    </w:p>
    <w:p w:rsidR="00C8744D" w:rsidRDefault="00C8744D" w:rsidP="006054C3">
      <w:pPr>
        <w:rPr>
          <w:rFonts w:ascii="Times New Roman" w:hAnsi="Times New Roman" w:cs="Times New Roman"/>
          <w:b/>
          <w:bCs/>
          <w:color w:val="000000"/>
          <w:lang w:val="sr-Latn-CS"/>
        </w:rPr>
      </w:pPr>
    </w:p>
    <w:p w:rsidR="006054C3" w:rsidRPr="00F946FE"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rPr>
      </w:pPr>
      <w:r w:rsidRPr="00F946FE">
        <w:rPr>
          <w:rFonts w:ascii="Times New Roman" w:hAnsi="Times New Roman" w:cs="Times New Roman"/>
          <w:b/>
          <w:bCs/>
        </w:rPr>
        <w:lastRenderedPageBreak/>
        <w:t>NACRT UGOVORA O JAVNOJ NABAVCI</w:t>
      </w:r>
    </w:p>
    <w:p w:rsidR="006054C3" w:rsidRPr="00F946FE" w:rsidRDefault="006054C3" w:rsidP="006054C3">
      <w:pPr>
        <w:jc w:val="both"/>
        <w:rPr>
          <w:rFonts w:ascii="Times New Roman" w:hAnsi="Times New Roman" w:cs="Times New Roman"/>
          <w:color w:val="000000"/>
        </w:rPr>
      </w:pPr>
    </w:p>
    <w:p w:rsidR="006054C3" w:rsidRPr="00175324" w:rsidRDefault="006054C3" w:rsidP="006054C3">
      <w:pPr>
        <w:jc w:val="both"/>
        <w:rPr>
          <w:rFonts w:ascii="Times New Roman" w:hAnsi="Times New Roman" w:cs="Times New Roman"/>
          <w:color w:val="000000"/>
        </w:rPr>
      </w:pPr>
      <w:r w:rsidRPr="00175324">
        <w:rPr>
          <w:rFonts w:ascii="Times New Roman" w:hAnsi="Times New Roman" w:cs="Times New Roman"/>
          <w:color w:val="000000"/>
        </w:rPr>
        <w:t>Ovaj ugovor zaključen je  između:</w:t>
      </w:r>
    </w:p>
    <w:p w:rsidR="006054C3" w:rsidRPr="00175324" w:rsidRDefault="006054C3" w:rsidP="006054C3">
      <w:pPr>
        <w:jc w:val="both"/>
        <w:rPr>
          <w:rFonts w:ascii="Times New Roman" w:hAnsi="Times New Roman" w:cs="Times New Roman"/>
          <w:color w:val="000000"/>
        </w:rPr>
      </w:pPr>
    </w:p>
    <w:p w:rsidR="006054C3" w:rsidRPr="00175324" w:rsidRDefault="006054C3" w:rsidP="006054C3">
      <w:pPr>
        <w:jc w:val="both"/>
        <w:rPr>
          <w:rFonts w:ascii="Times New Roman" w:hAnsi="Times New Roman" w:cs="Times New Roman"/>
          <w:color w:val="000000"/>
        </w:rPr>
      </w:pPr>
      <w:r w:rsidRPr="00175324">
        <w:rPr>
          <w:rFonts w:ascii="Times New Roman" w:hAnsi="Times New Roman" w:cs="Times New Roman"/>
          <w:b/>
          <w:bCs/>
          <w:color w:val="000000"/>
        </w:rPr>
        <w:t>Naručioca: OPŠTINA BUDVA</w:t>
      </w:r>
      <w:r w:rsidRPr="00175324">
        <w:rPr>
          <w:rFonts w:ascii="Times New Roman" w:hAnsi="Times New Roman" w:cs="Times New Roman"/>
          <w:color w:val="000000"/>
        </w:rPr>
        <w:t xml:space="preserve"> sa sjedištem u Budvi, ulica Trg Sunca 3, PIB: </w:t>
      </w:r>
      <w:r w:rsidRPr="00175324">
        <w:rPr>
          <w:rStyle w:val="Strong"/>
          <w:rFonts w:ascii="Times New Roman" w:hAnsi="Times New Roman" w:cs="Times New Roman"/>
          <w:b w:val="0"/>
        </w:rPr>
        <w:t>02005409</w:t>
      </w:r>
      <w:r w:rsidRPr="00175324">
        <w:rPr>
          <w:rFonts w:ascii="Times New Roman" w:hAnsi="Times New Roman" w:cs="Times New Roman"/>
          <w:color w:val="000000"/>
        </w:rPr>
        <w:t xml:space="preserve">, Matični broj: </w:t>
      </w:r>
      <w:r w:rsidRPr="00175324">
        <w:rPr>
          <w:rStyle w:val="Strong"/>
          <w:rFonts w:ascii="Times New Roman" w:hAnsi="Times New Roman" w:cs="Times New Roman"/>
          <w:b w:val="0"/>
        </w:rPr>
        <w:t>02005409</w:t>
      </w:r>
      <w:r w:rsidRPr="00175324">
        <w:rPr>
          <w:rFonts w:ascii="Times New Roman" w:hAnsi="Times New Roman" w:cs="Times New Roman"/>
          <w:color w:val="000000"/>
        </w:rPr>
        <w:t xml:space="preserve">, Broj računa: 510-9786-73, Naziv banke: Crnogorska komercijalna banka ad, Podgorica, filijala Budva,  koju zastupa </w:t>
      </w:r>
      <w:r w:rsidR="00171AE1" w:rsidRPr="00175324">
        <w:rPr>
          <w:rFonts w:ascii="Times New Roman" w:hAnsi="Times New Roman" w:cs="Times New Roman"/>
          <w:color w:val="000000"/>
        </w:rPr>
        <w:t>Marko Carević</w:t>
      </w:r>
      <w:r w:rsidRPr="00175324">
        <w:rPr>
          <w:rFonts w:ascii="Times New Roman" w:hAnsi="Times New Roman" w:cs="Times New Roman"/>
          <w:color w:val="000000"/>
        </w:rPr>
        <w:t>, predsjednik (u daljem tekstu: Naručilac)</w:t>
      </w:r>
    </w:p>
    <w:p w:rsidR="006054C3" w:rsidRPr="00175324" w:rsidRDefault="006054C3" w:rsidP="00C8744D">
      <w:pPr>
        <w:pStyle w:val="NoSpacing"/>
        <w:rPr>
          <w:rFonts w:ascii="Times New Roman" w:hAnsi="Times New Roman" w:cs="Times New Roman"/>
          <w:sz w:val="22"/>
          <w:szCs w:val="22"/>
        </w:rPr>
      </w:pPr>
      <w:r w:rsidRPr="00175324">
        <w:rPr>
          <w:rFonts w:ascii="Times New Roman" w:hAnsi="Times New Roman" w:cs="Times New Roman"/>
          <w:sz w:val="22"/>
          <w:szCs w:val="22"/>
        </w:rPr>
        <w:t>i</w:t>
      </w:r>
    </w:p>
    <w:p w:rsidR="00916F5C" w:rsidRPr="00175324" w:rsidRDefault="00916F5C" w:rsidP="00916F5C">
      <w:pPr>
        <w:jc w:val="both"/>
        <w:rPr>
          <w:rFonts w:ascii="Times New Roman" w:hAnsi="Times New Roman" w:cs="Times New Roman"/>
          <w:color w:val="000000"/>
        </w:rPr>
      </w:pPr>
      <w:r w:rsidRPr="00175324">
        <w:rPr>
          <w:rFonts w:ascii="Times New Roman" w:hAnsi="Times New Roman" w:cs="Times New Roman"/>
          <w:b/>
          <w:bCs/>
          <w:color w:val="000000"/>
        </w:rPr>
        <w:t>Ponuđača</w:t>
      </w:r>
      <w:r w:rsidRPr="00175324">
        <w:rPr>
          <w:rFonts w:ascii="Times New Roman" w:hAnsi="Times New Roman" w:cs="Times New Roman"/>
          <w:color w:val="000000"/>
        </w:rPr>
        <w:t>____________________ sa sjedištem u ________________, ulica____________, Broj računa: ______________, Naziv banke:_______________,  koga zastupa ___________, (u daljem tekstu: Izvršilac).</w:t>
      </w:r>
    </w:p>
    <w:p w:rsidR="00916F5C" w:rsidRPr="00175324" w:rsidRDefault="00916F5C" w:rsidP="00916F5C">
      <w:pPr>
        <w:rPr>
          <w:rFonts w:ascii="Times New Roman" w:hAnsi="Times New Roman" w:cs="Times New Roman"/>
          <w:b/>
          <w:lang w:val="sl-SI"/>
        </w:rPr>
      </w:pPr>
    </w:p>
    <w:p w:rsidR="00916F5C" w:rsidRPr="00175324" w:rsidRDefault="00916F5C" w:rsidP="00916F5C">
      <w:pPr>
        <w:jc w:val="center"/>
        <w:rPr>
          <w:rFonts w:ascii="Times New Roman" w:hAnsi="Times New Roman" w:cs="Times New Roman"/>
          <w:b/>
          <w:lang w:val="pl-PL"/>
        </w:rPr>
      </w:pPr>
      <w:r w:rsidRPr="00175324">
        <w:rPr>
          <w:rFonts w:ascii="Times New Roman" w:hAnsi="Times New Roman" w:cs="Times New Roman"/>
          <w:b/>
          <w:lang w:val="pl-PL"/>
        </w:rPr>
        <w:t>I  PREDMET UGOVORA</w:t>
      </w:r>
    </w:p>
    <w:p w:rsidR="00916F5C" w:rsidRPr="00175324" w:rsidRDefault="00916F5C" w:rsidP="00916F5C">
      <w:pPr>
        <w:jc w:val="center"/>
        <w:rPr>
          <w:rFonts w:ascii="Times New Roman" w:hAnsi="Times New Roman" w:cs="Times New Roman"/>
          <w:lang w:val="pl-PL"/>
        </w:rPr>
      </w:pPr>
      <w:r w:rsidRPr="00175324">
        <w:rPr>
          <w:rFonts w:ascii="Times New Roman" w:hAnsi="Times New Roman" w:cs="Times New Roman"/>
          <w:lang w:val="pl-PL"/>
        </w:rPr>
        <w:t>Član 1</w:t>
      </w:r>
    </w:p>
    <w:p w:rsidR="00916F5C" w:rsidRPr="00175324" w:rsidRDefault="00916F5C" w:rsidP="00C8744D">
      <w:pPr>
        <w:jc w:val="both"/>
        <w:rPr>
          <w:rFonts w:ascii="Times New Roman" w:hAnsi="Times New Roman" w:cs="Times New Roman"/>
          <w:lang w:val="sl-SI"/>
        </w:rPr>
      </w:pPr>
      <w:r w:rsidRPr="00175324">
        <w:rPr>
          <w:rFonts w:ascii="Times New Roman" w:hAnsi="Times New Roman" w:cs="Times New Roman"/>
          <w:lang w:val="pl-PL"/>
        </w:rPr>
        <w:t>Predmet ovog Ugovora je</w:t>
      </w:r>
      <w:r w:rsidRPr="00175324">
        <w:rPr>
          <w:rFonts w:ascii="Times New Roman" w:hAnsi="Times New Roman" w:cs="Times New Roman"/>
          <w:bCs/>
          <w:lang w:val="sl-SI"/>
        </w:rPr>
        <w:t xml:space="preserve"> </w:t>
      </w:r>
      <w:r w:rsidR="00734B01">
        <w:rPr>
          <w:rFonts w:ascii="Times New Roman" w:hAnsi="Times New Roman" w:cs="Times New Roman"/>
          <w:lang w:val="sr-Latn-CS"/>
        </w:rPr>
        <w:t>nabavka</w:t>
      </w:r>
      <w:r w:rsidRPr="00175324">
        <w:rPr>
          <w:rFonts w:ascii="Times New Roman" w:hAnsi="Times New Roman" w:cs="Times New Roman"/>
          <w:lang w:val="sl-SI"/>
        </w:rPr>
        <w:t xml:space="preserve"> </w:t>
      </w:r>
      <w:r w:rsidR="00734B01" w:rsidRPr="00734B01">
        <w:rPr>
          <w:rFonts w:ascii="Times New Roman" w:hAnsi="Times New Roman" w:cs="Times New Roman"/>
          <w:lang w:val="sl-SI"/>
        </w:rPr>
        <w:t xml:space="preserve">usluge izrade </w:t>
      </w:r>
      <w:r w:rsidR="00E42FB8" w:rsidRPr="00E42FB8">
        <w:rPr>
          <w:rFonts w:ascii="Times New Roman" w:hAnsi="Times New Roman" w:cs="Times New Roman"/>
          <w:lang w:val="sl-SI"/>
        </w:rPr>
        <w:t>Glavnog projekta ulice od Topliškog puta prema naselju Bijeli do</w:t>
      </w:r>
      <w:r w:rsidRPr="00175324">
        <w:rPr>
          <w:rFonts w:ascii="Times New Roman" w:hAnsi="Times New Roman" w:cs="Times New Roman"/>
          <w:lang w:val="sl-SI"/>
        </w:rPr>
        <w:t>,</w:t>
      </w:r>
      <w:r w:rsidRPr="00175324">
        <w:rPr>
          <w:rFonts w:ascii="Times New Roman" w:hAnsi="Times New Roman" w:cs="Times New Roman"/>
          <w:lang w:val="pl-PL"/>
        </w:rPr>
        <w:t xml:space="preserve">  prema </w:t>
      </w:r>
      <w:r w:rsidR="00171AE1" w:rsidRPr="00175324">
        <w:rPr>
          <w:rFonts w:ascii="Times New Roman" w:hAnsi="Times New Roman" w:cs="Times New Roman"/>
          <w:lang w:val="pl-PL"/>
        </w:rPr>
        <w:t>Zahtjevu za dostavljan</w:t>
      </w:r>
      <w:r w:rsidR="00314639" w:rsidRPr="00175324">
        <w:rPr>
          <w:rFonts w:ascii="Times New Roman" w:hAnsi="Times New Roman" w:cs="Times New Roman"/>
          <w:lang w:val="pl-PL"/>
        </w:rPr>
        <w:t>j</w:t>
      </w:r>
      <w:r w:rsidR="00171AE1" w:rsidRPr="00175324">
        <w:rPr>
          <w:rFonts w:ascii="Times New Roman" w:hAnsi="Times New Roman" w:cs="Times New Roman"/>
          <w:lang w:val="pl-PL"/>
        </w:rPr>
        <w:t xml:space="preserve">e ponuda za </w:t>
      </w:r>
      <w:r w:rsidRPr="00175324">
        <w:rPr>
          <w:rFonts w:ascii="Times New Roman" w:hAnsi="Times New Roman" w:cs="Times New Roman"/>
          <w:lang w:val="pl-PL"/>
        </w:rPr>
        <w:t xml:space="preserve"> postupak nabavke </w:t>
      </w:r>
      <w:r w:rsidR="00BA710C" w:rsidRPr="00175324">
        <w:rPr>
          <w:rFonts w:ascii="Times New Roman" w:hAnsi="Times New Roman" w:cs="Times New Roman"/>
          <w:lang w:val="pl-PL"/>
        </w:rPr>
        <w:t>male vrijednosti</w:t>
      </w:r>
      <w:r w:rsidRPr="00175324">
        <w:rPr>
          <w:rFonts w:ascii="Times New Roman" w:hAnsi="Times New Roman" w:cs="Times New Roman"/>
          <w:lang w:val="pl-PL"/>
        </w:rPr>
        <w:t xml:space="preserve"> za izbor najpovoljnije ponude za nabavku usluga broj </w:t>
      </w:r>
      <w:r w:rsidR="00EC05FC">
        <w:rPr>
          <w:rStyle w:val="Strong"/>
          <w:rFonts w:ascii="Times New Roman" w:hAnsi="Times New Roman" w:cs="Times New Roman"/>
          <w:b w:val="0"/>
        </w:rPr>
        <w:t>01-426/20-972/4</w:t>
      </w:r>
      <w:r w:rsidRPr="00175324">
        <w:rPr>
          <w:rFonts w:ascii="Times New Roman" w:hAnsi="Times New Roman" w:cs="Times New Roman"/>
        </w:rPr>
        <w:t xml:space="preserve">  </w:t>
      </w:r>
      <w:r w:rsidRPr="00175324">
        <w:rPr>
          <w:rFonts w:ascii="Times New Roman" w:hAnsi="Times New Roman" w:cs="Times New Roman"/>
          <w:lang w:val="pl-PL"/>
        </w:rPr>
        <w:t xml:space="preserve">od </w:t>
      </w:r>
      <w:r w:rsidR="00EC05FC">
        <w:rPr>
          <w:rFonts w:ascii="Times New Roman" w:hAnsi="Times New Roman" w:cs="Times New Roman"/>
          <w:lang w:val="pl-PL"/>
        </w:rPr>
        <w:t>31.03.2020.</w:t>
      </w:r>
      <w:bookmarkStart w:id="8" w:name="_GoBack"/>
      <w:bookmarkEnd w:id="8"/>
      <w:r w:rsidRPr="00175324">
        <w:rPr>
          <w:rFonts w:ascii="Times New Roman" w:hAnsi="Times New Roman" w:cs="Times New Roman"/>
          <w:lang w:val="pl-PL"/>
        </w:rPr>
        <w:t xml:space="preserve"> godine, </w:t>
      </w:r>
      <w:r w:rsidR="00BA710C" w:rsidRPr="00175324">
        <w:rPr>
          <w:rFonts w:ascii="Times New Roman" w:hAnsi="Times New Roman" w:cs="Times New Roman"/>
          <w:lang w:val="pl-PL"/>
        </w:rPr>
        <w:t xml:space="preserve">Obavještenja o ishodu postupka </w:t>
      </w:r>
      <w:r w:rsidRPr="00175324">
        <w:rPr>
          <w:rFonts w:ascii="Times New Roman" w:hAnsi="Times New Roman" w:cs="Times New Roman"/>
          <w:lang w:val="pl-PL"/>
        </w:rPr>
        <w:t xml:space="preserve"> broj ____________ od _________. godine i prema ponudi IZVRŠIOCA  broj ____________1 od _____________.</w:t>
      </w:r>
    </w:p>
    <w:p w:rsidR="00916F5C" w:rsidRPr="00175324" w:rsidRDefault="00916F5C" w:rsidP="00C8744D">
      <w:pPr>
        <w:jc w:val="center"/>
        <w:rPr>
          <w:rFonts w:ascii="Times New Roman" w:hAnsi="Times New Roman" w:cs="Times New Roman"/>
          <w:lang w:val="sv-SE"/>
        </w:rPr>
      </w:pPr>
    </w:p>
    <w:p w:rsidR="00DB62EB" w:rsidRPr="00175324" w:rsidRDefault="00DB62EB" w:rsidP="00DB62EB">
      <w:pPr>
        <w:jc w:val="center"/>
        <w:rPr>
          <w:rFonts w:ascii="Times New Roman" w:hAnsi="Times New Roman" w:cs="Times New Roman"/>
          <w:lang w:val="sv-SE"/>
        </w:rPr>
      </w:pPr>
      <w:r w:rsidRPr="00175324">
        <w:rPr>
          <w:rFonts w:ascii="Times New Roman" w:hAnsi="Times New Roman" w:cs="Times New Roman"/>
          <w:lang w:val="sv-SE"/>
        </w:rPr>
        <w:t>Član 2</w:t>
      </w:r>
    </w:p>
    <w:p w:rsidR="00DB62EB" w:rsidRPr="00175324" w:rsidRDefault="00DB62EB" w:rsidP="00DB62EB">
      <w:pPr>
        <w:jc w:val="both"/>
        <w:rPr>
          <w:rFonts w:ascii="Times New Roman" w:hAnsi="Times New Roman" w:cs="Times New Roman"/>
          <w:lang w:val="sl-SI"/>
        </w:rPr>
      </w:pPr>
      <w:r w:rsidRPr="00175324">
        <w:rPr>
          <w:rFonts w:ascii="Times New Roman" w:hAnsi="Times New Roman" w:cs="Times New Roman"/>
          <w:lang w:val="sv-SE"/>
        </w:rPr>
        <w:t>Izv</w:t>
      </w:r>
      <w:r w:rsidRPr="00175324">
        <w:rPr>
          <w:rFonts w:ascii="Times New Roman" w:hAnsi="Times New Roman" w:cs="Times New Roman"/>
          <w:lang w:val="sr-Latn-CS"/>
        </w:rPr>
        <w:t>ršilac</w:t>
      </w:r>
      <w:r w:rsidRPr="00175324">
        <w:rPr>
          <w:rFonts w:ascii="Times New Roman" w:hAnsi="Times New Roman" w:cs="Times New Roman"/>
          <w:lang w:val="sv-SE"/>
        </w:rPr>
        <w:t xml:space="preserve"> se obavezuje da će </w:t>
      </w:r>
      <w:r w:rsidRPr="00175324">
        <w:rPr>
          <w:rFonts w:ascii="Times New Roman" w:hAnsi="Times New Roman" w:cs="Times New Roman"/>
          <w:lang w:val="sr-Latn-CS"/>
        </w:rPr>
        <w:t xml:space="preserve">pružiti usluge </w:t>
      </w:r>
      <w:r w:rsidRPr="00175324">
        <w:rPr>
          <w:rFonts w:ascii="Times New Roman" w:hAnsi="Times New Roman" w:cs="Times New Roman"/>
          <w:lang w:val="sv-SE"/>
        </w:rPr>
        <w:t>navedene u članu 1 ovog Ugovora, u svemu prema</w:t>
      </w:r>
      <w:r w:rsidRPr="00175324">
        <w:rPr>
          <w:rFonts w:ascii="Times New Roman" w:hAnsi="Times New Roman" w:cs="Times New Roman"/>
          <w:lang w:val="sr-Latn-CS"/>
        </w:rPr>
        <w:t xml:space="preserve"> Specifikaciji i</w:t>
      </w:r>
      <w:r w:rsidRPr="00175324">
        <w:rPr>
          <w:rFonts w:ascii="Times New Roman" w:hAnsi="Times New Roman" w:cs="Times New Roman"/>
          <w:lang w:val="sv-SE"/>
        </w:rPr>
        <w:t xml:space="preserve"> prihvaćenoj Ponudi br</w:t>
      </w:r>
      <w:r w:rsidRPr="00175324">
        <w:rPr>
          <w:rFonts w:ascii="Times New Roman" w:hAnsi="Times New Roman" w:cs="Times New Roman"/>
          <w:lang w:val="sl-SI"/>
        </w:rPr>
        <w:t>. ___________  od __________ godine koj</w:t>
      </w:r>
      <w:r w:rsidRPr="00175324">
        <w:rPr>
          <w:rFonts w:ascii="Times New Roman" w:hAnsi="Times New Roman" w:cs="Times New Roman"/>
          <w:lang w:val="sr-Latn-CS"/>
        </w:rPr>
        <w:t>a</w:t>
      </w:r>
      <w:r w:rsidRPr="00175324">
        <w:rPr>
          <w:rFonts w:ascii="Times New Roman" w:hAnsi="Times New Roman" w:cs="Times New Roman"/>
          <w:lang w:val="sl-SI"/>
        </w:rPr>
        <w:t xml:space="preserve"> čin</w:t>
      </w:r>
      <w:r w:rsidRPr="00175324">
        <w:rPr>
          <w:rFonts w:ascii="Times New Roman" w:hAnsi="Times New Roman" w:cs="Times New Roman"/>
          <w:lang w:val="sr-Latn-CS"/>
        </w:rPr>
        <w:t>i</w:t>
      </w:r>
      <w:r w:rsidRPr="00175324">
        <w:rPr>
          <w:rFonts w:ascii="Times New Roman" w:hAnsi="Times New Roman" w:cs="Times New Roman"/>
          <w:lang w:val="sl-SI"/>
        </w:rPr>
        <w:t xml:space="preserve"> sastavni dio Ugovora.</w:t>
      </w:r>
    </w:p>
    <w:p w:rsidR="00DB62EB" w:rsidRPr="00175324" w:rsidRDefault="00DB62EB" w:rsidP="00DB62EB">
      <w:pPr>
        <w:rPr>
          <w:rFonts w:ascii="Times New Roman" w:hAnsi="Times New Roman" w:cs="Times New Roman"/>
          <w:lang w:val="sl-SI"/>
        </w:rPr>
      </w:pPr>
    </w:p>
    <w:p w:rsidR="00DB62EB" w:rsidRPr="00175324" w:rsidRDefault="00DB62EB" w:rsidP="00DB62EB">
      <w:pPr>
        <w:jc w:val="both"/>
        <w:rPr>
          <w:rFonts w:ascii="Times New Roman" w:hAnsi="Times New Roman" w:cs="Times New Roman"/>
          <w:lang w:val="sr-Latn-CS"/>
        </w:rPr>
      </w:pPr>
      <w:r w:rsidRPr="00175324">
        <w:rPr>
          <w:rFonts w:ascii="Times New Roman" w:hAnsi="Times New Roman" w:cs="Times New Roman"/>
          <w:lang w:val="sl-SI"/>
        </w:rPr>
        <w:t xml:space="preserve">Za </w:t>
      </w:r>
      <w:r w:rsidRPr="00175324">
        <w:rPr>
          <w:rFonts w:ascii="Times New Roman" w:hAnsi="Times New Roman" w:cs="Times New Roman"/>
          <w:lang w:val="sr-Latn-CS"/>
        </w:rPr>
        <w:t>pruž</w:t>
      </w:r>
      <w:r w:rsidRPr="00175324">
        <w:rPr>
          <w:rFonts w:ascii="Times New Roman" w:hAnsi="Times New Roman" w:cs="Times New Roman"/>
          <w:lang w:val="sl-SI"/>
        </w:rPr>
        <w:t xml:space="preserve">ene </w:t>
      </w:r>
      <w:r w:rsidRPr="00175324">
        <w:rPr>
          <w:rFonts w:ascii="Times New Roman" w:hAnsi="Times New Roman" w:cs="Times New Roman"/>
          <w:lang w:val="sr-Latn-CS"/>
        </w:rPr>
        <w:t>usluge</w:t>
      </w:r>
      <w:r w:rsidRPr="00175324">
        <w:rPr>
          <w:rFonts w:ascii="Times New Roman" w:hAnsi="Times New Roman" w:cs="Times New Roman"/>
          <w:lang w:val="sl-SI"/>
        </w:rPr>
        <w:t xml:space="preserve"> Izvršilac je dužan ispostaviti Naručiocu </w:t>
      </w:r>
      <w:r w:rsidRPr="00175324">
        <w:rPr>
          <w:rFonts w:ascii="Times New Roman" w:hAnsi="Times New Roman" w:cs="Times New Roman"/>
          <w:lang w:val="sr-Latn-CS"/>
        </w:rPr>
        <w:t xml:space="preserve">mjesečnu </w:t>
      </w:r>
      <w:r w:rsidRPr="00175324">
        <w:rPr>
          <w:rFonts w:ascii="Times New Roman" w:hAnsi="Times New Roman" w:cs="Times New Roman"/>
          <w:lang w:val="sl-SI"/>
        </w:rPr>
        <w:t>fakturu potpisanu od ovlašćenog lica, na iznos od ________ eura, sa uračunatim PDV-om.</w:t>
      </w:r>
      <w:r w:rsidRPr="00175324">
        <w:rPr>
          <w:rFonts w:ascii="Times New Roman" w:hAnsi="Times New Roman" w:cs="Times New Roman"/>
          <w:lang w:val="sr-Latn-CS"/>
        </w:rPr>
        <w:t xml:space="preserve"> Faktura mora sadržati broj ugovora po kojem se plaćanje vrši.</w:t>
      </w:r>
    </w:p>
    <w:p w:rsidR="00DB62EB" w:rsidRPr="00175324" w:rsidRDefault="00DB62EB" w:rsidP="00DB62EB">
      <w:pPr>
        <w:jc w:val="both"/>
        <w:rPr>
          <w:rFonts w:ascii="Times New Roman" w:hAnsi="Times New Roman" w:cs="Times New Roman"/>
          <w:b/>
          <w:lang w:val="sr-Latn-CS"/>
        </w:rPr>
      </w:pPr>
    </w:p>
    <w:p w:rsidR="00DB62EB" w:rsidRPr="00175324" w:rsidRDefault="00DB62EB" w:rsidP="00DB62EB">
      <w:pPr>
        <w:jc w:val="center"/>
        <w:rPr>
          <w:rFonts w:ascii="Times New Roman" w:hAnsi="Times New Roman" w:cs="Times New Roman"/>
          <w:b/>
          <w:lang w:val="pl-PL"/>
        </w:rPr>
      </w:pPr>
      <w:r w:rsidRPr="00175324">
        <w:rPr>
          <w:rFonts w:ascii="Times New Roman" w:hAnsi="Times New Roman" w:cs="Times New Roman"/>
          <w:b/>
          <w:lang w:val="pl-PL"/>
        </w:rPr>
        <w:t>II   CIJENA I NAČIN PLAĆANJA</w:t>
      </w:r>
    </w:p>
    <w:p w:rsidR="00DB62EB" w:rsidRPr="00175324" w:rsidRDefault="00DB62EB" w:rsidP="00DB62EB">
      <w:pPr>
        <w:jc w:val="center"/>
        <w:rPr>
          <w:rFonts w:ascii="Times New Roman" w:hAnsi="Times New Roman" w:cs="Times New Roman"/>
          <w:color w:val="000000"/>
          <w:lang w:val="pl-PL"/>
        </w:rPr>
      </w:pPr>
      <w:r w:rsidRPr="00175324">
        <w:rPr>
          <w:rFonts w:ascii="Times New Roman" w:hAnsi="Times New Roman" w:cs="Times New Roman"/>
          <w:color w:val="000000"/>
          <w:lang w:val="pl-PL"/>
        </w:rPr>
        <w:t>Član 3</w:t>
      </w:r>
    </w:p>
    <w:p w:rsidR="00DB62EB" w:rsidRPr="00175324" w:rsidRDefault="00DB62EB" w:rsidP="00DB62EB">
      <w:pPr>
        <w:jc w:val="both"/>
        <w:rPr>
          <w:rFonts w:ascii="Times New Roman" w:hAnsi="Times New Roman" w:cs="Times New Roman"/>
          <w:color w:val="000000"/>
          <w:lang w:val="sr-Latn-CS"/>
        </w:rPr>
      </w:pPr>
      <w:r w:rsidRPr="00175324">
        <w:rPr>
          <w:rFonts w:ascii="Times New Roman" w:hAnsi="Times New Roman" w:cs="Times New Roman"/>
          <w:color w:val="000000"/>
          <w:lang w:val="sr-Latn-CS"/>
        </w:rPr>
        <w:t>Ukupna cijena za usluge navedene u članu 1 ovog Ugovora iznosi ___________</w:t>
      </w:r>
      <w:r w:rsidRPr="00175324">
        <w:rPr>
          <w:rFonts w:ascii="Times New Roman" w:hAnsi="Times New Roman" w:cs="Times New Roman"/>
          <w:bCs/>
          <w:color w:val="000000"/>
          <w:lang w:val="sr-Latn-CS"/>
        </w:rPr>
        <w:t xml:space="preserve"> €</w:t>
      </w:r>
      <w:r w:rsidRPr="00175324">
        <w:rPr>
          <w:rFonts w:ascii="Times New Roman" w:hAnsi="Times New Roman" w:cs="Times New Roman"/>
          <w:color w:val="000000"/>
          <w:lang w:val="sr-Latn-CS"/>
        </w:rPr>
        <w:t xml:space="preserve"> (i slovima: ________________). U ukupnu cijenu uračunat je porez na dodatu vrijednost.</w:t>
      </w:r>
    </w:p>
    <w:p w:rsidR="00DB62EB" w:rsidRPr="00175324" w:rsidRDefault="00DB62EB" w:rsidP="00DB62EB">
      <w:pPr>
        <w:jc w:val="both"/>
        <w:rPr>
          <w:rFonts w:ascii="Times New Roman" w:hAnsi="Times New Roman" w:cs="Times New Roman"/>
          <w:color w:val="000000"/>
          <w:lang w:val="sr-Latn-CS"/>
        </w:rPr>
      </w:pPr>
    </w:p>
    <w:p w:rsidR="00DB62EB" w:rsidRPr="00175324" w:rsidRDefault="00DB62EB" w:rsidP="00DB62EB">
      <w:pPr>
        <w:jc w:val="both"/>
        <w:rPr>
          <w:rFonts w:ascii="Times New Roman" w:hAnsi="Times New Roman" w:cs="Times New Roman"/>
          <w:color w:val="000000"/>
          <w:lang w:val="sr-Latn-CS"/>
        </w:rPr>
      </w:pPr>
      <w:r w:rsidRPr="00175324">
        <w:rPr>
          <w:rFonts w:ascii="Times New Roman" w:hAnsi="Times New Roman" w:cs="Times New Roman"/>
          <w:color w:val="000000"/>
          <w:lang w:val="sr-Latn-CS"/>
        </w:rPr>
        <w:t>Naručilac se obavezuje da će</w:t>
      </w:r>
      <w:r w:rsidRPr="00175324">
        <w:rPr>
          <w:rFonts w:ascii="Times New Roman" w:hAnsi="Times New Roman" w:cs="Times New Roman"/>
          <w:b/>
          <w:color w:val="000000"/>
          <w:lang w:val="sr-Latn-CS"/>
        </w:rPr>
        <w:t xml:space="preserve"> </w:t>
      </w:r>
      <w:r w:rsidRPr="00175324">
        <w:rPr>
          <w:rFonts w:ascii="Times New Roman" w:hAnsi="Times New Roman" w:cs="Times New Roman"/>
          <w:color w:val="000000"/>
          <w:lang w:val="sr-Latn-CS"/>
        </w:rPr>
        <w:t>plaćanje vršiti po ispostavljenoj fakturi u roku od 20 dana na žiro račun ___________________.</w:t>
      </w:r>
    </w:p>
    <w:p w:rsidR="00DB62EB" w:rsidRPr="00175324" w:rsidRDefault="00DB62EB" w:rsidP="00DB62EB">
      <w:pPr>
        <w:jc w:val="both"/>
        <w:rPr>
          <w:rFonts w:ascii="Times New Roman" w:hAnsi="Times New Roman" w:cs="Times New Roman"/>
          <w:lang w:val="sr-Latn-CS"/>
        </w:rPr>
      </w:pPr>
    </w:p>
    <w:p w:rsidR="00DB62EB" w:rsidRPr="00175324" w:rsidRDefault="00DB62EB" w:rsidP="00DB62EB">
      <w:pPr>
        <w:jc w:val="both"/>
        <w:rPr>
          <w:rFonts w:ascii="Times New Roman" w:hAnsi="Times New Roman" w:cs="Times New Roman"/>
          <w:lang w:val="sr-Latn-CS"/>
        </w:rPr>
      </w:pPr>
      <w:r w:rsidRPr="00175324">
        <w:rPr>
          <w:rFonts w:ascii="Times New Roman" w:hAnsi="Times New Roman" w:cs="Times New Roman"/>
          <w:lang w:val="sr-Latn-CS"/>
        </w:rPr>
        <w:t xml:space="preserve">U cilju obezbjeđenja plaćanja na način preciziran u stavu 1 ovog člana, Naručilac garantuje i Izjavom, </w:t>
      </w:r>
      <w:r w:rsidRPr="00175324">
        <w:rPr>
          <w:rFonts w:ascii="Times New Roman" w:hAnsi="Times New Roman" w:cs="Times New Roman"/>
          <w:iCs/>
          <w:color w:val="000000"/>
          <w:lang w:val="sr-Latn-CS"/>
        </w:rPr>
        <w:t xml:space="preserve">o urednom plaćanju dospjelih obaveza, </w:t>
      </w:r>
      <w:r w:rsidRPr="00175324">
        <w:rPr>
          <w:rFonts w:ascii="Times New Roman" w:hAnsi="Times New Roman" w:cs="Times New Roman"/>
          <w:lang w:val="sr-Latn-CS"/>
        </w:rPr>
        <w:t>kojom se obezbjeđuje uredno plaćanje obaveza iz javnih nabavki</w:t>
      </w:r>
    </w:p>
    <w:p w:rsidR="00DB62EB" w:rsidRPr="00175324" w:rsidRDefault="00DB62EB" w:rsidP="00DB62EB">
      <w:pPr>
        <w:jc w:val="both"/>
        <w:rPr>
          <w:rFonts w:ascii="Times New Roman" w:hAnsi="Times New Roman" w:cs="Times New Roman"/>
          <w:lang w:val="sr-Latn-CS"/>
        </w:rPr>
      </w:pPr>
      <w:r w:rsidRPr="00175324">
        <w:rPr>
          <w:rFonts w:ascii="Times New Roman" w:hAnsi="Times New Roman" w:cs="Times New Roman"/>
          <w:lang w:val="sr-Latn-CS"/>
        </w:rPr>
        <w:t>Izjava čini sastavni dio ovog Ugovora.</w:t>
      </w:r>
    </w:p>
    <w:p w:rsidR="00DB62EB" w:rsidRPr="00175324" w:rsidRDefault="00DB62EB" w:rsidP="00DB62EB">
      <w:pPr>
        <w:jc w:val="both"/>
        <w:rPr>
          <w:rFonts w:ascii="Times New Roman" w:hAnsi="Times New Roman" w:cs="Times New Roman"/>
          <w:lang w:val="sr-Latn-CS"/>
        </w:rPr>
      </w:pPr>
    </w:p>
    <w:p w:rsidR="00DB62EB" w:rsidRPr="00175324" w:rsidRDefault="00DB62EB" w:rsidP="00DB62EB">
      <w:pPr>
        <w:jc w:val="center"/>
        <w:rPr>
          <w:rFonts w:ascii="Times New Roman" w:hAnsi="Times New Roman" w:cs="Times New Roman"/>
          <w:b/>
          <w:color w:val="000000"/>
          <w:lang w:val="sr-Latn-CS"/>
        </w:rPr>
      </w:pPr>
      <w:r w:rsidRPr="00175324">
        <w:rPr>
          <w:rFonts w:ascii="Times New Roman" w:hAnsi="Times New Roman" w:cs="Times New Roman"/>
          <w:b/>
          <w:color w:val="000000"/>
          <w:lang w:val="sr-Latn-CS"/>
        </w:rPr>
        <w:t>III ROK</w:t>
      </w:r>
    </w:p>
    <w:p w:rsidR="00DB62EB" w:rsidRPr="00175324" w:rsidRDefault="00DB62EB" w:rsidP="00DB62EB">
      <w:pPr>
        <w:jc w:val="center"/>
        <w:rPr>
          <w:rFonts w:ascii="Times New Roman" w:hAnsi="Times New Roman" w:cs="Times New Roman"/>
          <w:color w:val="000000"/>
          <w:lang w:val="sr-Latn-CS"/>
        </w:rPr>
      </w:pPr>
      <w:r w:rsidRPr="00175324">
        <w:rPr>
          <w:rFonts w:ascii="Times New Roman" w:hAnsi="Times New Roman" w:cs="Times New Roman"/>
          <w:color w:val="000000"/>
          <w:lang w:val="sr-Latn-CS"/>
        </w:rPr>
        <w:t>Član 4</w:t>
      </w:r>
    </w:p>
    <w:p w:rsidR="00DB62EB" w:rsidRPr="00175324" w:rsidRDefault="00DB62EB" w:rsidP="00DB62EB">
      <w:pPr>
        <w:rPr>
          <w:rFonts w:ascii="Times New Roman" w:hAnsi="Times New Roman" w:cs="Times New Roman"/>
          <w:color w:val="000000"/>
          <w:lang w:val="sr-Latn-CS"/>
        </w:rPr>
      </w:pPr>
      <w:r w:rsidRPr="00175324">
        <w:rPr>
          <w:rFonts w:ascii="Times New Roman" w:hAnsi="Times New Roman" w:cs="Times New Roman"/>
          <w:color w:val="000000"/>
          <w:lang w:val="sr-Latn-CS"/>
        </w:rPr>
        <w:t>Ugovor se zaključuje na određeno vrijeme.</w:t>
      </w:r>
    </w:p>
    <w:p w:rsidR="00DB62EB" w:rsidRPr="00175324" w:rsidRDefault="00DB62EB" w:rsidP="00DB62EB">
      <w:pPr>
        <w:rPr>
          <w:rFonts w:ascii="Times New Roman" w:hAnsi="Times New Roman" w:cs="Times New Roman"/>
          <w:lang w:val="sl-SI"/>
        </w:rPr>
      </w:pPr>
      <w:r w:rsidRPr="00175324">
        <w:rPr>
          <w:rFonts w:ascii="Times New Roman" w:hAnsi="Times New Roman" w:cs="Times New Roman"/>
          <w:lang w:val="sl-SI"/>
        </w:rPr>
        <w:t>Izvršilac</w:t>
      </w:r>
      <w:r w:rsidRPr="00175324">
        <w:rPr>
          <w:rFonts w:ascii="Times New Roman" w:hAnsi="Times New Roman" w:cs="Times New Roman"/>
          <w:lang w:val="sr-Latn-CS"/>
        </w:rPr>
        <w:t xml:space="preserve"> se obavezuje da će </w:t>
      </w:r>
      <w:r w:rsidRPr="00175324">
        <w:rPr>
          <w:rFonts w:ascii="Times New Roman" w:hAnsi="Times New Roman" w:cs="Times New Roman"/>
          <w:lang w:val="sl-SI"/>
        </w:rPr>
        <w:t xml:space="preserve">usluge </w:t>
      </w:r>
      <w:r w:rsidRPr="00175324">
        <w:rPr>
          <w:rFonts w:ascii="Times New Roman" w:hAnsi="Times New Roman" w:cs="Times New Roman"/>
          <w:lang w:val="sr-Latn-CS"/>
        </w:rPr>
        <w:t>naveden</w:t>
      </w:r>
      <w:r w:rsidRPr="00175324">
        <w:rPr>
          <w:rFonts w:ascii="Times New Roman" w:hAnsi="Times New Roman" w:cs="Times New Roman"/>
          <w:lang w:val="sl-SI"/>
        </w:rPr>
        <w:t>e</w:t>
      </w:r>
      <w:r w:rsidRPr="00175324">
        <w:rPr>
          <w:rFonts w:ascii="Times New Roman" w:hAnsi="Times New Roman" w:cs="Times New Roman"/>
          <w:lang w:val="sr-Latn-CS"/>
        </w:rPr>
        <w:t xml:space="preserve"> u članu 1 ovog Ugovora, pružati za period  od </w:t>
      </w:r>
      <w:r w:rsidR="00734B01">
        <w:rPr>
          <w:rFonts w:ascii="Times New Roman" w:hAnsi="Times New Roman" w:cs="Times New Roman"/>
          <w:lang w:val="sr-Latn-CS"/>
        </w:rPr>
        <w:t>6</w:t>
      </w:r>
      <w:r w:rsidRPr="00175324">
        <w:rPr>
          <w:rFonts w:ascii="Times New Roman" w:hAnsi="Times New Roman" w:cs="Times New Roman"/>
          <w:lang w:val="sr-Latn-CS"/>
        </w:rPr>
        <w:t>0 od dana potpisivanja ugovora</w:t>
      </w:r>
      <w:r w:rsidRPr="00175324">
        <w:rPr>
          <w:rFonts w:ascii="Times New Roman" w:hAnsi="Times New Roman" w:cs="Times New Roman"/>
          <w:lang w:val="sl-SI"/>
        </w:rPr>
        <w:t>.</w:t>
      </w:r>
    </w:p>
    <w:p w:rsidR="00DB62EB" w:rsidRPr="00175324" w:rsidRDefault="00DB62EB" w:rsidP="00DB62EB">
      <w:pPr>
        <w:jc w:val="center"/>
        <w:rPr>
          <w:rFonts w:ascii="Times New Roman" w:hAnsi="Times New Roman" w:cs="Times New Roman"/>
          <w:b/>
          <w:bCs/>
          <w:color w:val="000000"/>
          <w:lang w:val="sr-Latn-CS"/>
        </w:rPr>
      </w:pPr>
    </w:p>
    <w:p w:rsidR="00DB62EB" w:rsidRPr="00175324" w:rsidRDefault="00DB62EB" w:rsidP="00DB62EB">
      <w:pPr>
        <w:jc w:val="center"/>
        <w:rPr>
          <w:rFonts w:ascii="Times New Roman" w:hAnsi="Times New Roman" w:cs="Times New Roman"/>
          <w:b/>
          <w:color w:val="000000"/>
          <w:lang w:val="sl-SI"/>
        </w:rPr>
      </w:pPr>
      <w:r w:rsidRPr="00175324">
        <w:rPr>
          <w:rFonts w:ascii="Times New Roman" w:hAnsi="Times New Roman" w:cs="Times New Roman"/>
          <w:b/>
          <w:bCs/>
          <w:color w:val="000000"/>
          <w:lang w:val="sr-Latn-CS"/>
        </w:rPr>
        <w:t xml:space="preserve">IV  </w:t>
      </w:r>
      <w:r w:rsidRPr="00175324">
        <w:rPr>
          <w:rFonts w:ascii="Times New Roman" w:hAnsi="Times New Roman" w:cs="Times New Roman"/>
          <w:b/>
          <w:color w:val="000000"/>
          <w:lang w:val="sl-SI"/>
        </w:rPr>
        <w:t>OBAVEZE UGOVORNIH STRANA</w:t>
      </w:r>
    </w:p>
    <w:p w:rsidR="00DB62EB" w:rsidRPr="00175324" w:rsidRDefault="00DB62EB" w:rsidP="00DB62EB">
      <w:pPr>
        <w:jc w:val="center"/>
        <w:rPr>
          <w:rFonts w:ascii="Times New Roman" w:hAnsi="Times New Roman" w:cs="Times New Roman"/>
          <w:color w:val="000000"/>
        </w:rPr>
      </w:pPr>
      <w:r w:rsidRPr="00175324">
        <w:rPr>
          <w:rFonts w:ascii="Times New Roman" w:hAnsi="Times New Roman" w:cs="Times New Roman"/>
          <w:color w:val="000000"/>
        </w:rPr>
        <w:t>Član 5</w:t>
      </w:r>
    </w:p>
    <w:p w:rsidR="00DB62EB" w:rsidRPr="00175324" w:rsidRDefault="00DB62EB" w:rsidP="00DB62EB">
      <w:pPr>
        <w:rPr>
          <w:rFonts w:ascii="Times New Roman" w:hAnsi="Times New Roman" w:cs="Times New Roman"/>
          <w:bCs/>
        </w:rPr>
      </w:pPr>
      <w:r w:rsidRPr="00175324">
        <w:rPr>
          <w:rFonts w:ascii="Times New Roman" w:hAnsi="Times New Roman" w:cs="Times New Roman"/>
        </w:rPr>
        <w:t>Izvršilac</w:t>
      </w:r>
      <w:r w:rsidRPr="00175324">
        <w:rPr>
          <w:rFonts w:ascii="Times New Roman" w:hAnsi="Times New Roman" w:cs="Times New Roman"/>
          <w:bCs/>
        </w:rPr>
        <w:t xml:space="preserve"> se obavezuje:</w:t>
      </w:r>
    </w:p>
    <w:p w:rsidR="00DB62EB" w:rsidRPr="00175324" w:rsidRDefault="00DB62EB" w:rsidP="00DB62EB">
      <w:pPr>
        <w:widowControl/>
        <w:numPr>
          <w:ilvl w:val="0"/>
          <w:numId w:val="23"/>
        </w:numPr>
        <w:tabs>
          <w:tab w:val="left" w:pos="284"/>
        </w:tabs>
        <w:suppressAutoHyphens/>
        <w:jc w:val="both"/>
        <w:rPr>
          <w:rFonts w:ascii="Times New Roman" w:hAnsi="Times New Roman" w:cs="Times New Roman"/>
        </w:rPr>
      </w:pPr>
      <w:r w:rsidRPr="00175324">
        <w:rPr>
          <w:rFonts w:ascii="Times New Roman" w:hAnsi="Times New Roman" w:cs="Times New Roman"/>
        </w:rPr>
        <w:t xml:space="preserve">da </w:t>
      </w:r>
      <w:r w:rsidRPr="00175324">
        <w:rPr>
          <w:rFonts w:ascii="Times New Roman" w:hAnsi="Times New Roman" w:cs="Times New Roman"/>
          <w:lang w:val="sr-Latn-CS"/>
        </w:rPr>
        <w:t>usluge</w:t>
      </w:r>
      <w:r w:rsidRPr="00175324">
        <w:rPr>
          <w:rFonts w:ascii="Times New Roman" w:hAnsi="Times New Roman" w:cs="Times New Roman"/>
        </w:rPr>
        <w:t xml:space="preserve"> koj</w:t>
      </w:r>
      <w:r w:rsidRPr="00175324">
        <w:rPr>
          <w:rFonts w:ascii="Times New Roman" w:hAnsi="Times New Roman" w:cs="Times New Roman"/>
          <w:lang w:val="sr-Latn-CS"/>
        </w:rPr>
        <w:t>e</w:t>
      </w:r>
      <w:r w:rsidRPr="00175324">
        <w:rPr>
          <w:rFonts w:ascii="Times New Roman" w:hAnsi="Times New Roman" w:cs="Times New Roman"/>
        </w:rPr>
        <w:t xml:space="preserve"> su predmet ovog Ugovora izvodi u skladu sa važećim </w:t>
      </w:r>
      <w:r w:rsidRPr="00175324">
        <w:rPr>
          <w:rFonts w:ascii="Times New Roman" w:hAnsi="Times New Roman" w:cs="Times New Roman"/>
          <w:lang w:val="sr-Latn-CS"/>
        </w:rPr>
        <w:t xml:space="preserve">zakonskim </w:t>
      </w:r>
      <w:r w:rsidRPr="00175324">
        <w:rPr>
          <w:rFonts w:ascii="Times New Roman" w:hAnsi="Times New Roman" w:cs="Times New Roman"/>
        </w:rPr>
        <w:t xml:space="preserve">propisima, normativima i standardima za ovu vrstu </w:t>
      </w:r>
      <w:r w:rsidRPr="00175324">
        <w:rPr>
          <w:rFonts w:ascii="Times New Roman" w:hAnsi="Times New Roman" w:cs="Times New Roman"/>
          <w:lang w:val="sr-Latn-CS"/>
        </w:rPr>
        <w:t>posla</w:t>
      </w:r>
      <w:r w:rsidRPr="00175324">
        <w:rPr>
          <w:rFonts w:ascii="Times New Roman" w:hAnsi="Times New Roman" w:cs="Times New Roman"/>
        </w:rPr>
        <w:t>;</w:t>
      </w:r>
    </w:p>
    <w:p w:rsidR="00DB62EB" w:rsidRPr="00175324" w:rsidRDefault="00DB62EB" w:rsidP="00DB62EB">
      <w:pPr>
        <w:widowControl/>
        <w:numPr>
          <w:ilvl w:val="0"/>
          <w:numId w:val="23"/>
        </w:numPr>
        <w:tabs>
          <w:tab w:val="left" w:pos="284"/>
        </w:tabs>
        <w:suppressAutoHyphens/>
        <w:jc w:val="both"/>
        <w:rPr>
          <w:rFonts w:ascii="Times New Roman" w:hAnsi="Times New Roman" w:cs="Times New Roman"/>
        </w:rPr>
      </w:pPr>
      <w:r w:rsidRPr="00175324">
        <w:rPr>
          <w:rFonts w:ascii="Times New Roman" w:hAnsi="Times New Roman" w:cs="Times New Roman"/>
        </w:rPr>
        <w:t xml:space="preserve">da </w:t>
      </w:r>
      <w:r w:rsidRPr="00175324">
        <w:rPr>
          <w:rFonts w:ascii="Times New Roman" w:hAnsi="Times New Roman" w:cs="Times New Roman"/>
          <w:lang w:val="sr-Latn-CS"/>
        </w:rPr>
        <w:t>usluge</w:t>
      </w:r>
      <w:r w:rsidRPr="00175324">
        <w:rPr>
          <w:rFonts w:ascii="Times New Roman" w:hAnsi="Times New Roman" w:cs="Times New Roman"/>
        </w:rPr>
        <w:t xml:space="preserve"> </w:t>
      </w:r>
      <w:r w:rsidRPr="00175324">
        <w:rPr>
          <w:rFonts w:ascii="Times New Roman" w:hAnsi="Times New Roman" w:cs="Times New Roman"/>
          <w:lang w:val="sr-Latn-CS"/>
        </w:rPr>
        <w:t>pruža</w:t>
      </w:r>
      <w:r w:rsidRPr="00175324">
        <w:rPr>
          <w:rFonts w:ascii="Times New Roman" w:hAnsi="Times New Roman" w:cs="Times New Roman"/>
        </w:rPr>
        <w:t xml:space="preserve"> </w:t>
      </w:r>
      <w:r w:rsidRPr="00175324">
        <w:rPr>
          <w:rFonts w:ascii="Times New Roman" w:hAnsi="Times New Roman" w:cs="Times New Roman"/>
          <w:lang w:val="sr-Latn-CS"/>
        </w:rPr>
        <w:t xml:space="preserve">kvalifikovanom radnom snagom sa potrebnim </w:t>
      </w:r>
      <w:r w:rsidRPr="00175324">
        <w:rPr>
          <w:rFonts w:ascii="Times New Roman" w:hAnsi="Times New Roman" w:cs="Times New Roman"/>
        </w:rPr>
        <w:t>iskustvom</w:t>
      </w:r>
      <w:r w:rsidRPr="00175324">
        <w:rPr>
          <w:rFonts w:ascii="Times New Roman" w:hAnsi="Times New Roman" w:cs="Times New Roman"/>
          <w:lang w:val="sr-Latn-CS"/>
        </w:rPr>
        <w:t xml:space="preserve"> za ovu vrstu posla</w:t>
      </w:r>
      <w:r w:rsidRPr="00175324">
        <w:rPr>
          <w:rFonts w:ascii="Times New Roman" w:hAnsi="Times New Roman" w:cs="Times New Roman"/>
        </w:rPr>
        <w:t xml:space="preserve">; </w:t>
      </w:r>
    </w:p>
    <w:p w:rsidR="00DB62EB" w:rsidRPr="00175324" w:rsidRDefault="00DB62EB" w:rsidP="00DB62EB">
      <w:pPr>
        <w:widowControl/>
        <w:numPr>
          <w:ilvl w:val="0"/>
          <w:numId w:val="23"/>
        </w:numPr>
        <w:tabs>
          <w:tab w:val="left" w:pos="284"/>
        </w:tabs>
        <w:suppressAutoHyphens/>
        <w:jc w:val="both"/>
        <w:rPr>
          <w:rFonts w:ascii="Times New Roman" w:hAnsi="Times New Roman" w:cs="Times New Roman"/>
        </w:rPr>
      </w:pPr>
      <w:r w:rsidRPr="00175324">
        <w:rPr>
          <w:rFonts w:ascii="Times New Roman" w:hAnsi="Times New Roman" w:cs="Times New Roman"/>
        </w:rPr>
        <w:t xml:space="preserve">da rukovodi izvršenjem svih </w:t>
      </w:r>
      <w:r w:rsidRPr="00175324">
        <w:rPr>
          <w:rFonts w:ascii="Times New Roman" w:hAnsi="Times New Roman" w:cs="Times New Roman"/>
          <w:lang w:val="sr-Latn-CS"/>
        </w:rPr>
        <w:t>usluga</w:t>
      </w:r>
      <w:r w:rsidRPr="00175324">
        <w:rPr>
          <w:rFonts w:ascii="Times New Roman" w:hAnsi="Times New Roman" w:cs="Times New Roman"/>
        </w:rPr>
        <w:t>;</w:t>
      </w:r>
    </w:p>
    <w:p w:rsidR="00DB62EB" w:rsidRPr="00175324" w:rsidRDefault="00DB62EB" w:rsidP="00DB62EB">
      <w:pPr>
        <w:widowControl/>
        <w:numPr>
          <w:ilvl w:val="0"/>
          <w:numId w:val="23"/>
        </w:numPr>
        <w:tabs>
          <w:tab w:val="left" w:pos="284"/>
        </w:tabs>
        <w:suppressAutoHyphens/>
        <w:jc w:val="both"/>
        <w:rPr>
          <w:rFonts w:ascii="Times New Roman" w:hAnsi="Times New Roman" w:cs="Times New Roman"/>
          <w:lang w:val="pl-PL"/>
        </w:rPr>
      </w:pPr>
      <w:r w:rsidRPr="00175324">
        <w:rPr>
          <w:rFonts w:ascii="Times New Roman" w:hAnsi="Times New Roman" w:cs="Times New Roman"/>
          <w:lang w:val="pl-PL"/>
        </w:rPr>
        <w:t xml:space="preserve">da obezbijedi kompletnu  dokumentaciju po kojoj se izvode </w:t>
      </w:r>
      <w:r w:rsidRPr="00175324">
        <w:rPr>
          <w:rFonts w:ascii="Times New Roman" w:hAnsi="Times New Roman" w:cs="Times New Roman"/>
          <w:lang w:val="sr-Latn-CS"/>
        </w:rPr>
        <w:t>usluge</w:t>
      </w:r>
      <w:r w:rsidRPr="00175324">
        <w:rPr>
          <w:rFonts w:ascii="Times New Roman" w:hAnsi="Times New Roman" w:cs="Times New Roman"/>
          <w:lang w:val="pl-PL"/>
        </w:rPr>
        <w:t>;</w:t>
      </w:r>
    </w:p>
    <w:p w:rsidR="00DB62EB" w:rsidRPr="00175324" w:rsidRDefault="00DB62EB" w:rsidP="00DB62EB">
      <w:pPr>
        <w:widowControl/>
        <w:numPr>
          <w:ilvl w:val="0"/>
          <w:numId w:val="23"/>
        </w:numPr>
        <w:tabs>
          <w:tab w:val="left" w:pos="284"/>
        </w:tabs>
        <w:suppressAutoHyphens/>
        <w:jc w:val="both"/>
        <w:rPr>
          <w:rFonts w:ascii="Times New Roman" w:hAnsi="Times New Roman" w:cs="Times New Roman"/>
          <w:lang w:val="sr-Latn-CS"/>
        </w:rPr>
      </w:pPr>
      <w:r w:rsidRPr="00175324">
        <w:rPr>
          <w:rFonts w:ascii="Times New Roman" w:hAnsi="Times New Roman" w:cs="Times New Roman"/>
          <w:bCs/>
          <w:lang w:val="pl-PL"/>
        </w:rPr>
        <w:lastRenderedPageBreak/>
        <w:t xml:space="preserve">da primijeni mjere zaštite na radu propisane </w:t>
      </w:r>
      <w:r w:rsidRPr="00175324">
        <w:rPr>
          <w:rFonts w:ascii="Times New Roman" w:hAnsi="Times New Roman" w:cs="Times New Roman"/>
          <w:bCs/>
          <w:lang w:val="sr-Latn-CS"/>
        </w:rPr>
        <w:t>z</w:t>
      </w:r>
      <w:r w:rsidRPr="00175324">
        <w:rPr>
          <w:rFonts w:ascii="Times New Roman" w:hAnsi="Times New Roman" w:cs="Times New Roman"/>
          <w:bCs/>
          <w:lang w:val="pl-PL"/>
        </w:rPr>
        <w:t>akonom</w:t>
      </w:r>
      <w:r w:rsidRPr="00175324">
        <w:rPr>
          <w:rFonts w:ascii="Times New Roman" w:hAnsi="Times New Roman" w:cs="Times New Roman"/>
          <w:bCs/>
          <w:lang w:val="sr-Latn-CS"/>
        </w:rPr>
        <w:t>,</w:t>
      </w:r>
      <w:r w:rsidRPr="00175324">
        <w:rPr>
          <w:rFonts w:ascii="Times New Roman" w:hAnsi="Times New Roman" w:cs="Times New Roman"/>
          <w:lang w:val="sr-Latn-CS"/>
        </w:rPr>
        <w:t xml:space="preserve"> kako ne bi došlo do povrede, odnosno nesreće na poslu, a u slučaju da do istih dođe, odgovoran je po svim osnovama; </w:t>
      </w:r>
    </w:p>
    <w:p w:rsidR="00DB62EB" w:rsidRPr="00175324" w:rsidRDefault="00DB62EB" w:rsidP="00DB62EB">
      <w:pPr>
        <w:widowControl/>
        <w:numPr>
          <w:ilvl w:val="0"/>
          <w:numId w:val="23"/>
        </w:numPr>
        <w:tabs>
          <w:tab w:val="left" w:pos="284"/>
        </w:tabs>
        <w:suppressAutoHyphens/>
        <w:jc w:val="both"/>
        <w:rPr>
          <w:rFonts w:ascii="Times New Roman" w:hAnsi="Times New Roman" w:cs="Times New Roman"/>
          <w:lang w:val="sr-Latn-CS"/>
        </w:rPr>
      </w:pPr>
      <w:r w:rsidRPr="00175324">
        <w:rPr>
          <w:rFonts w:ascii="Times New Roman" w:hAnsi="Times New Roman" w:cs="Times New Roman"/>
          <w:lang w:val="sr-Latn-CS"/>
        </w:rPr>
        <w:t xml:space="preserve">da odmah, po zahtjevu nadzornog organa Naručioca, pristupi otklanjanju uočenih nedostataka i propusta u obavljanju posla; </w:t>
      </w:r>
    </w:p>
    <w:p w:rsidR="00DB62EB" w:rsidRPr="00175324" w:rsidRDefault="00DB62EB" w:rsidP="00DB62EB">
      <w:pPr>
        <w:widowControl/>
        <w:numPr>
          <w:ilvl w:val="0"/>
          <w:numId w:val="23"/>
        </w:numPr>
        <w:tabs>
          <w:tab w:val="left" w:pos="284"/>
        </w:tabs>
        <w:suppressAutoHyphens/>
        <w:jc w:val="both"/>
        <w:rPr>
          <w:rFonts w:ascii="Times New Roman" w:hAnsi="Times New Roman" w:cs="Times New Roman"/>
          <w:lang w:val="sr-Latn-CS"/>
        </w:rPr>
      </w:pPr>
      <w:r w:rsidRPr="00175324">
        <w:rPr>
          <w:rFonts w:ascii="Times New Roman" w:hAnsi="Times New Roman" w:cs="Times New Roman"/>
          <w:lang w:val="sr-Latn-CS"/>
        </w:rPr>
        <w:t>da nadoknadi svu štetu Naručiocu, koja bude prouzrokovana nesavjesnim ili nekvalitetnim radom ili krivicom lica koje vrši obezbjedjenje.</w:t>
      </w:r>
    </w:p>
    <w:p w:rsidR="00DB62EB" w:rsidRPr="00175324" w:rsidRDefault="00DB62EB" w:rsidP="00DB62EB">
      <w:pPr>
        <w:rPr>
          <w:rFonts w:ascii="Times New Roman" w:hAnsi="Times New Roman" w:cs="Times New Roman"/>
          <w:color w:val="000000"/>
          <w:lang w:val="sr-Latn-CS"/>
        </w:rPr>
      </w:pPr>
    </w:p>
    <w:p w:rsidR="00DB62EB" w:rsidRPr="00175324" w:rsidRDefault="00DB62EB" w:rsidP="00DB62EB">
      <w:pPr>
        <w:jc w:val="center"/>
        <w:rPr>
          <w:rFonts w:ascii="Times New Roman" w:hAnsi="Times New Roman" w:cs="Times New Roman"/>
          <w:color w:val="000000"/>
          <w:lang w:val="sr-Latn-CS"/>
        </w:rPr>
      </w:pPr>
      <w:r w:rsidRPr="00175324">
        <w:rPr>
          <w:rFonts w:ascii="Times New Roman" w:hAnsi="Times New Roman" w:cs="Times New Roman"/>
          <w:color w:val="000000"/>
        </w:rPr>
        <w:t xml:space="preserve">Član </w:t>
      </w:r>
      <w:r w:rsidRPr="00175324">
        <w:rPr>
          <w:rFonts w:ascii="Times New Roman" w:hAnsi="Times New Roman" w:cs="Times New Roman"/>
          <w:color w:val="000000"/>
          <w:lang w:val="sr-Latn-CS"/>
        </w:rPr>
        <w:t>6</w:t>
      </w:r>
    </w:p>
    <w:p w:rsidR="00DB62EB" w:rsidRPr="00175324" w:rsidRDefault="00DB62EB" w:rsidP="00DB62EB">
      <w:pPr>
        <w:rPr>
          <w:rFonts w:ascii="Times New Roman" w:hAnsi="Times New Roman" w:cs="Times New Roman"/>
          <w:bCs/>
          <w:color w:val="000000"/>
        </w:rPr>
      </w:pPr>
      <w:r w:rsidRPr="00175324">
        <w:rPr>
          <w:rFonts w:ascii="Times New Roman" w:hAnsi="Times New Roman" w:cs="Times New Roman"/>
          <w:color w:val="000000"/>
        </w:rPr>
        <w:t>Naručilac</w:t>
      </w:r>
      <w:r w:rsidRPr="00175324">
        <w:rPr>
          <w:rFonts w:ascii="Times New Roman" w:hAnsi="Times New Roman" w:cs="Times New Roman"/>
          <w:bCs/>
          <w:color w:val="000000"/>
        </w:rPr>
        <w:t xml:space="preserve"> se obavezuje:</w:t>
      </w:r>
    </w:p>
    <w:p w:rsidR="00DB62EB" w:rsidRPr="00175324" w:rsidRDefault="00DB62EB" w:rsidP="00DB62EB">
      <w:pPr>
        <w:widowControl/>
        <w:numPr>
          <w:ilvl w:val="0"/>
          <w:numId w:val="31"/>
        </w:numPr>
        <w:tabs>
          <w:tab w:val="left" w:pos="284"/>
        </w:tabs>
        <w:suppressAutoHyphens/>
        <w:jc w:val="both"/>
        <w:rPr>
          <w:rFonts w:ascii="Times New Roman" w:hAnsi="Times New Roman" w:cs="Times New Roman"/>
          <w:bCs/>
        </w:rPr>
      </w:pPr>
      <w:r w:rsidRPr="00175324">
        <w:rPr>
          <w:rFonts w:ascii="Times New Roman" w:hAnsi="Times New Roman" w:cs="Times New Roman"/>
          <w:bCs/>
        </w:rPr>
        <w:t xml:space="preserve">da po dogovorenom terminu i planu </w:t>
      </w:r>
      <w:r w:rsidRPr="00175324">
        <w:rPr>
          <w:rFonts w:ascii="Times New Roman" w:hAnsi="Times New Roman" w:cs="Times New Roman"/>
          <w:bCs/>
          <w:lang w:val="sr-Latn-CS"/>
        </w:rPr>
        <w:t>Izvršioc</w:t>
      </w:r>
      <w:r w:rsidRPr="00175324">
        <w:rPr>
          <w:rFonts w:ascii="Times New Roman" w:hAnsi="Times New Roman" w:cs="Times New Roman"/>
          <w:bCs/>
        </w:rPr>
        <w:t xml:space="preserve">a uvede u posao. Pod uvođenjem u posao podrazumijeva se obezbeđenje svih potrebnih uslova za nesmetano </w:t>
      </w:r>
      <w:r w:rsidRPr="00175324">
        <w:rPr>
          <w:rFonts w:ascii="Times New Roman" w:hAnsi="Times New Roman" w:cs="Times New Roman"/>
          <w:bCs/>
          <w:lang w:val="sr-Latn-CS"/>
        </w:rPr>
        <w:t>obavljanje posla</w:t>
      </w:r>
      <w:r w:rsidRPr="00175324">
        <w:rPr>
          <w:rFonts w:ascii="Times New Roman" w:hAnsi="Times New Roman" w:cs="Times New Roman"/>
          <w:bCs/>
        </w:rPr>
        <w:t>.</w:t>
      </w:r>
    </w:p>
    <w:p w:rsidR="00DB62EB" w:rsidRPr="00175324" w:rsidRDefault="00DB62EB" w:rsidP="00DB62EB">
      <w:pPr>
        <w:jc w:val="both"/>
        <w:rPr>
          <w:rFonts w:ascii="Times New Roman" w:hAnsi="Times New Roman" w:cs="Times New Roman"/>
          <w:bCs/>
        </w:rPr>
      </w:pPr>
    </w:p>
    <w:p w:rsidR="00DB62EB" w:rsidRPr="00175324" w:rsidRDefault="00DB62EB" w:rsidP="00DB62EB">
      <w:pPr>
        <w:jc w:val="center"/>
        <w:rPr>
          <w:rFonts w:ascii="Times New Roman" w:hAnsi="Times New Roman" w:cs="Times New Roman"/>
          <w:b/>
          <w:lang w:val="sr-Latn-CS"/>
        </w:rPr>
      </w:pPr>
      <w:r w:rsidRPr="00175324">
        <w:rPr>
          <w:rFonts w:ascii="Times New Roman" w:hAnsi="Times New Roman" w:cs="Times New Roman"/>
          <w:b/>
          <w:lang w:val="sr-Latn-CS"/>
        </w:rPr>
        <w:t>V  RASKID UGOVORA</w:t>
      </w:r>
    </w:p>
    <w:p w:rsidR="00DB62EB" w:rsidRPr="00175324" w:rsidRDefault="00DB62EB" w:rsidP="00DB62EB">
      <w:pPr>
        <w:jc w:val="center"/>
        <w:rPr>
          <w:rFonts w:ascii="Times New Roman" w:hAnsi="Times New Roman" w:cs="Times New Roman"/>
          <w:lang w:val="sr-Latn-CS"/>
        </w:rPr>
      </w:pPr>
      <w:r w:rsidRPr="00175324">
        <w:rPr>
          <w:rFonts w:ascii="Times New Roman" w:hAnsi="Times New Roman" w:cs="Times New Roman"/>
          <w:lang w:val="sr-Latn-CS"/>
        </w:rPr>
        <w:t>Član 7</w:t>
      </w:r>
    </w:p>
    <w:p w:rsidR="00DB62EB" w:rsidRPr="00175324" w:rsidRDefault="00DB62EB" w:rsidP="00DB62EB">
      <w:pPr>
        <w:jc w:val="both"/>
        <w:rPr>
          <w:rFonts w:ascii="Times New Roman" w:hAnsi="Times New Roman" w:cs="Times New Roman"/>
          <w:lang w:val="sr-Latn-CS"/>
        </w:rPr>
      </w:pPr>
      <w:r w:rsidRPr="00175324">
        <w:rPr>
          <w:rFonts w:ascii="Times New Roman" w:hAnsi="Times New Roman" w:cs="Times New Roman"/>
          <w:lang w:val="sr-Latn-CS"/>
        </w:rPr>
        <w:t xml:space="preserve">Ugovorne strane su saglasne da do raskida ovog Ugovora može doći ako Izvršilac ne bude izvršavao svoje obaveze u rokovima i na način predviđen Ugovorom: </w:t>
      </w:r>
    </w:p>
    <w:p w:rsidR="00DB62EB" w:rsidRPr="00175324" w:rsidRDefault="00DB62EB" w:rsidP="00DB62EB">
      <w:pPr>
        <w:jc w:val="both"/>
        <w:rPr>
          <w:rFonts w:ascii="Times New Roman" w:hAnsi="Times New Roman" w:cs="Times New Roman"/>
          <w:lang w:val="sr-Latn-CS"/>
        </w:rPr>
      </w:pPr>
    </w:p>
    <w:p w:rsidR="00DB62EB" w:rsidRPr="00175324" w:rsidRDefault="00DB62EB" w:rsidP="00DB62EB">
      <w:pPr>
        <w:widowControl/>
        <w:numPr>
          <w:ilvl w:val="0"/>
          <w:numId w:val="31"/>
        </w:numPr>
        <w:tabs>
          <w:tab w:val="left" w:pos="284"/>
        </w:tabs>
        <w:suppressAutoHyphens/>
        <w:jc w:val="both"/>
        <w:rPr>
          <w:rFonts w:ascii="Times New Roman" w:hAnsi="Times New Roman" w:cs="Times New Roman"/>
          <w:lang w:val="sr-Latn-CS"/>
        </w:rPr>
      </w:pPr>
      <w:r w:rsidRPr="00175324">
        <w:rPr>
          <w:rFonts w:ascii="Times New Roman" w:hAnsi="Times New Roman" w:cs="Times New Roman"/>
          <w:lang w:val="sr-Latn-CS"/>
        </w:rPr>
        <w:t xml:space="preserve">U slučaju kada Naručilac ustanovi da kvalitet pruženih usluga ili način na koje se pružaju, odstupa od traženog, odnosno ponuđenog kvaliteta iz ponude Izvršioca, </w:t>
      </w:r>
    </w:p>
    <w:p w:rsidR="00DB62EB" w:rsidRPr="00175324" w:rsidRDefault="00DB62EB" w:rsidP="00DB62EB">
      <w:pPr>
        <w:tabs>
          <w:tab w:val="left" w:pos="284"/>
        </w:tabs>
        <w:jc w:val="both"/>
        <w:rPr>
          <w:rFonts w:ascii="Times New Roman" w:hAnsi="Times New Roman" w:cs="Times New Roman"/>
          <w:lang w:val="sr-Latn-CS"/>
        </w:rPr>
      </w:pPr>
    </w:p>
    <w:p w:rsidR="00DB62EB" w:rsidRPr="00175324" w:rsidRDefault="00DB62EB" w:rsidP="00DB62EB">
      <w:pPr>
        <w:widowControl/>
        <w:numPr>
          <w:ilvl w:val="0"/>
          <w:numId w:val="31"/>
        </w:numPr>
        <w:tabs>
          <w:tab w:val="left" w:pos="284"/>
        </w:tabs>
        <w:suppressAutoHyphens/>
        <w:jc w:val="both"/>
        <w:rPr>
          <w:rFonts w:ascii="Times New Roman" w:hAnsi="Times New Roman" w:cs="Times New Roman"/>
          <w:bCs/>
          <w:color w:val="000000"/>
          <w:lang w:val="sr-Latn-CS"/>
        </w:rPr>
      </w:pPr>
      <w:r w:rsidRPr="00175324">
        <w:rPr>
          <w:rFonts w:ascii="Times New Roman" w:hAnsi="Times New Roman" w:cs="Times New Roman"/>
          <w:lang w:val="sr-Latn-CS"/>
        </w:rPr>
        <w:t xml:space="preserve">U slučaju da se osoblje Izvršioca ne pridržava svojih obaveza i u drugim slučajevima nesavjesnog obavljanja posla. </w:t>
      </w:r>
    </w:p>
    <w:p w:rsidR="00DB62EB" w:rsidRPr="00175324" w:rsidRDefault="00DB62EB" w:rsidP="00DB62EB">
      <w:pPr>
        <w:pStyle w:val="ListParagraph"/>
        <w:rPr>
          <w:rFonts w:ascii="Times New Roman" w:hAnsi="Times New Roman" w:cs="Times New Roman"/>
          <w:bCs/>
          <w:color w:val="000000"/>
          <w:lang w:val="sr-Latn-CS"/>
        </w:rPr>
      </w:pPr>
    </w:p>
    <w:p w:rsidR="00DB62EB" w:rsidRPr="00175324" w:rsidRDefault="00DB62EB" w:rsidP="00DB62EB">
      <w:pPr>
        <w:widowControl/>
        <w:tabs>
          <w:tab w:val="left" w:pos="284"/>
        </w:tabs>
        <w:suppressAutoHyphens/>
        <w:jc w:val="both"/>
        <w:rPr>
          <w:rFonts w:ascii="Times New Roman" w:hAnsi="Times New Roman" w:cs="Times New Roman"/>
          <w:bCs/>
          <w:color w:val="000000"/>
          <w:lang w:val="sr-Latn-CS"/>
        </w:rPr>
      </w:pPr>
      <w:r w:rsidRPr="00175324">
        <w:rPr>
          <w:rFonts w:ascii="Times New Roman" w:hAnsi="Times New Roman" w:cs="Times New Roman"/>
          <w:bCs/>
          <w:color w:val="000000"/>
          <w:lang w:val="sr-Latn-CS"/>
        </w:rPr>
        <w:t xml:space="preserve">Naručilac je obavezan da u slučaju </w:t>
      </w:r>
      <w:r w:rsidRPr="00175324">
        <w:rPr>
          <w:rFonts w:ascii="Times New Roman" w:hAnsi="Times New Roman" w:cs="Times New Roman"/>
          <w:bCs/>
          <w:color w:val="000000"/>
          <w:lang w:val="sl-SI"/>
        </w:rPr>
        <w:t>uočavanja propusta u obavljanju posla</w:t>
      </w:r>
      <w:r w:rsidRPr="00175324">
        <w:rPr>
          <w:rFonts w:ascii="Times New Roman" w:hAnsi="Times New Roman" w:cs="Times New Roman"/>
          <w:bCs/>
          <w:color w:val="000000"/>
          <w:lang w:val="sr-Latn-CS"/>
        </w:rPr>
        <w:t xml:space="preserve"> pisanim putem pozove Izvršioca i da putem Zapisnika zajednički konstatuju uzrok</w:t>
      </w:r>
      <w:r w:rsidRPr="00175324">
        <w:rPr>
          <w:rFonts w:ascii="Times New Roman" w:hAnsi="Times New Roman" w:cs="Times New Roman"/>
          <w:bCs/>
          <w:color w:val="000000"/>
          <w:lang w:val="sl-SI"/>
        </w:rPr>
        <w:t xml:space="preserve"> i obim uočenih propusta</w:t>
      </w:r>
      <w:r w:rsidRPr="00175324">
        <w:rPr>
          <w:rFonts w:ascii="Times New Roman" w:hAnsi="Times New Roman" w:cs="Times New Roman"/>
          <w:bCs/>
          <w:color w:val="000000"/>
          <w:lang w:val="sr-Latn-CS"/>
        </w:rPr>
        <w:t>. Ukoliko se Izvršilac ne odazove pozivu Naručioca, Naručilac angažuje treće lice na teret Izvršioca.</w:t>
      </w:r>
    </w:p>
    <w:p w:rsidR="00DB62EB" w:rsidRPr="00175324" w:rsidRDefault="00DB62EB" w:rsidP="00DB62EB">
      <w:pPr>
        <w:rPr>
          <w:rFonts w:ascii="Times New Roman" w:hAnsi="Times New Roman" w:cs="Times New Roman"/>
          <w:bCs/>
          <w:color w:val="000000"/>
          <w:lang w:val="sr-Latn-CS"/>
        </w:rPr>
      </w:pPr>
    </w:p>
    <w:p w:rsidR="00DB62EB" w:rsidRPr="00175324" w:rsidRDefault="00DB62EB" w:rsidP="00DB62EB">
      <w:pPr>
        <w:jc w:val="center"/>
        <w:rPr>
          <w:rFonts w:ascii="Times New Roman" w:hAnsi="Times New Roman" w:cs="Times New Roman"/>
          <w:b/>
          <w:bCs/>
          <w:color w:val="000000"/>
          <w:lang w:val="sr-Latn-CS"/>
        </w:rPr>
      </w:pPr>
      <w:r w:rsidRPr="00175324">
        <w:rPr>
          <w:rFonts w:ascii="Times New Roman" w:hAnsi="Times New Roman" w:cs="Times New Roman"/>
          <w:b/>
          <w:bCs/>
          <w:color w:val="000000"/>
          <w:lang w:val="sr-Latn-CS"/>
        </w:rPr>
        <w:t>VI OSOBLJE IZVRŠIOCA</w:t>
      </w:r>
    </w:p>
    <w:p w:rsidR="00DB62EB" w:rsidRPr="00175324" w:rsidRDefault="00DB62EB" w:rsidP="00DB62EB">
      <w:pPr>
        <w:jc w:val="center"/>
        <w:rPr>
          <w:rFonts w:ascii="Times New Roman" w:hAnsi="Times New Roman" w:cs="Times New Roman"/>
          <w:color w:val="000000"/>
          <w:lang w:val="sr-Latn-CS"/>
        </w:rPr>
      </w:pPr>
      <w:r w:rsidRPr="00175324">
        <w:rPr>
          <w:rFonts w:ascii="Times New Roman" w:hAnsi="Times New Roman" w:cs="Times New Roman"/>
          <w:color w:val="000000"/>
          <w:lang w:val="sr-Latn-CS"/>
        </w:rPr>
        <w:t>Član 8</w:t>
      </w:r>
    </w:p>
    <w:p w:rsidR="00DB62EB" w:rsidRPr="00175324" w:rsidRDefault="00DB62EB" w:rsidP="00DB62EB">
      <w:pPr>
        <w:jc w:val="both"/>
        <w:rPr>
          <w:rFonts w:ascii="Times New Roman" w:hAnsi="Times New Roman" w:cs="Times New Roman"/>
          <w:bCs/>
          <w:color w:val="000000"/>
          <w:lang w:val="sr-Latn-CS"/>
        </w:rPr>
      </w:pPr>
      <w:r w:rsidRPr="00175324">
        <w:rPr>
          <w:rFonts w:ascii="Times New Roman" w:hAnsi="Times New Roman" w:cs="Times New Roman"/>
          <w:bCs/>
          <w:color w:val="000000"/>
          <w:lang w:val="sr-Latn-CS"/>
        </w:rPr>
        <w:t>Ukoliko Naručilac ima osnovan razlog za nezadovoljstvo radom bilo kojeg člana osoblja Izvršioca, u tom slučaju, Izvršilac će na osnovu pismanog zahtjeva Naručioca, u kome se navodi razlog, obezbijediti kao zamjenu lice sa kvalifikacijama i iskustvom koji su prihvatljivi Naručiocu.</w:t>
      </w:r>
    </w:p>
    <w:p w:rsidR="00DB62EB" w:rsidRPr="00175324" w:rsidRDefault="00DB62EB" w:rsidP="00DB62EB">
      <w:pPr>
        <w:jc w:val="both"/>
        <w:rPr>
          <w:rFonts w:ascii="Times New Roman" w:hAnsi="Times New Roman" w:cs="Times New Roman"/>
          <w:bCs/>
          <w:color w:val="000000"/>
          <w:lang w:val="sr-Latn-CS"/>
        </w:rPr>
      </w:pPr>
    </w:p>
    <w:p w:rsidR="00DB62EB" w:rsidRPr="00175324" w:rsidRDefault="00DB62EB" w:rsidP="00DB62EB">
      <w:pPr>
        <w:jc w:val="both"/>
        <w:rPr>
          <w:rFonts w:ascii="Times New Roman" w:hAnsi="Times New Roman" w:cs="Times New Roman"/>
          <w:bCs/>
          <w:color w:val="000000"/>
          <w:lang w:val="sr-Latn-CS"/>
        </w:rPr>
      </w:pPr>
      <w:r w:rsidRPr="00175324">
        <w:rPr>
          <w:rFonts w:ascii="Times New Roman" w:hAnsi="Times New Roman" w:cs="Times New Roman"/>
          <w:bCs/>
          <w:color w:val="000000"/>
          <w:lang w:val="sr-Latn-CS"/>
        </w:rPr>
        <w:t>Izvršilac nema pravo da zahtijeva pokrivanje dodatnih troškova koji proističu ili su u vezi sa premještanjem ili zamjenom osoblja.</w:t>
      </w:r>
    </w:p>
    <w:p w:rsidR="00DB62EB" w:rsidRPr="00175324" w:rsidRDefault="00DB62EB" w:rsidP="00DB62EB">
      <w:pPr>
        <w:rPr>
          <w:rFonts w:ascii="Times New Roman" w:hAnsi="Times New Roman" w:cs="Times New Roman"/>
          <w:lang w:val="sr-Latn-CS"/>
        </w:rPr>
      </w:pPr>
    </w:p>
    <w:p w:rsidR="0053148E" w:rsidRPr="00175324" w:rsidRDefault="0053148E" w:rsidP="00C8744D">
      <w:pPr>
        <w:jc w:val="center"/>
        <w:rPr>
          <w:rFonts w:ascii="Times New Roman" w:hAnsi="Times New Roman" w:cs="Times New Roman"/>
          <w:b/>
          <w:lang w:val="sr-Latn-CS"/>
        </w:rPr>
      </w:pPr>
      <w:r w:rsidRPr="00175324">
        <w:rPr>
          <w:rFonts w:ascii="Times New Roman" w:hAnsi="Times New Roman" w:cs="Times New Roman"/>
          <w:b/>
          <w:lang w:val="sr-Latn-CS"/>
        </w:rPr>
        <w:t>VII ANTIKORUPCIJSKA KLAUZULA</w:t>
      </w:r>
    </w:p>
    <w:p w:rsidR="0053148E" w:rsidRPr="00175324" w:rsidRDefault="0053148E" w:rsidP="00C8744D">
      <w:pPr>
        <w:jc w:val="center"/>
        <w:rPr>
          <w:rFonts w:ascii="Times New Roman" w:hAnsi="Times New Roman" w:cs="Times New Roman"/>
          <w:color w:val="000000"/>
          <w:lang w:val="sr-Latn-CS"/>
        </w:rPr>
      </w:pPr>
      <w:r w:rsidRPr="00175324">
        <w:rPr>
          <w:rFonts w:ascii="Times New Roman" w:hAnsi="Times New Roman" w:cs="Times New Roman"/>
          <w:color w:val="000000"/>
          <w:lang w:val="sl-SI"/>
        </w:rPr>
        <w:t xml:space="preserve">Član </w:t>
      </w:r>
      <w:r w:rsidR="00DB62EB" w:rsidRPr="00175324">
        <w:rPr>
          <w:rFonts w:ascii="Times New Roman" w:hAnsi="Times New Roman" w:cs="Times New Roman"/>
          <w:color w:val="000000"/>
          <w:lang w:val="sl-SI"/>
        </w:rPr>
        <w:t>9</w:t>
      </w:r>
    </w:p>
    <w:p w:rsidR="0053148E" w:rsidRPr="00175324" w:rsidRDefault="0053148E" w:rsidP="00C8744D">
      <w:pPr>
        <w:pStyle w:val="NoSpacing"/>
        <w:tabs>
          <w:tab w:val="left" w:pos="9310"/>
        </w:tabs>
        <w:ind w:right="-46"/>
        <w:jc w:val="both"/>
        <w:rPr>
          <w:rFonts w:ascii="Times New Roman" w:hAnsi="Times New Roman" w:cs="Times New Roman"/>
          <w:sz w:val="22"/>
          <w:szCs w:val="22"/>
          <w:lang w:val="sl-SI"/>
        </w:rPr>
      </w:pPr>
      <w:r w:rsidRPr="00175324">
        <w:rPr>
          <w:rFonts w:ascii="Times New Roman" w:hAnsi="Times New Roman" w:cs="Times New Roman"/>
          <w:sz w:val="22"/>
          <w:szCs w:val="22"/>
          <w:lang w:val="sl-SI"/>
        </w:rPr>
        <w:t>Ugovor o javnoj nabavci koji je zaključen uz kršenje antikorupcijskog pravila u skladu sa odredbama člana 15 ZJN (Sl.list CG br. 42/11, 57/14, 28/15 i 42/17) ništav je.</w:t>
      </w:r>
    </w:p>
    <w:p w:rsidR="00916F5C" w:rsidRPr="00175324" w:rsidRDefault="00916F5C" w:rsidP="00C8744D">
      <w:pPr>
        <w:jc w:val="both"/>
        <w:rPr>
          <w:rFonts w:ascii="Times New Roman" w:hAnsi="Times New Roman" w:cs="Times New Roman"/>
          <w:lang w:val="sl-SI"/>
        </w:rPr>
      </w:pPr>
    </w:p>
    <w:p w:rsidR="00916F5C" w:rsidRPr="00175324" w:rsidRDefault="00916F5C" w:rsidP="00C8744D">
      <w:pPr>
        <w:jc w:val="center"/>
        <w:rPr>
          <w:rFonts w:ascii="Times New Roman" w:hAnsi="Times New Roman" w:cs="Times New Roman"/>
          <w:b/>
          <w:color w:val="000000"/>
          <w:lang w:val="sl-SI"/>
        </w:rPr>
      </w:pPr>
      <w:r w:rsidRPr="00175324">
        <w:rPr>
          <w:rFonts w:ascii="Times New Roman" w:hAnsi="Times New Roman" w:cs="Times New Roman"/>
          <w:b/>
          <w:color w:val="000000"/>
          <w:lang w:val="sr-Latn-CS"/>
        </w:rPr>
        <w:t>VII</w:t>
      </w:r>
      <w:r w:rsidR="0053148E" w:rsidRPr="00175324">
        <w:rPr>
          <w:rFonts w:ascii="Times New Roman" w:hAnsi="Times New Roman" w:cs="Times New Roman"/>
          <w:b/>
          <w:color w:val="000000"/>
          <w:lang w:val="sr-Latn-CS"/>
        </w:rPr>
        <w:t>I</w:t>
      </w:r>
      <w:r w:rsidRPr="00175324">
        <w:rPr>
          <w:rFonts w:ascii="Times New Roman" w:hAnsi="Times New Roman" w:cs="Times New Roman"/>
          <w:b/>
          <w:color w:val="000000"/>
          <w:lang w:val="sr-Latn-CS"/>
        </w:rPr>
        <w:t xml:space="preserve">  </w:t>
      </w:r>
      <w:r w:rsidRPr="00175324">
        <w:rPr>
          <w:rFonts w:ascii="Times New Roman" w:hAnsi="Times New Roman" w:cs="Times New Roman"/>
          <w:b/>
          <w:color w:val="000000"/>
          <w:lang w:val="sl-SI"/>
        </w:rPr>
        <w:t>OSTALE ODREDBE</w:t>
      </w:r>
    </w:p>
    <w:p w:rsidR="00916F5C" w:rsidRPr="00175324" w:rsidRDefault="00916F5C" w:rsidP="00C8744D">
      <w:pPr>
        <w:jc w:val="center"/>
        <w:rPr>
          <w:rFonts w:ascii="Times New Roman" w:hAnsi="Times New Roman" w:cs="Times New Roman"/>
          <w:color w:val="000000"/>
          <w:lang w:val="sr-Latn-CS"/>
        </w:rPr>
      </w:pPr>
      <w:r w:rsidRPr="00175324">
        <w:rPr>
          <w:rFonts w:ascii="Times New Roman" w:hAnsi="Times New Roman" w:cs="Times New Roman"/>
          <w:color w:val="000000"/>
          <w:lang w:val="sl-SI"/>
        </w:rPr>
        <w:t xml:space="preserve">Član </w:t>
      </w:r>
      <w:r w:rsidR="00DB62EB" w:rsidRPr="00175324">
        <w:rPr>
          <w:rFonts w:ascii="Times New Roman" w:hAnsi="Times New Roman" w:cs="Times New Roman"/>
          <w:color w:val="000000"/>
          <w:lang w:val="sl-SI"/>
        </w:rPr>
        <w:t>10</w:t>
      </w:r>
    </w:p>
    <w:p w:rsidR="00916F5C" w:rsidRPr="00175324" w:rsidRDefault="00916F5C" w:rsidP="00C8744D">
      <w:pPr>
        <w:jc w:val="both"/>
        <w:rPr>
          <w:rFonts w:ascii="Times New Roman" w:hAnsi="Times New Roman" w:cs="Times New Roman"/>
          <w:lang w:val="sl-SI"/>
        </w:rPr>
      </w:pPr>
      <w:r w:rsidRPr="00175324">
        <w:rPr>
          <w:rFonts w:ascii="Times New Roman" w:hAnsi="Times New Roman" w:cs="Times New Roman"/>
          <w:lang w:val="sl-SI"/>
        </w:rPr>
        <w:t>Za sve što nije definisano ovim ugovorom primjenjivaće se odredbe Zakona o obligacionim odnosima.</w:t>
      </w:r>
    </w:p>
    <w:p w:rsidR="00916F5C" w:rsidRPr="00175324" w:rsidRDefault="00916F5C" w:rsidP="00C8744D">
      <w:pPr>
        <w:jc w:val="both"/>
        <w:rPr>
          <w:rFonts w:ascii="Times New Roman" w:hAnsi="Times New Roman" w:cs="Times New Roman"/>
          <w:color w:val="000000"/>
          <w:lang w:val="sl-SI"/>
        </w:rPr>
      </w:pPr>
      <w:r w:rsidRPr="00175324">
        <w:rPr>
          <w:rFonts w:ascii="Times New Roman" w:hAnsi="Times New Roman" w:cs="Times New Roman"/>
          <w:color w:val="000000"/>
          <w:lang w:val="sl-SI"/>
        </w:rPr>
        <w:t>Eventualne nesporazume koji mogu da se pojave u vezi ovog Ugovora ugovorne strane će pokušati da  riješe sporazumno.</w:t>
      </w:r>
    </w:p>
    <w:p w:rsidR="00916F5C" w:rsidRPr="00175324" w:rsidRDefault="00916F5C" w:rsidP="00C8744D">
      <w:pPr>
        <w:jc w:val="both"/>
        <w:rPr>
          <w:rFonts w:ascii="Times New Roman" w:hAnsi="Times New Roman" w:cs="Times New Roman"/>
          <w:color w:val="000000"/>
          <w:lang w:val="sl-SI"/>
        </w:rPr>
      </w:pPr>
      <w:r w:rsidRPr="00175324">
        <w:rPr>
          <w:rFonts w:ascii="Times New Roman" w:hAnsi="Times New Roman" w:cs="Times New Roman"/>
          <w:color w:val="000000"/>
          <w:lang w:val="sl-SI"/>
        </w:rPr>
        <w:t>Sve sporove koji nasta</w:t>
      </w:r>
      <w:r w:rsidRPr="00175324">
        <w:rPr>
          <w:rFonts w:ascii="Times New Roman" w:hAnsi="Times New Roman" w:cs="Times New Roman"/>
          <w:color w:val="000000"/>
          <w:lang w:val="sr-Latn-CS"/>
        </w:rPr>
        <w:t>nu</w:t>
      </w:r>
      <w:r w:rsidRPr="00175324">
        <w:rPr>
          <w:rFonts w:ascii="Times New Roman" w:hAnsi="Times New Roman" w:cs="Times New Roman"/>
          <w:color w:val="000000"/>
          <w:lang w:val="sl-SI"/>
        </w:rPr>
        <w:t xml:space="preserve"> u vezi ovog Ugovora rješavaće Privredni sud u Podgorici.</w:t>
      </w:r>
    </w:p>
    <w:p w:rsidR="00916F5C" w:rsidRPr="00175324" w:rsidRDefault="00916F5C" w:rsidP="00C8744D">
      <w:pPr>
        <w:rPr>
          <w:rFonts w:ascii="Times New Roman" w:hAnsi="Times New Roman" w:cs="Times New Roman"/>
          <w:b/>
          <w:color w:val="000000"/>
          <w:lang w:val="sl-SI"/>
        </w:rPr>
      </w:pPr>
    </w:p>
    <w:p w:rsidR="00916F5C" w:rsidRPr="00175324" w:rsidRDefault="00916F5C" w:rsidP="00C8744D">
      <w:pPr>
        <w:jc w:val="center"/>
        <w:rPr>
          <w:rFonts w:ascii="Times New Roman" w:hAnsi="Times New Roman" w:cs="Times New Roman"/>
          <w:color w:val="000000"/>
          <w:lang w:val="sl-SI"/>
        </w:rPr>
      </w:pPr>
      <w:r w:rsidRPr="00175324">
        <w:rPr>
          <w:rFonts w:ascii="Times New Roman" w:hAnsi="Times New Roman" w:cs="Times New Roman"/>
          <w:color w:val="000000"/>
          <w:lang w:val="sl-SI"/>
        </w:rPr>
        <w:t xml:space="preserve">Član </w:t>
      </w:r>
      <w:r w:rsidR="0053148E" w:rsidRPr="00175324">
        <w:rPr>
          <w:rFonts w:ascii="Times New Roman" w:hAnsi="Times New Roman" w:cs="Times New Roman"/>
          <w:color w:val="000000"/>
          <w:lang w:val="sl-SI"/>
        </w:rPr>
        <w:t>1</w:t>
      </w:r>
      <w:r w:rsidR="00DB62EB" w:rsidRPr="00175324">
        <w:rPr>
          <w:rFonts w:ascii="Times New Roman" w:hAnsi="Times New Roman" w:cs="Times New Roman"/>
          <w:color w:val="000000"/>
          <w:lang w:val="sl-SI"/>
        </w:rPr>
        <w:t>1</w:t>
      </w:r>
    </w:p>
    <w:p w:rsidR="00916F5C" w:rsidRPr="00175324" w:rsidRDefault="00916F5C" w:rsidP="00C8744D">
      <w:pPr>
        <w:rPr>
          <w:rFonts w:ascii="Times New Roman" w:hAnsi="Times New Roman" w:cs="Times New Roman"/>
          <w:lang w:val="sr-Latn-CS" w:eastAsia="zh-TW"/>
        </w:rPr>
      </w:pPr>
      <w:r w:rsidRPr="00175324">
        <w:rPr>
          <w:rFonts w:ascii="Times New Roman" w:hAnsi="Times New Roman" w:cs="Times New Roman"/>
          <w:lang w:val="sr-Latn-CS" w:eastAsia="zh-TW"/>
        </w:rPr>
        <w:t>Ugovorne strane se obavezuju da će pokrenuti mjere kojima će se spriječiti bilo koja koruptivna radnja u toku realizacije ugovora. Ukoliko se utvrdi da bilo koja ugovorena norma predmet koruptivne radnje ugovor će se smatrati ništavnim.</w:t>
      </w:r>
    </w:p>
    <w:p w:rsidR="00916F5C" w:rsidRPr="00175324" w:rsidRDefault="00916F5C" w:rsidP="00C8744D">
      <w:pPr>
        <w:jc w:val="center"/>
        <w:rPr>
          <w:rFonts w:ascii="Times New Roman" w:hAnsi="Times New Roman" w:cs="Times New Roman"/>
          <w:color w:val="000000"/>
          <w:lang w:val="sr-Latn-CS"/>
        </w:rPr>
      </w:pPr>
      <w:r w:rsidRPr="00175324">
        <w:rPr>
          <w:rFonts w:ascii="Times New Roman" w:hAnsi="Times New Roman" w:cs="Times New Roman"/>
          <w:color w:val="000000"/>
          <w:lang w:val="sl-SI"/>
        </w:rPr>
        <w:t>Član 1</w:t>
      </w:r>
      <w:r w:rsidR="00DB62EB" w:rsidRPr="00175324">
        <w:rPr>
          <w:rFonts w:ascii="Times New Roman" w:hAnsi="Times New Roman" w:cs="Times New Roman"/>
          <w:color w:val="000000"/>
          <w:lang w:val="sl-SI"/>
        </w:rPr>
        <w:t>2</w:t>
      </w:r>
    </w:p>
    <w:p w:rsidR="00916F5C" w:rsidRPr="00175324" w:rsidRDefault="00916F5C" w:rsidP="00C8744D">
      <w:pPr>
        <w:jc w:val="both"/>
        <w:rPr>
          <w:rFonts w:ascii="Times New Roman" w:hAnsi="Times New Roman" w:cs="Times New Roman"/>
          <w:bCs/>
          <w:lang w:val="sl-SI"/>
        </w:rPr>
      </w:pPr>
      <w:r w:rsidRPr="00175324">
        <w:rPr>
          <w:rFonts w:ascii="Times New Roman" w:hAnsi="Times New Roman" w:cs="Times New Roman"/>
          <w:lang w:val="sl-SI"/>
        </w:rPr>
        <w:t xml:space="preserve">Ovaj ugovor </w:t>
      </w:r>
      <w:r w:rsidRPr="00175324">
        <w:rPr>
          <w:rFonts w:ascii="Times New Roman" w:hAnsi="Times New Roman" w:cs="Times New Roman"/>
          <w:lang w:val="sr-Latn-CS"/>
        </w:rPr>
        <w:t xml:space="preserve">je pravno valjano zaključen i potpisan od dolje navedenih ovlašćenih zakonskih zastupnika strana ugovora i </w:t>
      </w:r>
      <w:r w:rsidRPr="00175324">
        <w:rPr>
          <w:rFonts w:ascii="Times New Roman" w:hAnsi="Times New Roman" w:cs="Times New Roman"/>
          <w:bCs/>
          <w:lang w:val="sl-SI"/>
        </w:rPr>
        <w:t>sačinjen je u 6 (šest) istovjetnih primjeraka, od kojih su po dva (2) primjerka za svaku od ugovornih strana, a ostala dva primjerka za potrebe ovjere.</w:t>
      </w:r>
    </w:p>
    <w:p w:rsidR="00916F5C" w:rsidRPr="00175324" w:rsidRDefault="00916F5C" w:rsidP="00C8744D">
      <w:pPr>
        <w:jc w:val="both"/>
        <w:rPr>
          <w:rFonts w:ascii="Times New Roman" w:hAnsi="Times New Roman" w:cs="Times New Roman"/>
          <w:bCs/>
          <w:lang w:val="sl-SI"/>
        </w:rPr>
      </w:pPr>
    </w:p>
    <w:p w:rsidR="00916F5C" w:rsidRPr="00175324" w:rsidRDefault="00916F5C" w:rsidP="00C8744D">
      <w:pPr>
        <w:jc w:val="both"/>
        <w:rPr>
          <w:rFonts w:ascii="Times New Roman" w:hAnsi="Times New Roman" w:cs="Times New Roman"/>
          <w:b/>
          <w:color w:val="000000"/>
        </w:rPr>
      </w:pPr>
      <w:r w:rsidRPr="00175324">
        <w:rPr>
          <w:rFonts w:ascii="Times New Roman" w:hAnsi="Times New Roman" w:cs="Times New Roman"/>
          <w:b/>
          <w:color w:val="000000"/>
        </w:rPr>
        <w:t xml:space="preserve">               NARUČILAC</w:t>
      </w:r>
      <w:r w:rsidRPr="00175324">
        <w:rPr>
          <w:rFonts w:ascii="Times New Roman" w:hAnsi="Times New Roman" w:cs="Times New Roman"/>
          <w:b/>
          <w:bCs/>
          <w:color w:val="000000"/>
        </w:rPr>
        <w:tab/>
      </w:r>
      <w:r w:rsidRPr="00175324">
        <w:rPr>
          <w:rFonts w:ascii="Times New Roman" w:hAnsi="Times New Roman" w:cs="Times New Roman"/>
          <w:b/>
          <w:color w:val="000000"/>
        </w:rPr>
        <w:t xml:space="preserve">                                                      IZVRŠILAC</w:t>
      </w:r>
    </w:p>
    <w:p w:rsidR="00916F5C" w:rsidRPr="00175324" w:rsidRDefault="00916F5C" w:rsidP="00C8744D">
      <w:pPr>
        <w:jc w:val="both"/>
        <w:rPr>
          <w:rFonts w:ascii="Times New Roman" w:hAnsi="Times New Roman" w:cs="Times New Roman"/>
          <w:color w:val="000000"/>
        </w:rPr>
      </w:pPr>
    </w:p>
    <w:p w:rsidR="00916F5C" w:rsidRPr="00175324" w:rsidRDefault="00916F5C" w:rsidP="00C8744D">
      <w:pPr>
        <w:jc w:val="both"/>
        <w:rPr>
          <w:rFonts w:ascii="Times New Roman" w:hAnsi="Times New Roman" w:cs="Times New Roman"/>
          <w:color w:val="000000"/>
        </w:rPr>
      </w:pPr>
      <w:r w:rsidRPr="00175324">
        <w:rPr>
          <w:rFonts w:ascii="Times New Roman" w:hAnsi="Times New Roman" w:cs="Times New Roman"/>
          <w:color w:val="000000"/>
        </w:rPr>
        <w:t>_____________________________</w:t>
      </w:r>
      <w:r w:rsidRPr="00175324">
        <w:rPr>
          <w:rFonts w:ascii="Times New Roman" w:hAnsi="Times New Roman" w:cs="Times New Roman"/>
          <w:color w:val="000000"/>
        </w:rPr>
        <w:tab/>
      </w:r>
      <w:r w:rsidRPr="00175324">
        <w:rPr>
          <w:rFonts w:ascii="Times New Roman" w:hAnsi="Times New Roman" w:cs="Times New Roman"/>
          <w:color w:val="000000"/>
        </w:rPr>
        <w:tab/>
        <w:t xml:space="preserve">            ______________________________</w:t>
      </w:r>
    </w:p>
    <w:p w:rsidR="006054C3" w:rsidRPr="00175324" w:rsidRDefault="006054C3" w:rsidP="00C8744D">
      <w:pPr>
        <w:jc w:val="both"/>
        <w:rPr>
          <w:rFonts w:ascii="Times New Roman" w:hAnsi="Times New Roman" w:cs="Times New Roman"/>
          <w:color w:val="000000"/>
        </w:rPr>
      </w:pPr>
      <w:r w:rsidRPr="00175324">
        <w:rPr>
          <w:rFonts w:ascii="Times New Roman" w:hAnsi="Times New Roman" w:cs="Times New Roman"/>
          <w:color w:val="000000"/>
        </w:rPr>
        <w:t xml:space="preserve">            </w:t>
      </w:r>
    </w:p>
    <w:p w:rsidR="006054C3" w:rsidRPr="00175324" w:rsidRDefault="006054C3" w:rsidP="00C8744D">
      <w:pPr>
        <w:jc w:val="center"/>
        <w:rPr>
          <w:rFonts w:ascii="Times New Roman" w:hAnsi="Times New Roman" w:cs="Times New Roman"/>
          <w:b/>
          <w:bCs/>
          <w:color w:val="000000"/>
        </w:rPr>
      </w:pPr>
      <w:r w:rsidRPr="00175324">
        <w:rPr>
          <w:rFonts w:ascii="Times New Roman" w:hAnsi="Times New Roman" w:cs="Times New Roman"/>
          <w:b/>
          <w:bCs/>
          <w:color w:val="000000"/>
        </w:rPr>
        <w:t>SAGLASAN SA NACRTOM  UGOVORA</w:t>
      </w:r>
    </w:p>
    <w:p w:rsidR="006054C3" w:rsidRPr="00175324" w:rsidRDefault="006054C3" w:rsidP="00C8744D">
      <w:pPr>
        <w:jc w:val="both"/>
        <w:rPr>
          <w:rFonts w:ascii="Times New Roman" w:hAnsi="Times New Roman" w:cs="Times New Roman"/>
        </w:rPr>
      </w:pPr>
    </w:p>
    <w:p w:rsidR="006054C3" w:rsidRPr="00175324" w:rsidRDefault="006054C3" w:rsidP="00C8744D">
      <w:pPr>
        <w:tabs>
          <w:tab w:val="left" w:pos="1950"/>
        </w:tabs>
        <w:jc w:val="right"/>
        <w:rPr>
          <w:rFonts w:ascii="Times New Roman" w:hAnsi="Times New Roman" w:cs="Times New Roman"/>
          <w:b/>
          <w:bCs/>
        </w:rPr>
      </w:pPr>
      <w:r w:rsidRPr="00175324">
        <w:rPr>
          <w:rFonts w:ascii="Times New Roman" w:hAnsi="Times New Roman" w:cs="Times New Roman"/>
          <w:b/>
          <w:bCs/>
        </w:rPr>
        <w:t xml:space="preserve">  Ovlašćeno lice ponuđača _______________________</w:t>
      </w:r>
    </w:p>
    <w:p w:rsidR="006054C3" w:rsidRPr="00175324" w:rsidRDefault="006054C3" w:rsidP="00C8744D">
      <w:pPr>
        <w:ind w:right="308" w:firstLine="567"/>
        <w:jc w:val="right"/>
        <w:rPr>
          <w:rFonts w:ascii="Times New Roman" w:hAnsi="Times New Roman" w:cs="Times New Roman"/>
        </w:rPr>
      </w:pPr>
      <w:r w:rsidRPr="00175324">
        <w:rPr>
          <w:rFonts w:ascii="Times New Roman" w:hAnsi="Times New Roman" w:cs="Times New Roman"/>
        </w:rPr>
        <w:t>(ime, prezime i funkcija)</w:t>
      </w:r>
    </w:p>
    <w:p w:rsidR="006054C3" w:rsidRPr="00175324" w:rsidRDefault="006054C3" w:rsidP="00C8744D">
      <w:pPr>
        <w:ind w:firstLine="567"/>
        <w:jc w:val="right"/>
        <w:rPr>
          <w:rFonts w:ascii="Times New Roman" w:hAnsi="Times New Roman" w:cs="Times New Roman"/>
        </w:rPr>
      </w:pPr>
    </w:p>
    <w:p w:rsidR="006054C3" w:rsidRPr="00175324" w:rsidRDefault="006054C3" w:rsidP="00C8744D">
      <w:pPr>
        <w:ind w:firstLine="567"/>
        <w:jc w:val="right"/>
        <w:rPr>
          <w:rFonts w:ascii="Times New Roman" w:hAnsi="Times New Roman" w:cs="Times New Roman"/>
        </w:rPr>
      </w:pPr>
      <w:r w:rsidRPr="00175324">
        <w:rPr>
          <w:rFonts w:ascii="Times New Roman" w:hAnsi="Times New Roman" w:cs="Times New Roman"/>
        </w:rPr>
        <w:t>_______________________</w:t>
      </w:r>
    </w:p>
    <w:p w:rsidR="006054C3" w:rsidRPr="00175324" w:rsidRDefault="006054C3" w:rsidP="00C8744D">
      <w:pPr>
        <w:ind w:right="566"/>
        <w:jc w:val="right"/>
        <w:rPr>
          <w:rFonts w:ascii="Times New Roman" w:hAnsi="Times New Roman" w:cs="Times New Roman"/>
        </w:rPr>
      </w:pPr>
      <w:r w:rsidRPr="00175324">
        <w:rPr>
          <w:rFonts w:ascii="Times New Roman" w:hAnsi="Times New Roman" w:cs="Times New Roman"/>
        </w:rPr>
        <w:t>(svojeručni potpis)</w:t>
      </w:r>
    </w:p>
    <w:p w:rsidR="006054C3" w:rsidRPr="00175324" w:rsidRDefault="006054C3" w:rsidP="00C8744D">
      <w:pPr>
        <w:jc w:val="center"/>
        <w:rPr>
          <w:rFonts w:ascii="Times New Roman" w:hAnsi="Times New Roman" w:cs="Times New Roman"/>
          <w:i/>
          <w:iCs/>
          <w:color w:val="000000"/>
        </w:rPr>
      </w:pPr>
    </w:p>
    <w:p w:rsidR="006054C3" w:rsidRPr="00175324" w:rsidRDefault="006054C3" w:rsidP="00C8744D">
      <w:pPr>
        <w:tabs>
          <w:tab w:val="left" w:pos="1950"/>
        </w:tabs>
        <w:jc w:val="center"/>
        <w:rPr>
          <w:rFonts w:ascii="Times New Roman" w:hAnsi="Times New Roman" w:cs="Times New Roman"/>
          <w:i/>
          <w:iCs/>
          <w:color w:val="000000"/>
          <w:sz w:val="20"/>
          <w:szCs w:val="20"/>
        </w:rPr>
      </w:pPr>
      <w:r w:rsidRPr="00175324">
        <w:rPr>
          <w:rFonts w:ascii="Times New Roman" w:hAnsi="Times New Roman" w:cs="Times New Roman"/>
          <w:i/>
          <w:iCs/>
          <w:color w:val="000000"/>
          <w:sz w:val="20"/>
          <w:szCs w:val="20"/>
        </w:rPr>
        <w:t>Napomena: konačni tekst ugovora o javnoj nabavci biće sačinjen u skladu sa članom 107 stav 2 Zakona o javnim nabavkama</w:t>
      </w:r>
      <w:r w:rsidRPr="00175324">
        <w:rPr>
          <w:rFonts w:ascii="Times New Roman" w:hAnsi="Times New Roman" w:cs="Times New Roman"/>
          <w:color w:val="000000"/>
          <w:sz w:val="20"/>
          <w:szCs w:val="20"/>
          <w:lang w:val="pl-PL"/>
        </w:rPr>
        <w:t xml:space="preserve"> </w:t>
      </w:r>
      <w:r w:rsidRPr="00175324">
        <w:rPr>
          <w:rFonts w:ascii="Times New Roman" w:hAnsi="Times New Roman" w:cs="Times New Roman"/>
          <w:i/>
          <w:iCs/>
          <w:color w:val="000000"/>
          <w:sz w:val="20"/>
          <w:szCs w:val="20"/>
          <w:lang w:val="pl-PL"/>
        </w:rPr>
        <w:t xml:space="preserve">nabavkama </w:t>
      </w:r>
      <w:r w:rsidRPr="00175324">
        <w:rPr>
          <w:rFonts w:ascii="Times New Roman" w:hAnsi="Times New Roman" w:cs="Times New Roman"/>
          <w:color w:val="000000"/>
          <w:sz w:val="20"/>
          <w:szCs w:val="20"/>
          <w:lang w:val="pl-PL"/>
        </w:rPr>
        <w:t xml:space="preserve">(„Službeni list CG”, </w:t>
      </w:r>
      <w:r w:rsidR="00177AF7" w:rsidRPr="00175324">
        <w:rPr>
          <w:rFonts w:ascii="Times New Roman" w:hAnsi="Times New Roman" w:cs="Times New Roman"/>
          <w:sz w:val="20"/>
          <w:szCs w:val="20"/>
          <w:lang w:val="sl-SI"/>
        </w:rPr>
        <w:t>br. 42/11, 57/14, 28/15 i 42/17</w:t>
      </w:r>
      <w:r w:rsidRPr="00175324">
        <w:rPr>
          <w:rFonts w:ascii="Times New Roman" w:hAnsi="Times New Roman" w:cs="Times New Roman"/>
          <w:i/>
          <w:iCs/>
          <w:color w:val="000000"/>
          <w:sz w:val="20"/>
          <w:szCs w:val="20"/>
          <w:lang w:val="pl-PL"/>
        </w:rPr>
        <w:t>).</w:t>
      </w:r>
    </w:p>
    <w:p w:rsidR="008848CE" w:rsidRPr="00175324" w:rsidRDefault="008848CE" w:rsidP="00C8744D">
      <w:pPr>
        <w:tabs>
          <w:tab w:val="left" w:pos="1950"/>
        </w:tabs>
        <w:jc w:val="both"/>
        <w:rPr>
          <w:rFonts w:ascii="Times New Roman" w:hAnsi="Times New Roman" w:cs="Times New Roman"/>
          <w:b/>
          <w:bCs/>
          <w:color w:val="000000"/>
        </w:rPr>
      </w:pPr>
    </w:p>
    <w:p w:rsidR="00AE3F62" w:rsidRPr="00175324" w:rsidRDefault="00AE3F62" w:rsidP="00C8744D">
      <w:pPr>
        <w:pStyle w:val="BodyText"/>
        <w:tabs>
          <w:tab w:val="left" w:pos="6888"/>
        </w:tabs>
        <w:spacing w:before="69"/>
        <w:ind w:left="256"/>
        <w:rPr>
          <w:rFonts w:cs="Times New Roman"/>
          <w:b/>
          <w:sz w:val="22"/>
          <w:szCs w:val="22"/>
        </w:rPr>
      </w:pPr>
      <w:r w:rsidRPr="00175324">
        <w:rPr>
          <w:rFonts w:cs="Times New Roman"/>
          <w:b/>
          <w:sz w:val="22"/>
          <w:szCs w:val="22"/>
        </w:rPr>
        <w:t xml:space="preserve">Službenica </w:t>
      </w:r>
      <w:r w:rsidRPr="00175324">
        <w:rPr>
          <w:rFonts w:cs="Times New Roman"/>
          <w:b/>
          <w:spacing w:val="-2"/>
          <w:sz w:val="22"/>
          <w:szCs w:val="22"/>
        </w:rPr>
        <w:t xml:space="preserve"> </w:t>
      </w:r>
      <w:r w:rsidRPr="00175324">
        <w:rPr>
          <w:rFonts w:cs="Times New Roman"/>
          <w:b/>
          <w:sz w:val="22"/>
          <w:szCs w:val="22"/>
        </w:rPr>
        <w:t>za</w:t>
      </w:r>
      <w:r w:rsidRPr="00175324">
        <w:rPr>
          <w:rFonts w:cs="Times New Roman"/>
          <w:b/>
          <w:spacing w:val="-1"/>
          <w:sz w:val="22"/>
          <w:szCs w:val="22"/>
        </w:rPr>
        <w:t xml:space="preserve"> </w:t>
      </w:r>
      <w:r w:rsidRPr="00175324">
        <w:rPr>
          <w:rFonts w:cs="Times New Roman"/>
          <w:b/>
          <w:sz w:val="22"/>
          <w:szCs w:val="22"/>
        </w:rPr>
        <w:t xml:space="preserve">javne </w:t>
      </w:r>
      <w:r w:rsidRPr="00175324">
        <w:rPr>
          <w:rFonts w:cs="Times New Roman"/>
          <w:b/>
          <w:spacing w:val="-2"/>
          <w:sz w:val="22"/>
          <w:szCs w:val="22"/>
        </w:rPr>
        <w:t xml:space="preserve"> </w:t>
      </w:r>
      <w:r w:rsidRPr="00175324">
        <w:rPr>
          <w:rFonts w:cs="Times New Roman"/>
          <w:b/>
          <w:sz w:val="22"/>
          <w:szCs w:val="22"/>
        </w:rPr>
        <w:t xml:space="preserve">nabavke                                                        </w:t>
      </w:r>
      <w:r w:rsidRPr="00175324">
        <w:rPr>
          <w:rFonts w:cs="Times New Roman"/>
          <w:b/>
          <w:spacing w:val="-1"/>
          <w:sz w:val="22"/>
          <w:szCs w:val="22"/>
        </w:rPr>
        <w:t>Ovlašćeno</w:t>
      </w:r>
      <w:r w:rsidRPr="00175324">
        <w:rPr>
          <w:rFonts w:cs="Times New Roman"/>
          <w:b/>
          <w:sz w:val="22"/>
          <w:szCs w:val="22"/>
        </w:rPr>
        <w:t xml:space="preserve"> </w:t>
      </w:r>
      <w:r w:rsidRPr="00175324">
        <w:rPr>
          <w:rFonts w:cs="Times New Roman"/>
          <w:b/>
          <w:spacing w:val="-1"/>
          <w:sz w:val="22"/>
          <w:szCs w:val="22"/>
        </w:rPr>
        <w:t xml:space="preserve">lice </w:t>
      </w:r>
      <w:r w:rsidRPr="00175324">
        <w:rPr>
          <w:rFonts w:cs="Times New Roman"/>
          <w:b/>
          <w:sz w:val="22"/>
          <w:szCs w:val="22"/>
        </w:rPr>
        <w:t>naručioca</w:t>
      </w:r>
    </w:p>
    <w:p w:rsidR="00AE3F62" w:rsidRPr="00175324" w:rsidRDefault="00AE3F62" w:rsidP="00C8744D">
      <w:pPr>
        <w:pStyle w:val="BodyText"/>
        <w:tabs>
          <w:tab w:val="left" w:pos="6888"/>
        </w:tabs>
        <w:spacing w:before="69"/>
        <w:ind w:left="256"/>
        <w:rPr>
          <w:rFonts w:cs="Times New Roman"/>
          <w:b/>
          <w:sz w:val="22"/>
          <w:szCs w:val="22"/>
        </w:rPr>
      </w:pPr>
      <w:r w:rsidRPr="00175324">
        <w:rPr>
          <w:rFonts w:cs="Times New Roman"/>
          <w:b/>
          <w:sz w:val="22"/>
          <w:szCs w:val="22"/>
        </w:rPr>
        <w:t xml:space="preserve">                                                                                                                    PREDSJEDNIK</w:t>
      </w:r>
    </w:p>
    <w:p w:rsidR="00AE3F62" w:rsidRPr="00175324" w:rsidRDefault="00AE3F62" w:rsidP="00C8744D">
      <w:pPr>
        <w:pStyle w:val="BodyText"/>
        <w:tabs>
          <w:tab w:val="left" w:pos="6888"/>
        </w:tabs>
        <w:spacing w:before="69"/>
        <w:ind w:left="256"/>
        <w:rPr>
          <w:rFonts w:cs="Times New Roman"/>
          <w:b/>
          <w:sz w:val="22"/>
          <w:szCs w:val="22"/>
        </w:rPr>
      </w:pPr>
      <w:r w:rsidRPr="00175324">
        <w:rPr>
          <w:rFonts w:cs="Times New Roman"/>
          <w:b/>
          <w:sz w:val="22"/>
          <w:szCs w:val="22"/>
        </w:rPr>
        <w:t xml:space="preserve">Miroslava   Kunjić                                                                                   </w:t>
      </w:r>
      <w:r w:rsidR="00FC1410" w:rsidRPr="00175324">
        <w:rPr>
          <w:rFonts w:cs="Times New Roman"/>
          <w:b/>
          <w:sz w:val="22"/>
          <w:szCs w:val="22"/>
        </w:rPr>
        <w:t>Marko Carević</w:t>
      </w:r>
    </w:p>
    <w:p w:rsidR="00AE3F62" w:rsidRPr="00175324" w:rsidRDefault="00AE3F62" w:rsidP="00C8744D">
      <w:pPr>
        <w:rPr>
          <w:rFonts w:ascii="Times New Roman" w:eastAsia="Times New Roman" w:hAnsi="Times New Roman" w:cs="Times New Roman"/>
          <w:b/>
        </w:rPr>
      </w:pPr>
    </w:p>
    <w:p w:rsidR="00AE3F62" w:rsidRPr="00175324" w:rsidRDefault="00AE3F62" w:rsidP="00C8744D">
      <w:pPr>
        <w:pStyle w:val="BodyText"/>
        <w:tabs>
          <w:tab w:val="left" w:pos="5729"/>
          <w:tab w:val="left" w:pos="9384"/>
        </w:tabs>
        <w:spacing w:before="69"/>
        <w:rPr>
          <w:rFonts w:cs="Times New Roman"/>
          <w:spacing w:val="-1"/>
          <w:sz w:val="22"/>
          <w:szCs w:val="22"/>
        </w:rPr>
      </w:pPr>
      <w:r w:rsidRPr="00175324">
        <w:rPr>
          <w:rFonts w:cs="Times New Roman"/>
          <w:b/>
          <w:sz w:val="22"/>
          <w:szCs w:val="22"/>
        </w:rPr>
        <w:t>_________________________                 M.P.</w:t>
      </w:r>
      <w:r w:rsidRPr="00175324">
        <w:rPr>
          <w:rFonts w:cs="Times New Roman"/>
          <w:b/>
          <w:sz w:val="22"/>
          <w:szCs w:val="22"/>
        </w:rPr>
        <w:tab/>
      </w:r>
      <w:r w:rsidRPr="00175324">
        <w:rPr>
          <w:rFonts w:cs="Times New Roman"/>
          <w:sz w:val="22"/>
          <w:szCs w:val="22"/>
          <w:u w:val="single" w:color="000000"/>
        </w:rPr>
        <w:t xml:space="preserve"> </w:t>
      </w:r>
      <w:r w:rsidRPr="00175324">
        <w:rPr>
          <w:rFonts w:cs="Times New Roman"/>
          <w:sz w:val="22"/>
          <w:szCs w:val="22"/>
          <w:u w:val="single" w:color="000000"/>
        </w:rPr>
        <w:tab/>
      </w:r>
    </w:p>
    <w:p w:rsidR="008848CE" w:rsidRPr="00175324" w:rsidRDefault="008848CE" w:rsidP="00C8744D">
      <w:pPr>
        <w:tabs>
          <w:tab w:val="left" w:pos="1950"/>
        </w:tabs>
        <w:jc w:val="both"/>
        <w:rPr>
          <w:rFonts w:ascii="Times New Roman" w:hAnsi="Times New Roman" w:cs="Times New Roman"/>
          <w:b/>
          <w:bCs/>
          <w:color w:val="000000"/>
        </w:rPr>
      </w:pPr>
    </w:p>
    <w:p w:rsidR="008848CE" w:rsidRPr="00175324" w:rsidRDefault="008848CE" w:rsidP="00C8744D">
      <w:pPr>
        <w:tabs>
          <w:tab w:val="left" w:pos="1950"/>
        </w:tabs>
        <w:jc w:val="both"/>
        <w:rPr>
          <w:rFonts w:ascii="Times New Roman" w:hAnsi="Times New Roman" w:cs="Times New Roman"/>
          <w:b/>
          <w:bCs/>
          <w:color w:val="000000"/>
        </w:rPr>
      </w:pPr>
    </w:p>
    <w:p w:rsidR="00175324" w:rsidRPr="00175324" w:rsidRDefault="00175324" w:rsidP="00C8744D">
      <w:pPr>
        <w:tabs>
          <w:tab w:val="left" w:pos="1950"/>
        </w:tabs>
        <w:jc w:val="both"/>
        <w:rPr>
          <w:rFonts w:ascii="Times New Roman" w:hAnsi="Times New Roman" w:cs="Times New Roman"/>
          <w:b/>
          <w:bCs/>
          <w:color w:val="000000"/>
        </w:rPr>
      </w:pPr>
    </w:p>
    <w:p w:rsidR="008848CE" w:rsidRPr="00F946FE" w:rsidRDefault="00EF615D" w:rsidP="008848CE">
      <w:pPr>
        <w:pStyle w:val="BodyText"/>
        <w:spacing w:before="49"/>
        <w:ind w:left="236"/>
        <w:rPr>
          <w:rFonts w:cs="Times New Roman"/>
          <w:i/>
          <w:sz w:val="22"/>
          <w:szCs w:val="22"/>
        </w:rPr>
      </w:pPr>
      <w:r w:rsidRPr="00F946FE">
        <w:rPr>
          <w:rFonts w:cs="Times New Roman"/>
          <w:i/>
          <w:spacing w:val="-1"/>
          <w:sz w:val="22"/>
          <w:szCs w:val="22"/>
        </w:rPr>
        <w:t>(</w:t>
      </w:r>
      <w:r w:rsidR="00B622F0" w:rsidRPr="00F946FE">
        <w:rPr>
          <w:rFonts w:cs="Times New Roman"/>
          <w:i/>
          <w:spacing w:val="-1"/>
          <w:sz w:val="22"/>
          <w:szCs w:val="22"/>
        </w:rPr>
        <w:t>Memorandum ponuđača )_____________</w:t>
      </w:r>
    </w:p>
    <w:p w:rsidR="008848CE" w:rsidRPr="00F946FE" w:rsidRDefault="008848CE" w:rsidP="008848CE">
      <w:pPr>
        <w:pStyle w:val="BodyText"/>
        <w:tabs>
          <w:tab w:val="left" w:pos="5595"/>
        </w:tabs>
        <w:ind w:left="236"/>
        <w:rPr>
          <w:rFonts w:cs="Times New Roman"/>
          <w:spacing w:val="22"/>
          <w:sz w:val="22"/>
          <w:szCs w:val="22"/>
        </w:rPr>
      </w:pPr>
      <w:r w:rsidRPr="00F946FE">
        <w:rPr>
          <w:rFonts w:cs="Times New Roman"/>
          <w:spacing w:val="-1"/>
          <w:sz w:val="22"/>
          <w:szCs w:val="22"/>
        </w:rPr>
        <w:t>Broj</w:t>
      </w:r>
      <w:r w:rsidRPr="00F946FE">
        <w:rPr>
          <w:rFonts w:cs="Times New Roman"/>
          <w:spacing w:val="18"/>
          <w:sz w:val="22"/>
          <w:szCs w:val="22"/>
        </w:rPr>
        <w:t xml:space="preserve"> </w:t>
      </w:r>
      <w:r w:rsidRPr="00F946FE">
        <w:rPr>
          <w:rFonts w:cs="Times New Roman"/>
          <w:spacing w:val="22"/>
          <w:sz w:val="22"/>
          <w:szCs w:val="22"/>
        </w:rPr>
        <w:t xml:space="preserve"> </w:t>
      </w:r>
    </w:p>
    <w:p w:rsidR="008848CE" w:rsidRPr="00F946FE" w:rsidRDefault="008848CE" w:rsidP="00EF615D">
      <w:pPr>
        <w:pStyle w:val="BodyText"/>
        <w:tabs>
          <w:tab w:val="left" w:pos="5595"/>
        </w:tabs>
        <w:ind w:left="236"/>
        <w:rPr>
          <w:rFonts w:cs="Times New Roman"/>
          <w:spacing w:val="10"/>
          <w:sz w:val="22"/>
          <w:szCs w:val="22"/>
        </w:rPr>
      </w:pPr>
      <w:r w:rsidRPr="00F946FE">
        <w:rPr>
          <w:rFonts w:cs="Times New Roman"/>
          <w:sz w:val="22"/>
          <w:szCs w:val="22"/>
        </w:rPr>
        <w:t xml:space="preserve">Mjesto i </w:t>
      </w:r>
      <w:r w:rsidRPr="00F946FE">
        <w:rPr>
          <w:rFonts w:cs="Times New Roman"/>
          <w:spacing w:val="-1"/>
          <w:sz w:val="22"/>
          <w:szCs w:val="22"/>
        </w:rPr>
        <w:t>datum</w:t>
      </w:r>
      <w:r w:rsidRPr="00F946FE">
        <w:rPr>
          <w:rFonts w:cs="Times New Roman"/>
          <w:sz w:val="22"/>
          <w:szCs w:val="22"/>
        </w:rPr>
        <w:t xml:space="preserve"> </w:t>
      </w:r>
      <w:r w:rsidRPr="00F946FE">
        <w:rPr>
          <w:rFonts w:cs="Times New Roman"/>
          <w:spacing w:val="10"/>
          <w:sz w:val="22"/>
          <w:szCs w:val="22"/>
        </w:rPr>
        <w:t xml:space="preserve"> </w:t>
      </w:r>
    </w:p>
    <w:p w:rsidR="00B15D0F" w:rsidRPr="00F946FE" w:rsidRDefault="00B15D0F" w:rsidP="00EF615D">
      <w:pPr>
        <w:pStyle w:val="BodyText"/>
        <w:tabs>
          <w:tab w:val="left" w:pos="5595"/>
        </w:tabs>
        <w:ind w:left="236"/>
        <w:rPr>
          <w:rFonts w:cs="Times New Roman"/>
          <w:sz w:val="22"/>
          <w:szCs w:val="22"/>
        </w:rPr>
      </w:pPr>
    </w:p>
    <w:p w:rsidR="008848CE" w:rsidRPr="00F946FE" w:rsidRDefault="008848CE" w:rsidP="008848CE">
      <w:pPr>
        <w:pStyle w:val="BodyText"/>
        <w:ind w:right="114"/>
        <w:jc w:val="both"/>
        <w:rPr>
          <w:rFonts w:cs="Times New Roman"/>
          <w:sz w:val="22"/>
          <w:szCs w:val="22"/>
        </w:rPr>
      </w:pPr>
    </w:p>
    <w:p w:rsidR="008848CE" w:rsidRPr="00F946FE" w:rsidRDefault="008848CE" w:rsidP="008848CE">
      <w:pPr>
        <w:pStyle w:val="BodyText"/>
        <w:ind w:right="114"/>
        <w:jc w:val="both"/>
        <w:rPr>
          <w:rFonts w:cs="Times New Roman"/>
          <w:sz w:val="22"/>
          <w:szCs w:val="22"/>
        </w:rPr>
      </w:pPr>
      <w:r w:rsidRPr="00F946FE">
        <w:rPr>
          <w:rFonts w:cs="Times New Roman"/>
          <w:sz w:val="22"/>
          <w:szCs w:val="22"/>
        </w:rPr>
        <w:t>U</w:t>
      </w:r>
      <w:r w:rsidRPr="00F946FE">
        <w:rPr>
          <w:rFonts w:cs="Times New Roman"/>
          <w:spacing w:val="-11"/>
          <w:sz w:val="22"/>
          <w:szCs w:val="22"/>
        </w:rPr>
        <w:t xml:space="preserve"> </w:t>
      </w:r>
      <w:r w:rsidRPr="00F946FE">
        <w:rPr>
          <w:rFonts w:cs="Times New Roman"/>
          <w:sz w:val="22"/>
          <w:szCs w:val="22"/>
        </w:rPr>
        <w:t>skladu</w:t>
      </w:r>
      <w:r w:rsidRPr="00F946FE">
        <w:rPr>
          <w:rFonts w:cs="Times New Roman"/>
          <w:spacing w:val="-10"/>
          <w:sz w:val="22"/>
          <w:szCs w:val="22"/>
        </w:rPr>
        <w:t xml:space="preserve"> </w:t>
      </w:r>
      <w:r w:rsidRPr="00F946FE">
        <w:rPr>
          <w:rFonts w:cs="Times New Roman"/>
          <w:sz w:val="22"/>
          <w:szCs w:val="22"/>
        </w:rPr>
        <w:t>sa</w:t>
      </w:r>
      <w:r w:rsidRPr="00F946FE">
        <w:rPr>
          <w:rFonts w:cs="Times New Roman"/>
          <w:spacing w:val="-11"/>
          <w:sz w:val="22"/>
          <w:szCs w:val="22"/>
        </w:rPr>
        <w:t xml:space="preserve"> </w:t>
      </w:r>
      <w:r w:rsidRPr="00F946FE">
        <w:rPr>
          <w:rFonts w:cs="Times New Roman"/>
          <w:spacing w:val="-1"/>
          <w:sz w:val="22"/>
          <w:szCs w:val="22"/>
        </w:rPr>
        <w:t>Odredbama</w:t>
      </w:r>
      <w:r w:rsidRPr="00F946FE">
        <w:rPr>
          <w:rFonts w:cs="Times New Roman"/>
          <w:spacing w:val="-10"/>
          <w:sz w:val="22"/>
          <w:szCs w:val="22"/>
        </w:rPr>
        <w:t xml:space="preserve"> </w:t>
      </w:r>
      <w:r w:rsidRPr="00F946FE">
        <w:rPr>
          <w:rFonts w:cs="Times New Roman"/>
          <w:spacing w:val="-1"/>
          <w:sz w:val="22"/>
          <w:szCs w:val="22"/>
        </w:rPr>
        <w:t>Zakona</w:t>
      </w:r>
      <w:r w:rsidRPr="00F946FE">
        <w:rPr>
          <w:rFonts w:cs="Times New Roman"/>
          <w:spacing w:val="-11"/>
          <w:sz w:val="22"/>
          <w:szCs w:val="22"/>
        </w:rPr>
        <w:t xml:space="preserve"> </w:t>
      </w:r>
      <w:r w:rsidRPr="00F946FE">
        <w:rPr>
          <w:rFonts w:cs="Times New Roman"/>
          <w:sz w:val="22"/>
          <w:szCs w:val="22"/>
        </w:rPr>
        <w:t>o</w:t>
      </w:r>
      <w:r w:rsidRPr="00F946FE">
        <w:rPr>
          <w:rFonts w:cs="Times New Roman"/>
          <w:spacing w:val="-10"/>
          <w:sz w:val="22"/>
          <w:szCs w:val="22"/>
        </w:rPr>
        <w:t xml:space="preserve"> </w:t>
      </w:r>
      <w:r w:rsidRPr="00F946FE">
        <w:rPr>
          <w:rFonts w:cs="Times New Roman"/>
          <w:sz w:val="22"/>
          <w:szCs w:val="22"/>
        </w:rPr>
        <w:t>javnim</w:t>
      </w:r>
      <w:r w:rsidRPr="00F946FE">
        <w:rPr>
          <w:rFonts w:cs="Times New Roman"/>
          <w:spacing w:val="-10"/>
          <w:sz w:val="22"/>
          <w:szCs w:val="22"/>
        </w:rPr>
        <w:t xml:space="preserve"> </w:t>
      </w:r>
      <w:r w:rsidRPr="00F946FE">
        <w:rPr>
          <w:rFonts w:cs="Times New Roman"/>
          <w:spacing w:val="-1"/>
          <w:sz w:val="22"/>
          <w:szCs w:val="22"/>
        </w:rPr>
        <w:t>nabavkama</w:t>
      </w:r>
      <w:r w:rsidRPr="00F946FE">
        <w:rPr>
          <w:rFonts w:cs="Times New Roman"/>
          <w:spacing w:val="-11"/>
          <w:sz w:val="22"/>
          <w:szCs w:val="22"/>
        </w:rPr>
        <w:t xml:space="preserve"> </w:t>
      </w:r>
      <w:r w:rsidRPr="00F946FE">
        <w:rPr>
          <w:rFonts w:cs="Times New Roman"/>
          <w:sz w:val="22"/>
          <w:szCs w:val="22"/>
        </w:rPr>
        <w:t>Crne</w:t>
      </w:r>
      <w:r w:rsidRPr="00F946FE">
        <w:rPr>
          <w:rFonts w:cs="Times New Roman"/>
          <w:spacing w:val="-12"/>
          <w:sz w:val="22"/>
          <w:szCs w:val="22"/>
        </w:rPr>
        <w:t xml:space="preserve"> </w:t>
      </w:r>
      <w:r w:rsidRPr="00F946FE">
        <w:rPr>
          <w:rFonts w:cs="Times New Roman"/>
          <w:spacing w:val="-1"/>
          <w:sz w:val="22"/>
          <w:szCs w:val="22"/>
        </w:rPr>
        <w:t>Gore</w:t>
      </w:r>
      <w:r w:rsidRPr="00F946FE">
        <w:rPr>
          <w:rFonts w:cs="Times New Roman"/>
          <w:spacing w:val="-8"/>
          <w:sz w:val="22"/>
          <w:szCs w:val="22"/>
        </w:rPr>
        <w:t xml:space="preserve"> </w:t>
      </w:r>
      <w:r w:rsidRPr="00F946FE">
        <w:rPr>
          <w:rFonts w:cs="Times New Roman"/>
          <w:i/>
          <w:spacing w:val="-1"/>
          <w:sz w:val="22"/>
          <w:szCs w:val="22"/>
        </w:rPr>
        <w:t>(„Sl.list</w:t>
      </w:r>
      <w:r w:rsidRPr="00F946FE">
        <w:rPr>
          <w:rFonts w:cs="Times New Roman"/>
          <w:i/>
          <w:spacing w:val="-9"/>
          <w:sz w:val="22"/>
          <w:szCs w:val="22"/>
        </w:rPr>
        <w:t xml:space="preserve"> </w:t>
      </w:r>
      <w:r w:rsidRPr="00F946FE">
        <w:rPr>
          <w:rFonts w:cs="Times New Roman"/>
          <w:i/>
          <w:sz w:val="22"/>
          <w:szCs w:val="22"/>
        </w:rPr>
        <w:t>CG“</w:t>
      </w:r>
      <w:r w:rsidRPr="00F946FE">
        <w:rPr>
          <w:rFonts w:cs="Times New Roman"/>
          <w:i/>
          <w:spacing w:val="-10"/>
          <w:sz w:val="22"/>
          <w:szCs w:val="22"/>
        </w:rPr>
        <w:t xml:space="preserve"> </w:t>
      </w:r>
      <w:r w:rsidRPr="00F946FE">
        <w:rPr>
          <w:rFonts w:cs="Times New Roman"/>
          <w:i/>
          <w:sz w:val="22"/>
          <w:szCs w:val="22"/>
        </w:rPr>
        <w:t>br.</w:t>
      </w:r>
      <w:r w:rsidRPr="00F946FE">
        <w:rPr>
          <w:rFonts w:cs="Times New Roman"/>
          <w:i/>
          <w:spacing w:val="-10"/>
          <w:sz w:val="22"/>
          <w:szCs w:val="22"/>
        </w:rPr>
        <w:t xml:space="preserve"> </w:t>
      </w:r>
      <w:r w:rsidRPr="00F946FE">
        <w:rPr>
          <w:rFonts w:cs="Times New Roman"/>
          <w:i/>
          <w:sz w:val="22"/>
          <w:szCs w:val="22"/>
        </w:rPr>
        <w:t>42/11,</w:t>
      </w:r>
      <w:r w:rsidRPr="00F946FE">
        <w:rPr>
          <w:rFonts w:cs="Times New Roman"/>
          <w:i/>
          <w:spacing w:val="-10"/>
          <w:sz w:val="22"/>
          <w:szCs w:val="22"/>
        </w:rPr>
        <w:t xml:space="preserve"> </w:t>
      </w:r>
      <w:r w:rsidRPr="00F946FE">
        <w:rPr>
          <w:rFonts w:cs="Times New Roman"/>
          <w:i/>
          <w:sz w:val="22"/>
          <w:szCs w:val="22"/>
        </w:rPr>
        <w:t>57/14,</w:t>
      </w:r>
      <w:r w:rsidRPr="00F946FE">
        <w:rPr>
          <w:rFonts w:cs="Times New Roman"/>
          <w:i/>
          <w:spacing w:val="53"/>
          <w:sz w:val="22"/>
          <w:szCs w:val="22"/>
        </w:rPr>
        <w:t xml:space="preserve"> </w:t>
      </w:r>
      <w:r w:rsidRPr="00F946FE">
        <w:rPr>
          <w:rFonts w:cs="Times New Roman"/>
          <w:i/>
          <w:sz w:val="22"/>
          <w:szCs w:val="22"/>
        </w:rPr>
        <w:t>28/15</w:t>
      </w:r>
      <w:r w:rsidRPr="00F946FE">
        <w:rPr>
          <w:rFonts w:cs="Times New Roman"/>
          <w:i/>
          <w:spacing w:val="7"/>
          <w:sz w:val="22"/>
          <w:szCs w:val="22"/>
        </w:rPr>
        <w:t xml:space="preserve"> </w:t>
      </w:r>
      <w:r w:rsidRPr="00F946FE">
        <w:rPr>
          <w:rFonts w:cs="Times New Roman"/>
          <w:i/>
          <w:sz w:val="22"/>
          <w:szCs w:val="22"/>
        </w:rPr>
        <w:t>i</w:t>
      </w:r>
      <w:r w:rsidRPr="00F946FE">
        <w:rPr>
          <w:rFonts w:cs="Times New Roman"/>
          <w:i/>
          <w:spacing w:val="7"/>
          <w:sz w:val="22"/>
          <w:szCs w:val="22"/>
        </w:rPr>
        <w:t xml:space="preserve"> </w:t>
      </w:r>
      <w:r w:rsidRPr="00F946FE">
        <w:rPr>
          <w:rFonts w:cs="Times New Roman"/>
          <w:i/>
          <w:sz w:val="22"/>
          <w:szCs w:val="22"/>
        </w:rPr>
        <w:t>42/17</w:t>
      </w:r>
      <w:r w:rsidRPr="00F946FE">
        <w:rPr>
          <w:rFonts w:cs="Times New Roman"/>
          <w:sz w:val="22"/>
          <w:szCs w:val="22"/>
        </w:rPr>
        <w:t>)</w:t>
      </w:r>
      <w:r w:rsidRPr="00F946FE">
        <w:rPr>
          <w:rFonts w:cs="Times New Roman"/>
          <w:spacing w:val="6"/>
          <w:sz w:val="22"/>
          <w:szCs w:val="22"/>
        </w:rPr>
        <w:t xml:space="preserve"> </w:t>
      </w:r>
      <w:r w:rsidRPr="00F946FE">
        <w:rPr>
          <w:rFonts w:cs="Times New Roman"/>
          <w:sz w:val="22"/>
          <w:szCs w:val="22"/>
        </w:rPr>
        <w:t>i</w:t>
      </w:r>
      <w:r w:rsidRPr="00F946FE">
        <w:rPr>
          <w:rFonts w:cs="Times New Roman"/>
          <w:spacing w:val="7"/>
          <w:sz w:val="22"/>
          <w:szCs w:val="22"/>
        </w:rPr>
        <w:t xml:space="preserve"> </w:t>
      </w:r>
      <w:r w:rsidRPr="00F946FE">
        <w:rPr>
          <w:rFonts w:cs="Times New Roman"/>
          <w:sz w:val="22"/>
          <w:szCs w:val="22"/>
        </w:rPr>
        <w:t>člana</w:t>
      </w:r>
      <w:r w:rsidRPr="00F946FE">
        <w:rPr>
          <w:rFonts w:cs="Times New Roman"/>
          <w:spacing w:val="6"/>
          <w:sz w:val="22"/>
          <w:szCs w:val="22"/>
        </w:rPr>
        <w:t xml:space="preserve"> </w:t>
      </w:r>
      <w:r w:rsidRPr="00F946FE">
        <w:rPr>
          <w:rFonts w:cs="Times New Roman"/>
          <w:sz w:val="22"/>
          <w:szCs w:val="22"/>
        </w:rPr>
        <w:t>7</w:t>
      </w:r>
      <w:r w:rsidRPr="00F946FE">
        <w:rPr>
          <w:rFonts w:cs="Times New Roman"/>
          <w:spacing w:val="6"/>
          <w:sz w:val="22"/>
          <w:szCs w:val="22"/>
        </w:rPr>
        <w:t xml:space="preserve"> </w:t>
      </w:r>
      <w:r w:rsidRPr="00F946FE">
        <w:rPr>
          <w:rFonts w:cs="Times New Roman"/>
          <w:sz w:val="22"/>
          <w:szCs w:val="22"/>
        </w:rPr>
        <w:t>stav</w:t>
      </w:r>
      <w:r w:rsidRPr="00F946FE">
        <w:rPr>
          <w:rFonts w:cs="Times New Roman"/>
          <w:spacing w:val="6"/>
          <w:sz w:val="22"/>
          <w:szCs w:val="22"/>
        </w:rPr>
        <w:t xml:space="preserve"> </w:t>
      </w:r>
      <w:r w:rsidRPr="00F946FE">
        <w:rPr>
          <w:rFonts w:cs="Times New Roman"/>
          <w:sz w:val="22"/>
          <w:szCs w:val="22"/>
        </w:rPr>
        <w:t>6</w:t>
      </w:r>
      <w:r w:rsidRPr="00F946FE">
        <w:rPr>
          <w:rFonts w:cs="Times New Roman"/>
          <w:spacing w:val="9"/>
          <w:sz w:val="22"/>
          <w:szCs w:val="22"/>
        </w:rPr>
        <w:t xml:space="preserve"> </w:t>
      </w:r>
      <w:r w:rsidRPr="00F946FE">
        <w:rPr>
          <w:rFonts w:cs="Times New Roman"/>
          <w:spacing w:val="-1"/>
          <w:sz w:val="22"/>
          <w:szCs w:val="22"/>
        </w:rPr>
        <w:t>Pravilnika</w:t>
      </w:r>
      <w:r w:rsidRPr="00F946FE">
        <w:rPr>
          <w:rFonts w:cs="Times New Roman"/>
          <w:spacing w:val="6"/>
          <w:sz w:val="22"/>
          <w:szCs w:val="22"/>
        </w:rPr>
        <w:t xml:space="preserve"> </w:t>
      </w:r>
      <w:r w:rsidRPr="00F946FE">
        <w:rPr>
          <w:rFonts w:cs="Times New Roman"/>
          <w:sz w:val="22"/>
          <w:szCs w:val="22"/>
        </w:rPr>
        <w:t>o</w:t>
      </w:r>
      <w:r w:rsidRPr="00F946FE">
        <w:rPr>
          <w:rFonts w:cs="Times New Roman"/>
          <w:spacing w:val="9"/>
          <w:sz w:val="22"/>
          <w:szCs w:val="22"/>
        </w:rPr>
        <w:t xml:space="preserve"> </w:t>
      </w:r>
      <w:r w:rsidRPr="00F946FE">
        <w:rPr>
          <w:rFonts w:cs="Times New Roman"/>
          <w:sz w:val="22"/>
          <w:szCs w:val="22"/>
        </w:rPr>
        <w:t>sadržaju</w:t>
      </w:r>
      <w:r w:rsidRPr="00F946FE">
        <w:rPr>
          <w:rFonts w:cs="Times New Roman"/>
          <w:spacing w:val="9"/>
          <w:sz w:val="22"/>
          <w:szCs w:val="22"/>
        </w:rPr>
        <w:t xml:space="preserve"> </w:t>
      </w:r>
      <w:r w:rsidRPr="00F946FE">
        <w:rPr>
          <w:rFonts w:cs="Times New Roman"/>
          <w:spacing w:val="-1"/>
          <w:sz w:val="22"/>
          <w:szCs w:val="22"/>
        </w:rPr>
        <w:t>akta</w:t>
      </w:r>
      <w:r w:rsidRPr="00F946FE">
        <w:rPr>
          <w:rFonts w:cs="Times New Roman"/>
          <w:spacing w:val="6"/>
          <w:sz w:val="22"/>
          <w:szCs w:val="22"/>
        </w:rPr>
        <w:t xml:space="preserve"> </w:t>
      </w:r>
      <w:r w:rsidRPr="00F946FE">
        <w:rPr>
          <w:rFonts w:cs="Times New Roman"/>
          <w:sz w:val="22"/>
          <w:szCs w:val="22"/>
        </w:rPr>
        <w:t>i</w:t>
      </w:r>
      <w:r w:rsidRPr="00F946FE">
        <w:rPr>
          <w:rFonts w:cs="Times New Roman"/>
          <w:spacing w:val="7"/>
          <w:sz w:val="22"/>
          <w:szCs w:val="22"/>
        </w:rPr>
        <w:t xml:space="preserve"> </w:t>
      </w:r>
      <w:r w:rsidRPr="00F946FE">
        <w:rPr>
          <w:rFonts w:cs="Times New Roman"/>
          <w:spacing w:val="-1"/>
          <w:sz w:val="22"/>
          <w:szCs w:val="22"/>
        </w:rPr>
        <w:t>obrascima</w:t>
      </w:r>
      <w:r w:rsidRPr="00F946FE">
        <w:rPr>
          <w:rFonts w:cs="Times New Roman"/>
          <w:spacing w:val="6"/>
          <w:sz w:val="22"/>
          <w:szCs w:val="22"/>
        </w:rPr>
        <w:t xml:space="preserve"> </w:t>
      </w:r>
      <w:r w:rsidRPr="00F946FE">
        <w:rPr>
          <w:rFonts w:cs="Times New Roman"/>
          <w:sz w:val="22"/>
          <w:szCs w:val="22"/>
        </w:rPr>
        <w:t>za</w:t>
      </w:r>
      <w:r w:rsidRPr="00F946FE">
        <w:rPr>
          <w:rFonts w:cs="Times New Roman"/>
          <w:spacing w:val="8"/>
          <w:sz w:val="22"/>
          <w:szCs w:val="22"/>
        </w:rPr>
        <w:t xml:space="preserve"> </w:t>
      </w:r>
      <w:r w:rsidRPr="00F946FE">
        <w:rPr>
          <w:rFonts w:cs="Times New Roman"/>
          <w:sz w:val="22"/>
          <w:szCs w:val="22"/>
        </w:rPr>
        <w:t>sprovođenje</w:t>
      </w:r>
      <w:r w:rsidRPr="00F946FE">
        <w:rPr>
          <w:rFonts w:cs="Times New Roman"/>
          <w:spacing w:val="6"/>
          <w:sz w:val="22"/>
          <w:szCs w:val="22"/>
        </w:rPr>
        <w:t xml:space="preserve"> </w:t>
      </w:r>
      <w:r w:rsidRPr="00F946FE">
        <w:rPr>
          <w:rFonts w:cs="Times New Roman"/>
          <w:sz w:val="22"/>
          <w:szCs w:val="22"/>
        </w:rPr>
        <w:t>nabavke</w:t>
      </w:r>
      <w:r w:rsidRPr="00F946FE">
        <w:rPr>
          <w:rFonts w:cs="Times New Roman"/>
          <w:spacing w:val="50"/>
          <w:sz w:val="22"/>
          <w:szCs w:val="22"/>
        </w:rPr>
        <w:t xml:space="preserve"> </w:t>
      </w:r>
      <w:r w:rsidRPr="00F946FE">
        <w:rPr>
          <w:rFonts w:cs="Times New Roman"/>
          <w:sz w:val="22"/>
          <w:szCs w:val="22"/>
        </w:rPr>
        <w:t>male</w:t>
      </w:r>
      <w:r w:rsidRPr="00F946FE">
        <w:rPr>
          <w:rFonts w:cs="Times New Roman"/>
          <w:spacing w:val="-1"/>
          <w:sz w:val="22"/>
          <w:szCs w:val="22"/>
        </w:rPr>
        <w:t xml:space="preserve"> vrijednosti</w:t>
      </w:r>
      <w:r w:rsidRPr="00F946FE">
        <w:rPr>
          <w:rFonts w:cs="Times New Roman"/>
          <w:sz w:val="22"/>
          <w:szCs w:val="22"/>
        </w:rPr>
        <w:t xml:space="preserve"> </w:t>
      </w:r>
      <w:r w:rsidRPr="00F946FE">
        <w:rPr>
          <w:rFonts w:cs="Times New Roman"/>
          <w:spacing w:val="-1"/>
          <w:sz w:val="22"/>
          <w:szCs w:val="22"/>
        </w:rPr>
        <w:t>(„Službeni</w:t>
      </w:r>
      <w:r w:rsidRPr="00F946FE">
        <w:rPr>
          <w:rFonts w:cs="Times New Roman"/>
          <w:sz w:val="22"/>
          <w:szCs w:val="22"/>
        </w:rPr>
        <w:t xml:space="preserve"> list </w:t>
      </w:r>
      <w:r w:rsidRPr="00F946FE">
        <w:rPr>
          <w:rFonts w:cs="Times New Roman"/>
          <w:spacing w:val="-1"/>
          <w:sz w:val="22"/>
          <w:szCs w:val="22"/>
        </w:rPr>
        <w:t>CG“,</w:t>
      </w:r>
      <w:r w:rsidRPr="00F946FE">
        <w:rPr>
          <w:rFonts w:cs="Times New Roman"/>
          <w:sz w:val="22"/>
          <w:szCs w:val="22"/>
        </w:rPr>
        <w:t xml:space="preserve"> br. 49/17), </w:t>
      </w:r>
      <w:r w:rsidRPr="00F946FE">
        <w:rPr>
          <w:rFonts w:cs="Times New Roman"/>
          <w:spacing w:val="-1"/>
          <w:sz w:val="22"/>
          <w:szCs w:val="22"/>
        </w:rPr>
        <w:t>dajemo</w:t>
      </w:r>
      <w:r w:rsidRPr="00F946FE">
        <w:rPr>
          <w:rFonts w:cs="Times New Roman"/>
          <w:sz w:val="22"/>
          <w:szCs w:val="22"/>
        </w:rPr>
        <w:t xml:space="preserve"> </w:t>
      </w:r>
      <w:r w:rsidRPr="00F946FE">
        <w:rPr>
          <w:rFonts w:cs="Times New Roman"/>
          <w:spacing w:val="-1"/>
          <w:sz w:val="22"/>
          <w:szCs w:val="22"/>
        </w:rPr>
        <w:t>sljedeću;</w:t>
      </w:r>
    </w:p>
    <w:p w:rsidR="008848CE" w:rsidRPr="00F946FE" w:rsidRDefault="008848CE" w:rsidP="008848CE">
      <w:pPr>
        <w:rPr>
          <w:rFonts w:ascii="Times New Roman" w:eastAsia="Times New Roman" w:hAnsi="Times New Roman" w:cs="Times New Roman"/>
        </w:rPr>
      </w:pPr>
    </w:p>
    <w:p w:rsidR="008848CE" w:rsidRPr="00F946FE" w:rsidRDefault="008848CE" w:rsidP="008848CE">
      <w:pPr>
        <w:spacing w:before="8"/>
        <w:rPr>
          <w:rFonts w:ascii="Times New Roman" w:eastAsia="Times New Roman" w:hAnsi="Times New Roman" w:cs="Times New Roman"/>
        </w:rPr>
      </w:pPr>
    </w:p>
    <w:p w:rsidR="008848CE" w:rsidRPr="00F946FE" w:rsidRDefault="008848CE" w:rsidP="008848CE">
      <w:pPr>
        <w:pStyle w:val="Heading1"/>
        <w:ind w:left="3990" w:right="3993" w:firstLine="0"/>
        <w:jc w:val="center"/>
        <w:rPr>
          <w:rFonts w:cs="Times New Roman"/>
          <w:b w:val="0"/>
          <w:bCs w:val="0"/>
          <w:sz w:val="22"/>
          <w:szCs w:val="22"/>
        </w:rPr>
      </w:pPr>
      <w:r w:rsidRPr="00F946FE">
        <w:rPr>
          <w:rFonts w:cs="Times New Roman"/>
          <w:sz w:val="22"/>
          <w:szCs w:val="22"/>
        </w:rPr>
        <w:t>I</w:t>
      </w:r>
      <w:r w:rsidRPr="00F946FE">
        <w:rPr>
          <w:rFonts w:cs="Times New Roman"/>
          <w:spacing w:val="-1"/>
          <w:sz w:val="22"/>
          <w:szCs w:val="22"/>
        </w:rPr>
        <w:t xml:space="preserve"> </w:t>
      </w:r>
      <w:r w:rsidRPr="00F946FE">
        <w:rPr>
          <w:rFonts w:cs="Times New Roman"/>
          <w:sz w:val="22"/>
          <w:szCs w:val="22"/>
        </w:rPr>
        <w:t>Z</w:t>
      </w:r>
      <w:r w:rsidRPr="00F946FE">
        <w:rPr>
          <w:rFonts w:cs="Times New Roman"/>
          <w:spacing w:val="-5"/>
          <w:sz w:val="22"/>
          <w:szCs w:val="22"/>
        </w:rPr>
        <w:t xml:space="preserve"> </w:t>
      </w:r>
      <w:r w:rsidRPr="00F946FE">
        <w:rPr>
          <w:rFonts w:cs="Times New Roman"/>
          <w:sz w:val="22"/>
          <w:szCs w:val="22"/>
        </w:rPr>
        <w:t>J</w:t>
      </w:r>
      <w:r w:rsidRPr="00F946FE">
        <w:rPr>
          <w:rFonts w:cs="Times New Roman"/>
          <w:spacing w:val="-3"/>
          <w:sz w:val="22"/>
          <w:szCs w:val="22"/>
        </w:rPr>
        <w:t xml:space="preserve"> </w:t>
      </w:r>
      <w:r w:rsidRPr="00F946FE">
        <w:rPr>
          <w:rFonts w:cs="Times New Roman"/>
          <w:sz w:val="22"/>
          <w:szCs w:val="22"/>
        </w:rPr>
        <w:t>A</w:t>
      </w:r>
      <w:r w:rsidRPr="00F946FE">
        <w:rPr>
          <w:rFonts w:cs="Times New Roman"/>
          <w:spacing w:val="-3"/>
          <w:sz w:val="22"/>
          <w:szCs w:val="22"/>
        </w:rPr>
        <w:t xml:space="preserve"> </w:t>
      </w:r>
      <w:r w:rsidRPr="00F946FE">
        <w:rPr>
          <w:rFonts w:cs="Times New Roman"/>
          <w:sz w:val="22"/>
          <w:szCs w:val="22"/>
        </w:rPr>
        <w:t>V U</w:t>
      </w:r>
    </w:p>
    <w:p w:rsidR="008848CE" w:rsidRPr="00F946FE" w:rsidRDefault="008848CE" w:rsidP="008848CE">
      <w:pPr>
        <w:spacing w:before="5"/>
        <w:rPr>
          <w:rFonts w:ascii="Times New Roman" w:eastAsia="Times New Roman" w:hAnsi="Times New Roman" w:cs="Times New Roman"/>
          <w:b/>
          <w:bCs/>
        </w:rPr>
      </w:pPr>
    </w:p>
    <w:p w:rsidR="008848CE" w:rsidRPr="00F946FE" w:rsidRDefault="008848CE" w:rsidP="008848CE">
      <w:pPr>
        <w:pStyle w:val="BodyText"/>
        <w:ind w:right="117"/>
        <w:jc w:val="both"/>
        <w:rPr>
          <w:rFonts w:cs="Times New Roman"/>
          <w:sz w:val="22"/>
          <w:szCs w:val="22"/>
        </w:rPr>
      </w:pPr>
      <w:r w:rsidRPr="00F946FE">
        <w:rPr>
          <w:rFonts w:cs="Times New Roman"/>
          <w:sz w:val="22"/>
          <w:szCs w:val="22"/>
        </w:rPr>
        <w:t>Pod</w:t>
      </w:r>
      <w:r w:rsidRPr="00F946FE">
        <w:rPr>
          <w:rFonts w:cs="Times New Roman"/>
          <w:spacing w:val="-10"/>
          <w:sz w:val="22"/>
          <w:szCs w:val="22"/>
        </w:rPr>
        <w:t xml:space="preserve"> </w:t>
      </w:r>
      <w:r w:rsidRPr="00F946FE">
        <w:rPr>
          <w:rFonts w:cs="Times New Roman"/>
          <w:sz w:val="22"/>
          <w:szCs w:val="22"/>
        </w:rPr>
        <w:t>punom</w:t>
      </w:r>
      <w:r w:rsidRPr="00F946FE">
        <w:rPr>
          <w:rFonts w:cs="Times New Roman"/>
          <w:spacing w:val="-10"/>
          <w:sz w:val="22"/>
          <w:szCs w:val="22"/>
        </w:rPr>
        <w:t xml:space="preserve"> </w:t>
      </w:r>
      <w:r w:rsidRPr="00F946FE">
        <w:rPr>
          <w:rFonts w:cs="Times New Roman"/>
          <w:spacing w:val="-1"/>
          <w:sz w:val="22"/>
          <w:szCs w:val="22"/>
        </w:rPr>
        <w:t>moralnom,</w:t>
      </w:r>
      <w:r w:rsidRPr="00F946FE">
        <w:rPr>
          <w:rFonts w:cs="Times New Roman"/>
          <w:spacing w:val="-10"/>
          <w:sz w:val="22"/>
          <w:szCs w:val="22"/>
        </w:rPr>
        <w:t xml:space="preserve"> </w:t>
      </w:r>
      <w:r w:rsidRPr="00F946FE">
        <w:rPr>
          <w:rFonts w:cs="Times New Roman"/>
          <w:spacing w:val="-1"/>
          <w:sz w:val="22"/>
          <w:szCs w:val="22"/>
        </w:rPr>
        <w:t>materijalnom</w:t>
      </w:r>
      <w:r w:rsidRPr="00F946FE">
        <w:rPr>
          <w:rFonts w:cs="Times New Roman"/>
          <w:spacing w:val="-9"/>
          <w:sz w:val="22"/>
          <w:szCs w:val="22"/>
        </w:rPr>
        <w:t xml:space="preserve"> </w:t>
      </w:r>
      <w:r w:rsidRPr="00F946FE">
        <w:rPr>
          <w:rFonts w:cs="Times New Roman"/>
          <w:sz w:val="22"/>
          <w:szCs w:val="22"/>
        </w:rPr>
        <w:t>i</w:t>
      </w:r>
      <w:r w:rsidRPr="00F946FE">
        <w:rPr>
          <w:rFonts w:cs="Times New Roman"/>
          <w:spacing w:val="-10"/>
          <w:sz w:val="22"/>
          <w:szCs w:val="22"/>
        </w:rPr>
        <w:t xml:space="preserve"> </w:t>
      </w:r>
      <w:r w:rsidRPr="00F946FE">
        <w:rPr>
          <w:rFonts w:cs="Times New Roman"/>
          <w:spacing w:val="-1"/>
          <w:sz w:val="22"/>
          <w:szCs w:val="22"/>
        </w:rPr>
        <w:t>krivičnom</w:t>
      </w:r>
      <w:r w:rsidRPr="00F946FE">
        <w:rPr>
          <w:rFonts w:cs="Times New Roman"/>
          <w:spacing w:val="-10"/>
          <w:sz w:val="22"/>
          <w:szCs w:val="22"/>
        </w:rPr>
        <w:t xml:space="preserve"> </w:t>
      </w:r>
      <w:r w:rsidRPr="00F946FE">
        <w:rPr>
          <w:rFonts w:cs="Times New Roman"/>
          <w:spacing w:val="-1"/>
          <w:sz w:val="22"/>
          <w:szCs w:val="22"/>
        </w:rPr>
        <w:t>odgovornošću</w:t>
      </w:r>
      <w:r w:rsidRPr="00F946FE">
        <w:rPr>
          <w:rFonts w:cs="Times New Roman"/>
          <w:spacing w:val="-10"/>
          <w:sz w:val="22"/>
          <w:szCs w:val="22"/>
        </w:rPr>
        <w:t xml:space="preserve"> </w:t>
      </w:r>
      <w:r w:rsidRPr="00F946FE">
        <w:rPr>
          <w:rFonts w:cs="Times New Roman"/>
          <w:sz w:val="22"/>
          <w:szCs w:val="22"/>
        </w:rPr>
        <w:t>izjavljujemo</w:t>
      </w:r>
      <w:r w:rsidRPr="00F946FE">
        <w:rPr>
          <w:rFonts w:cs="Times New Roman"/>
          <w:spacing w:val="-10"/>
          <w:sz w:val="22"/>
          <w:szCs w:val="22"/>
        </w:rPr>
        <w:t xml:space="preserve"> </w:t>
      </w:r>
      <w:r w:rsidRPr="00F946FE">
        <w:rPr>
          <w:rFonts w:cs="Times New Roman"/>
          <w:sz w:val="22"/>
          <w:szCs w:val="22"/>
        </w:rPr>
        <w:t>da</w:t>
      </w:r>
      <w:r w:rsidRPr="00F946FE">
        <w:rPr>
          <w:rFonts w:cs="Times New Roman"/>
          <w:spacing w:val="-11"/>
          <w:sz w:val="22"/>
          <w:szCs w:val="22"/>
        </w:rPr>
        <w:t xml:space="preserve"> </w:t>
      </w:r>
      <w:r w:rsidRPr="00F946FE">
        <w:rPr>
          <w:rFonts w:cs="Times New Roman"/>
          <w:sz w:val="22"/>
          <w:szCs w:val="22"/>
        </w:rPr>
        <w:t>uslove</w:t>
      </w:r>
      <w:r w:rsidRPr="00F946FE">
        <w:rPr>
          <w:rFonts w:cs="Times New Roman"/>
          <w:spacing w:val="-11"/>
          <w:sz w:val="22"/>
          <w:szCs w:val="22"/>
        </w:rPr>
        <w:t xml:space="preserve"> </w:t>
      </w:r>
      <w:r w:rsidRPr="00F946FE">
        <w:rPr>
          <w:rFonts w:cs="Times New Roman"/>
          <w:sz w:val="22"/>
          <w:szCs w:val="22"/>
        </w:rPr>
        <w:t>iz</w:t>
      </w:r>
      <w:r w:rsidRPr="00F946FE">
        <w:rPr>
          <w:rFonts w:cs="Times New Roman"/>
          <w:spacing w:val="-8"/>
          <w:sz w:val="22"/>
          <w:szCs w:val="22"/>
        </w:rPr>
        <w:t xml:space="preserve"> </w:t>
      </w:r>
      <w:r w:rsidRPr="00F946FE">
        <w:rPr>
          <w:rFonts w:cs="Times New Roman"/>
          <w:sz w:val="22"/>
          <w:szCs w:val="22"/>
        </w:rPr>
        <w:t>člana</w:t>
      </w:r>
      <w:r w:rsidRPr="00F946FE">
        <w:rPr>
          <w:rFonts w:cs="Times New Roman"/>
          <w:spacing w:val="73"/>
          <w:sz w:val="22"/>
          <w:szCs w:val="22"/>
        </w:rPr>
        <w:t xml:space="preserve"> </w:t>
      </w:r>
      <w:r w:rsidRPr="00F946FE">
        <w:rPr>
          <w:rFonts w:cs="Times New Roman"/>
          <w:sz w:val="22"/>
          <w:szCs w:val="22"/>
        </w:rPr>
        <w:t xml:space="preserve">65 </w:t>
      </w:r>
      <w:r w:rsidRPr="00F946FE">
        <w:rPr>
          <w:rFonts w:cs="Times New Roman"/>
          <w:spacing w:val="-1"/>
          <w:sz w:val="22"/>
          <w:szCs w:val="22"/>
        </w:rPr>
        <w:t xml:space="preserve">Zakona </w:t>
      </w:r>
      <w:r w:rsidRPr="00F946FE">
        <w:rPr>
          <w:rFonts w:cs="Times New Roman"/>
          <w:sz w:val="22"/>
          <w:szCs w:val="22"/>
        </w:rPr>
        <w:t xml:space="preserve">o javnim </w:t>
      </w:r>
      <w:r w:rsidRPr="00F946FE">
        <w:rPr>
          <w:rFonts w:cs="Times New Roman"/>
          <w:spacing w:val="-1"/>
          <w:sz w:val="22"/>
          <w:szCs w:val="22"/>
        </w:rPr>
        <w:t>nabavkama</w:t>
      </w:r>
      <w:r w:rsidRPr="00F946FE">
        <w:rPr>
          <w:rFonts w:cs="Times New Roman"/>
          <w:sz w:val="22"/>
          <w:szCs w:val="22"/>
        </w:rPr>
        <w:t xml:space="preserve"> CG u potpunosti </w:t>
      </w:r>
      <w:r w:rsidRPr="00F946FE">
        <w:rPr>
          <w:rFonts w:cs="Times New Roman"/>
          <w:spacing w:val="-1"/>
          <w:sz w:val="22"/>
          <w:szCs w:val="22"/>
        </w:rPr>
        <w:t>ispunjavamo.</w:t>
      </w:r>
    </w:p>
    <w:p w:rsidR="008848CE" w:rsidRPr="00F946FE" w:rsidRDefault="008848CE" w:rsidP="008848CE">
      <w:pPr>
        <w:spacing w:before="1"/>
        <w:rPr>
          <w:rFonts w:ascii="Times New Roman" w:eastAsia="Times New Roman" w:hAnsi="Times New Roman" w:cs="Times New Roman"/>
        </w:rPr>
      </w:pPr>
    </w:p>
    <w:p w:rsidR="008848CE" w:rsidRPr="00F946FE" w:rsidRDefault="008848CE" w:rsidP="008848CE">
      <w:pPr>
        <w:pStyle w:val="BodyText"/>
        <w:ind w:right="118"/>
        <w:jc w:val="both"/>
        <w:rPr>
          <w:rFonts w:cs="Times New Roman"/>
          <w:sz w:val="22"/>
          <w:szCs w:val="22"/>
        </w:rPr>
      </w:pPr>
      <w:r w:rsidRPr="00F946FE">
        <w:rPr>
          <w:rFonts w:cs="Times New Roman"/>
          <w:sz w:val="22"/>
          <w:szCs w:val="22"/>
        </w:rPr>
        <w:t>Ova</w:t>
      </w:r>
      <w:r w:rsidRPr="00F946FE">
        <w:rPr>
          <w:rFonts w:cs="Times New Roman"/>
          <w:spacing w:val="10"/>
          <w:sz w:val="22"/>
          <w:szCs w:val="22"/>
        </w:rPr>
        <w:t xml:space="preserve"> </w:t>
      </w:r>
      <w:r w:rsidRPr="00F946FE">
        <w:rPr>
          <w:rFonts w:cs="Times New Roman"/>
          <w:sz w:val="22"/>
          <w:szCs w:val="22"/>
        </w:rPr>
        <w:t>izjava</w:t>
      </w:r>
      <w:r w:rsidRPr="00F946FE">
        <w:rPr>
          <w:rFonts w:cs="Times New Roman"/>
          <w:spacing w:val="10"/>
          <w:sz w:val="22"/>
          <w:szCs w:val="22"/>
        </w:rPr>
        <w:t xml:space="preserve"> </w:t>
      </w:r>
      <w:r w:rsidRPr="00F946FE">
        <w:rPr>
          <w:rFonts w:cs="Times New Roman"/>
          <w:sz w:val="22"/>
          <w:szCs w:val="22"/>
        </w:rPr>
        <w:t>je</w:t>
      </w:r>
      <w:r w:rsidRPr="00F946FE">
        <w:rPr>
          <w:rFonts w:cs="Times New Roman"/>
          <w:spacing w:val="11"/>
          <w:sz w:val="22"/>
          <w:szCs w:val="22"/>
        </w:rPr>
        <w:t xml:space="preserve"> </w:t>
      </w:r>
      <w:r w:rsidRPr="00F946FE">
        <w:rPr>
          <w:rFonts w:cs="Times New Roman"/>
          <w:spacing w:val="-1"/>
          <w:sz w:val="22"/>
          <w:szCs w:val="22"/>
        </w:rPr>
        <w:t>sastavni</w:t>
      </w:r>
      <w:r w:rsidRPr="00F946FE">
        <w:rPr>
          <w:rFonts w:cs="Times New Roman"/>
          <w:spacing w:val="13"/>
          <w:sz w:val="22"/>
          <w:szCs w:val="22"/>
        </w:rPr>
        <w:t xml:space="preserve"> </w:t>
      </w:r>
      <w:r w:rsidRPr="00F946FE">
        <w:rPr>
          <w:rFonts w:cs="Times New Roman"/>
          <w:spacing w:val="-1"/>
          <w:sz w:val="22"/>
          <w:szCs w:val="22"/>
        </w:rPr>
        <w:t>dio</w:t>
      </w:r>
      <w:r w:rsidRPr="00F946FE">
        <w:rPr>
          <w:rFonts w:cs="Times New Roman"/>
          <w:spacing w:val="11"/>
          <w:sz w:val="22"/>
          <w:szCs w:val="22"/>
        </w:rPr>
        <w:t xml:space="preserve"> </w:t>
      </w:r>
      <w:r w:rsidRPr="00F946FE">
        <w:rPr>
          <w:rFonts w:cs="Times New Roman"/>
          <w:spacing w:val="-1"/>
          <w:sz w:val="22"/>
          <w:szCs w:val="22"/>
        </w:rPr>
        <w:t>dokumentacije</w:t>
      </w:r>
      <w:r w:rsidRPr="00F946FE">
        <w:rPr>
          <w:rFonts w:cs="Times New Roman"/>
          <w:spacing w:val="10"/>
          <w:sz w:val="22"/>
          <w:szCs w:val="22"/>
        </w:rPr>
        <w:t xml:space="preserve"> </w:t>
      </w:r>
      <w:r w:rsidRPr="00F946FE">
        <w:rPr>
          <w:rFonts w:cs="Times New Roman"/>
          <w:spacing w:val="-1"/>
          <w:sz w:val="22"/>
          <w:szCs w:val="22"/>
        </w:rPr>
        <w:t>predmeta</w:t>
      </w:r>
      <w:r w:rsidRPr="00F946FE">
        <w:rPr>
          <w:rFonts w:cs="Times New Roman"/>
          <w:spacing w:val="11"/>
          <w:sz w:val="22"/>
          <w:szCs w:val="22"/>
        </w:rPr>
        <w:t xml:space="preserve"> </w:t>
      </w:r>
      <w:r w:rsidRPr="00F946FE">
        <w:rPr>
          <w:rFonts w:cs="Times New Roman"/>
          <w:sz w:val="22"/>
          <w:szCs w:val="22"/>
        </w:rPr>
        <w:t>javne</w:t>
      </w:r>
      <w:r w:rsidRPr="00F946FE">
        <w:rPr>
          <w:rFonts w:cs="Times New Roman"/>
          <w:spacing w:val="10"/>
          <w:sz w:val="22"/>
          <w:szCs w:val="22"/>
        </w:rPr>
        <w:t xml:space="preserve"> </w:t>
      </w:r>
      <w:r w:rsidRPr="00F946FE">
        <w:rPr>
          <w:rFonts w:cs="Times New Roman"/>
          <w:spacing w:val="-1"/>
          <w:sz w:val="22"/>
          <w:szCs w:val="22"/>
        </w:rPr>
        <w:t>nabavke</w:t>
      </w:r>
      <w:r w:rsidRPr="00F946FE">
        <w:rPr>
          <w:rFonts w:cs="Times New Roman"/>
          <w:spacing w:val="10"/>
          <w:sz w:val="22"/>
          <w:szCs w:val="22"/>
        </w:rPr>
        <w:t xml:space="preserve"> </w:t>
      </w:r>
      <w:r w:rsidRPr="00F946FE">
        <w:rPr>
          <w:rFonts w:cs="Times New Roman"/>
          <w:sz w:val="22"/>
          <w:szCs w:val="22"/>
        </w:rPr>
        <w:t>tj.</w:t>
      </w:r>
      <w:r w:rsidRPr="00F946FE">
        <w:rPr>
          <w:rFonts w:cs="Times New Roman"/>
          <w:spacing w:val="11"/>
          <w:sz w:val="22"/>
          <w:szCs w:val="22"/>
        </w:rPr>
        <w:t xml:space="preserve"> </w:t>
      </w:r>
      <w:r w:rsidRPr="00F946FE">
        <w:rPr>
          <w:rFonts w:cs="Times New Roman"/>
          <w:spacing w:val="-1"/>
          <w:sz w:val="22"/>
          <w:szCs w:val="22"/>
        </w:rPr>
        <w:t>zahtjeva</w:t>
      </w:r>
      <w:r w:rsidRPr="00F946FE">
        <w:rPr>
          <w:rFonts w:cs="Times New Roman"/>
          <w:spacing w:val="10"/>
          <w:sz w:val="22"/>
          <w:szCs w:val="22"/>
        </w:rPr>
        <w:t xml:space="preserve"> </w:t>
      </w:r>
      <w:r w:rsidRPr="00F946FE">
        <w:rPr>
          <w:rFonts w:cs="Times New Roman"/>
          <w:sz w:val="22"/>
          <w:szCs w:val="22"/>
        </w:rPr>
        <w:t>za</w:t>
      </w:r>
      <w:r w:rsidRPr="00F946FE">
        <w:rPr>
          <w:rFonts w:cs="Times New Roman"/>
          <w:spacing w:val="10"/>
          <w:sz w:val="22"/>
          <w:szCs w:val="22"/>
        </w:rPr>
        <w:t xml:space="preserve"> </w:t>
      </w:r>
      <w:r w:rsidRPr="00F946FE">
        <w:rPr>
          <w:rFonts w:cs="Times New Roman"/>
          <w:spacing w:val="-1"/>
          <w:sz w:val="22"/>
          <w:szCs w:val="22"/>
        </w:rPr>
        <w:t>dostavljanje</w:t>
      </w:r>
      <w:r w:rsidRPr="00F946FE">
        <w:rPr>
          <w:rFonts w:cs="Times New Roman"/>
          <w:spacing w:val="101"/>
          <w:sz w:val="22"/>
          <w:szCs w:val="22"/>
        </w:rPr>
        <w:t xml:space="preserve"> </w:t>
      </w:r>
      <w:r w:rsidRPr="00F946FE">
        <w:rPr>
          <w:rFonts w:cs="Times New Roman"/>
          <w:spacing w:val="-1"/>
          <w:sz w:val="22"/>
          <w:szCs w:val="22"/>
        </w:rPr>
        <w:t>ponuda.</w:t>
      </w:r>
    </w:p>
    <w:p w:rsidR="008848CE" w:rsidRPr="00F946FE" w:rsidRDefault="008848CE" w:rsidP="008848CE">
      <w:pPr>
        <w:rPr>
          <w:rFonts w:ascii="Times New Roman" w:eastAsia="Times New Roman" w:hAnsi="Times New Roman" w:cs="Times New Roman"/>
        </w:rPr>
      </w:pPr>
    </w:p>
    <w:p w:rsidR="008848CE" w:rsidRPr="00F946FE" w:rsidRDefault="008848CE" w:rsidP="008848CE">
      <w:pPr>
        <w:pStyle w:val="BodyText"/>
        <w:jc w:val="both"/>
        <w:rPr>
          <w:rFonts w:cs="Times New Roman"/>
          <w:sz w:val="22"/>
          <w:szCs w:val="22"/>
        </w:rPr>
      </w:pPr>
      <w:r w:rsidRPr="00F946FE">
        <w:rPr>
          <w:rFonts w:cs="Times New Roman"/>
          <w:sz w:val="22"/>
          <w:szCs w:val="22"/>
        </w:rPr>
        <w:t xml:space="preserve">Potpis </w:t>
      </w:r>
      <w:r w:rsidRPr="00F946FE">
        <w:rPr>
          <w:rFonts w:cs="Times New Roman"/>
          <w:spacing w:val="-1"/>
          <w:sz w:val="22"/>
          <w:szCs w:val="22"/>
        </w:rPr>
        <w:t>ovlašćenog</w:t>
      </w:r>
      <w:r w:rsidRPr="00F946FE">
        <w:rPr>
          <w:rFonts w:cs="Times New Roman"/>
          <w:spacing w:val="-3"/>
          <w:sz w:val="22"/>
          <w:szCs w:val="22"/>
        </w:rPr>
        <w:t xml:space="preserve"> </w:t>
      </w:r>
      <w:r w:rsidRPr="00F946FE">
        <w:rPr>
          <w:rFonts w:cs="Times New Roman"/>
          <w:spacing w:val="-1"/>
          <w:sz w:val="22"/>
          <w:szCs w:val="22"/>
        </w:rPr>
        <w:t>lica</w:t>
      </w:r>
    </w:p>
    <w:p w:rsidR="008848CE" w:rsidRPr="00F946FE" w:rsidRDefault="008848CE" w:rsidP="008848CE">
      <w:pPr>
        <w:rPr>
          <w:rFonts w:ascii="Times New Roman" w:eastAsia="Times New Roman" w:hAnsi="Times New Roman" w:cs="Times New Roman"/>
        </w:rPr>
      </w:pPr>
    </w:p>
    <w:p w:rsidR="008848CE" w:rsidRPr="00F946FE" w:rsidRDefault="008848CE" w:rsidP="008848CE">
      <w:pPr>
        <w:spacing w:before="2"/>
        <w:rPr>
          <w:rFonts w:ascii="Times New Roman" w:eastAsia="Times New Roman" w:hAnsi="Times New Roman" w:cs="Times New Roman"/>
        </w:rPr>
      </w:pPr>
    </w:p>
    <w:p w:rsidR="008848CE" w:rsidRPr="00F946FE" w:rsidRDefault="00250C6D"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anchorlock/>
          </v:group>
        </w:pict>
      </w:r>
    </w:p>
    <w:p w:rsidR="008848CE" w:rsidRPr="00F946FE" w:rsidRDefault="008848CE" w:rsidP="008848CE">
      <w:pPr>
        <w:rPr>
          <w:rFonts w:ascii="Times New Roman" w:eastAsia="Times New Roman" w:hAnsi="Times New Roman" w:cs="Times New Roman"/>
        </w:rPr>
      </w:pPr>
    </w:p>
    <w:p w:rsidR="008848CE" w:rsidRPr="00F946FE" w:rsidRDefault="008848CE" w:rsidP="008848CE">
      <w:pPr>
        <w:spacing w:before="4"/>
        <w:rPr>
          <w:rFonts w:ascii="Times New Roman" w:eastAsia="Times New Roman" w:hAnsi="Times New Roman" w:cs="Times New Roman"/>
        </w:rPr>
      </w:pPr>
    </w:p>
    <w:p w:rsidR="008848CE" w:rsidRPr="00F946FE" w:rsidRDefault="008848CE" w:rsidP="008848CE">
      <w:pPr>
        <w:pStyle w:val="BodyText"/>
        <w:spacing w:before="69"/>
        <w:rPr>
          <w:rFonts w:cs="Times New Roman"/>
          <w:sz w:val="22"/>
          <w:szCs w:val="22"/>
        </w:rPr>
      </w:pPr>
      <w:r w:rsidRPr="00F946FE">
        <w:rPr>
          <w:rFonts w:cs="Times New Roman"/>
          <w:spacing w:val="-1"/>
          <w:sz w:val="22"/>
          <w:szCs w:val="22"/>
        </w:rPr>
        <w:t>Datum</w:t>
      </w:r>
      <w:r w:rsidRPr="00F946FE">
        <w:rPr>
          <w:rFonts w:cs="Times New Roman"/>
          <w:sz w:val="22"/>
          <w:szCs w:val="22"/>
        </w:rPr>
        <w:t xml:space="preserve"> i mjesto </w:t>
      </w:r>
      <w:r w:rsidRPr="00F946FE">
        <w:rPr>
          <w:rFonts w:cs="Times New Roman"/>
          <w:spacing w:val="-1"/>
          <w:sz w:val="22"/>
          <w:szCs w:val="22"/>
        </w:rPr>
        <w:t>potpisivanja</w:t>
      </w:r>
    </w:p>
    <w:p w:rsidR="008848CE" w:rsidRPr="00F946FE" w:rsidRDefault="008848CE" w:rsidP="008848CE">
      <w:pPr>
        <w:rPr>
          <w:rFonts w:ascii="Times New Roman" w:eastAsia="Times New Roman" w:hAnsi="Times New Roman" w:cs="Times New Roman"/>
        </w:rPr>
      </w:pPr>
    </w:p>
    <w:p w:rsidR="008848CE" w:rsidRPr="00F946FE" w:rsidRDefault="008848CE" w:rsidP="008848CE">
      <w:pPr>
        <w:spacing w:before="2"/>
        <w:rPr>
          <w:rFonts w:ascii="Times New Roman" w:eastAsia="Times New Roman" w:hAnsi="Times New Roman" w:cs="Times New Roman"/>
        </w:rPr>
      </w:pPr>
    </w:p>
    <w:p w:rsidR="008848CE" w:rsidRPr="00F946FE" w:rsidRDefault="00250C6D"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anchorlock/>
          </v:group>
        </w:pict>
      </w:r>
    </w:p>
    <w:p w:rsidR="008848CE" w:rsidRPr="00F946FE" w:rsidRDefault="008848CE" w:rsidP="008848CE">
      <w:pPr>
        <w:pStyle w:val="BodyText"/>
        <w:spacing w:before="210"/>
        <w:ind w:left="1715" w:right="1716"/>
        <w:jc w:val="center"/>
        <w:rPr>
          <w:rFonts w:cs="Times New Roman"/>
          <w:sz w:val="22"/>
          <w:szCs w:val="22"/>
        </w:rPr>
      </w:pPr>
      <w:r w:rsidRPr="00F946FE">
        <w:rPr>
          <w:rFonts w:cs="Times New Roman"/>
          <w:sz w:val="22"/>
          <w:szCs w:val="22"/>
        </w:rPr>
        <w:t>M P</w:t>
      </w:r>
    </w:p>
    <w:sectPr w:rsidR="008848CE" w:rsidRPr="00F946FE" w:rsidSect="005642CC">
      <w:pgSz w:w="11910" w:h="1684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C6D" w:rsidRDefault="00250C6D" w:rsidP="000D7F92">
      <w:r>
        <w:separator/>
      </w:r>
    </w:p>
  </w:endnote>
  <w:endnote w:type="continuationSeparator" w:id="0">
    <w:p w:rsidR="00250C6D" w:rsidRDefault="00250C6D" w:rsidP="000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7F" w:rsidRDefault="007E6F7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EC05FC">
      <w:rPr>
        <w:b/>
        <w:noProof/>
      </w:rPr>
      <w:t>19</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EC05FC">
      <w:rPr>
        <w:b/>
        <w:noProof/>
      </w:rPr>
      <w:t>21</w:t>
    </w:r>
    <w:r>
      <w:rPr>
        <w:b/>
        <w:sz w:val="24"/>
        <w:szCs w:val="24"/>
      </w:rPr>
      <w:fldChar w:fldCharType="end"/>
    </w:r>
  </w:p>
  <w:p w:rsidR="007E6F7F" w:rsidRDefault="007E6F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C6D" w:rsidRDefault="00250C6D" w:rsidP="000D7F92">
      <w:r>
        <w:separator/>
      </w:r>
    </w:p>
  </w:footnote>
  <w:footnote w:type="continuationSeparator" w:id="0">
    <w:p w:rsidR="00250C6D" w:rsidRDefault="00250C6D" w:rsidP="000D7F92">
      <w:r>
        <w:continuationSeparator/>
      </w:r>
    </w:p>
  </w:footnote>
  <w:footnote w:id="1">
    <w:p w:rsidR="007E6F7F" w:rsidRPr="007E1F59" w:rsidRDefault="007E6F7F"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E6F7F" w:rsidRDefault="007E6F7F" w:rsidP="006054C3">
      <w:pPr>
        <w:pStyle w:val="FootnoteText"/>
        <w:rPr>
          <w:rFonts w:cs="Times New Roman"/>
        </w:rPr>
      </w:pPr>
    </w:p>
  </w:footnote>
  <w:footnote w:id="2">
    <w:p w:rsidR="007E6F7F" w:rsidRPr="007E1F59" w:rsidRDefault="007E6F7F"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7E6F7F" w:rsidRDefault="007E6F7F" w:rsidP="006054C3">
      <w:pPr>
        <w:pStyle w:val="FootnoteText"/>
        <w:jc w:val="both"/>
        <w:rPr>
          <w:rFonts w:cs="Times New Roman"/>
        </w:rPr>
      </w:pPr>
    </w:p>
  </w:footnote>
  <w:footnote w:id="3">
    <w:p w:rsidR="007E6F7F" w:rsidRDefault="007E6F7F"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4">
    <w:p w:rsidR="007E6F7F" w:rsidRDefault="007E6F7F"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7E6F7F" w:rsidRPr="007E1F59" w:rsidRDefault="007E6F7F"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E6F7F" w:rsidRDefault="007E6F7F" w:rsidP="006054C3">
      <w:pPr>
        <w:pStyle w:val="FootnoteText"/>
        <w:rPr>
          <w:rFonts w:cs="Times New Roman"/>
        </w:rPr>
      </w:pPr>
    </w:p>
  </w:footnote>
  <w:footnote w:id="6">
    <w:p w:rsidR="007E6F7F" w:rsidRPr="00EF3747" w:rsidRDefault="007E6F7F"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7E6F7F" w:rsidRDefault="007E6F7F" w:rsidP="006054C3">
      <w:pPr>
        <w:pStyle w:val="FootnoteText"/>
        <w:rPr>
          <w:rFonts w:cs="Times New Roman"/>
        </w:rPr>
      </w:pPr>
    </w:p>
  </w:footnote>
  <w:footnote w:id="7">
    <w:p w:rsidR="007E6F7F" w:rsidRPr="007E1F59" w:rsidRDefault="007E6F7F"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E6F7F" w:rsidRDefault="007E6F7F" w:rsidP="006054C3">
      <w:pPr>
        <w:pStyle w:val="FootnoteText"/>
        <w:rPr>
          <w:rFonts w:cs="Times New Roman"/>
        </w:rPr>
      </w:pPr>
    </w:p>
  </w:footnote>
  <w:footnote w:id="8">
    <w:p w:rsidR="007E6F7F" w:rsidRPr="007F6785" w:rsidRDefault="007E6F7F"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7E6F7F" w:rsidRDefault="007E6F7F" w:rsidP="006054C3">
      <w:pPr>
        <w:pStyle w:val="FootnoteText"/>
        <w:jc w:val="both"/>
        <w:rPr>
          <w:rFonts w:cs="Times New Roman"/>
        </w:rPr>
      </w:pPr>
    </w:p>
  </w:footnote>
  <w:footnote w:id="9">
    <w:p w:rsidR="007E6F7F" w:rsidRDefault="007E6F7F"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0">
    <w:p w:rsidR="007E6F7F" w:rsidRDefault="007E6F7F"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7E6F7F" w:rsidRDefault="007E6F7F" w:rsidP="001B12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7F" w:rsidRDefault="007E6F7F">
    <w:pPr>
      <w:pStyle w:val="Header"/>
      <w:jc w:val="right"/>
      <w:rPr>
        <w:rFonts w:cs="Times New Roman"/>
      </w:rPr>
    </w:pPr>
  </w:p>
  <w:p w:rsidR="007E6F7F" w:rsidRDefault="007E6F7F">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4"/>
    <w:multiLevelType w:val="singleLevel"/>
    <w:tmpl w:val="00000024"/>
    <w:name w:val="WW8Num39"/>
    <w:lvl w:ilvl="0">
      <w:start w:val="1"/>
      <w:numFmt w:val="bullet"/>
      <w:lvlText w:val=""/>
      <w:lvlJc w:val="left"/>
      <w:pPr>
        <w:tabs>
          <w:tab w:val="num" w:pos="720"/>
        </w:tabs>
        <w:ind w:left="720" w:hanging="360"/>
      </w:pPr>
      <w:rPr>
        <w:rFonts w:ascii="Symbol" w:hAnsi="Symbol"/>
        <w:sz w:val="12"/>
      </w:rPr>
    </w:lvl>
  </w:abstractNum>
  <w:abstractNum w:abstractNumId="2" w15:restartNumberingAfterBreak="0">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3" w15:restartNumberingAfterBreak="0">
    <w:nsid w:val="07B600B5"/>
    <w:multiLevelType w:val="hybridMultilevel"/>
    <w:tmpl w:val="2F56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5" w15:restartNumberingAfterBreak="0">
    <w:nsid w:val="0D51011F"/>
    <w:multiLevelType w:val="hybridMultilevel"/>
    <w:tmpl w:val="5B7048A6"/>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7" w15:restartNumberingAfterBreak="0">
    <w:nsid w:val="139F00B4"/>
    <w:multiLevelType w:val="hybridMultilevel"/>
    <w:tmpl w:val="50041D3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9" w15:restartNumberingAfterBreak="0">
    <w:nsid w:val="161277E3"/>
    <w:multiLevelType w:val="hybridMultilevel"/>
    <w:tmpl w:val="44A02E56"/>
    <w:lvl w:ilvl="0" w:tplc="48CACBC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BE53B4"/>
    <w:multiLevelType w:val="hybridMultilevel"/>
    <w:tmpl w:val="CB56490C"/>
    <w:lvl w:ilvl="0" w:tplc="71A0A8EA">
      <w:numFmt w:val="bullet"/>
      <w:lvlText w:val="-"/>
      <w:lvlJc w:val="left"/>
      <w:pPr>
        <w:ind w:left="420" w:hanging="360"/>
      </w:pPr>
      <w:rPr>
        <w:rFonts w:ascii="Times New Roman" w:eastAsia="Calibr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2" w15:restartNumberingAfterBreak="0">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13" w15:restartNumberingAfterBreak="0">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14"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15:restartNumberingAfterBreak="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6" w15:restartNumberingAfterBreak="0">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7" w15:restartNumberingAfterBreak="0">
    <w:nsid w:val="368A10C5"/>
    <w:multiLevelType w:val="hybridMultilevel"/>
    <w:tmpl w:val="F1363A32"/>
    <w:lvl w:ilvl="0" w:tplc="EBD61668">
      <w:numFmt w:val="bullet"/>
      <w:lvlText w:val=""/>
      <w:lvlJc w:val="left"/>
      <w:pPr>
        <w:ind w:left="720" w:hanging="360"/>
      </w:pPr>
      <w:rPr>
        <w:rFonts w:ascii="Wingdings" w:eastAsiaTheme="minorEastAsia" w:hAnsi="Wingdings" w:cs="Times New Roman"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15:restartNumberingAfterBreak="0">
    <w:nsid w:val="3B7423F8"/>
    <w:multiLevelType w:val="hybridMultilevel"/>
    <w:tmpl w:val="FDAE99BC"/>
    <w:lvl w:ilvl="0" w:tplc="C8585570">
      <w:numFmt w:val="bullet"/>
      <w:lvlText w:val="-"/>
      <w:lvlJc w:val="left"/>
      <w:pPr>
        <w:ind w:left="360" w:hanging="360"/>
      </w:pPr>
      <w:rPr>
        <w:rFonts w:ascii="Times New Roman" w:eastAsia="Times New Roman"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9"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21" w15:restartNumberingAfterBreak="0">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22" w15:restartNumberingAfterBreak="0">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3" w15:restartNumberingAfterBreak="0">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24" w15:restartNumberingAfterBreak="0">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25" w15:restartNumberingAfterBreak="0">
    <w:nsid w:val="4C7D1CAD"/>
    <w:multiLevelType w:val="hybridMultilevel"/>
    <w:tmpl w:val="8AF8F482"/>
    <w:lvl w:ilvl="0" w:tplc="C8585570">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6" w15:restartNumberingAfterBreak="0">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7" w15:restartNumberingAfterBreak="0">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8" w15:restartNumberingAfterBreak="0">
    <w:nsid w:val="584D54B1"/>
    <w:multiLevelType w:val="hybridMultilevel"/>
    <w:tmpl w:val="E3D02134"/>
    <w:lvl w:ilvl="0" w:tplc="80386ECC">
      <w:numFmt w:val="bullet"/>
      <w:lvlText w:val=""/>
      <w:lvlJc w:val="left"/>
      <w:pPr>
        <w:ind w:left="375" w:hanging="375"/>
      </w:pPr>
      <w:rPr>
        <w:rFonts w:ascii="Wingdings" w:eastAsiaTheme="minorHAnsi" w:hAnsi="Wingdings"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9" w15:restartNumberingAfterBreak="0">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0" w15:restartNumberingAfterBreak="0">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31" w15:restartNumberingAfterBreak="0">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33" w15:restartNumberingAfterBreak="0">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4" w15:restartNumberingAfterBreak="0">
    <w:nsid w:val="6D3A0F7E"/>
    <w:multiLevelType w:val="hybridMultilevel"/>
    <w:tmpl w:val="1CE00932"/>
    <w:lvl w:ilvl="0" w:tplc="EBD61668">
      <w:numFmt w:val="bullet"/>
      <w:lvlText w:val=""/>
      <w:lvlJc w:val="left"/>
      <w:pPr>
        <w:ind w:left="786" w:hanging="360"/>
      </w:pPr>
      <w:rPr>
        <w:rFonts w:ascii="Wingdings" w:eastAsiaTheme="minorEastAsia" w:hAnsi="Wingdings" w:cs="Times New Roman" w:hint="default"/>
      </w:rPr>
    </w:lvl>
    <w:lvl w:ilvl="1" w:tplc="2C1A0003" w:tentative="1">
      <w:start w:val="1"/>
      <w:numFmt w:val="bullet"/>
      <w:lvlText w:val="o"/>
      <w:lvlJc w:val="left"/>
      <w:pPr>
        <w:ind w:left="1506" w:hanging="360"/>
      </w:pPr>
      <w:rPr>
        <w:rFonts w:ascii="Courier New" w:hAnsi="Courier New" w:cs="Courier New" w:hint="default"/>
      </w:rPr>
    </w:lvl>
    <w:lvl w:ilvl="2" w:tplc="2C1A0005" w:tentative="1">
      <w:start w:val="1"/>
      <w:numFmt w:val="bullet"/>
      <w:lvlText w:val=""/>
      <w:lvlJc w:val="left"/>
      <w:pPr>
        <w:ind w:left="2226" w:hanging="360"/>
      </w:pPr>
      <w:rPr>
        <w:rFonts w:ascii="Wingdings" w:hAnsi="Wingdings" w:hint="default"/>
      </w:rPr>
    </w:lvl>
    <w:lvl w:ilvl="3" w:tplc="2C1A0001" w:tentative="1">
      <w:start w:val="1"/>
      <w:numFmt w:val="bullet"/>
      <w:lvlText w:val=""/>
      <w:lvlJc w:val="left"/>
      <w:pPr>
        <w:ind w:left="2946" w:hanging="360"/>
      </w:pPr>
      <w:rPr>
        <w:rFonts w:ascii="Symbol" w:hAnsi="Symbol" w:hint="default"/>
      </w:rPr>
    </w:lvl>
    <w:lvl w:ilvl="4" w:tplc="2C1A0003" w:tentative="1">
      <w:start w:val="1"/>
      <w:numFmt w:val="bullet"/>
      <w:lvlText w:val="o"/>
      <w:lvlJc w:val="left"/>
      <w:pPr>
        <w:ind w:left="3666" w:hanging="360"/>
      </w:pPr>
      <w:rPr>
        <w:rFonts w:ascii="Courier New" w:hAnsi="Courier New" w:cs="Courier New" w:hint="default"/>
      </w:rPr>
    </w:lvl>
    <w:lvl w:ilvl="5" w:tplc="2C1A0005" w:tentative="1">
      <w:start w:val="1"/>
      <w:numFmt w:val="bullet"/>
      <w:lvlText w:val=""/>
      <w:lvlJc w:val="left"/>
      <w:pPr>
        <w:ind w:left="4386" w:hanging="360"/>
      </w:pPr>
      <w:rPr>
        <w:rFonts w:ascii="Wingdings" w:hAnsi="Wingdings" w:hint="default"/>
      </w:rPr>
    </w:lvl>
    <w:lvl w:ilvl="6" w:tplc="2C1A0001" w:tentative="1">
      <w:start w:val="1"/>
      <w:numFmt w:val="bullet"/>
      <w:lvlText w:val=""/>
      <w:lvlJc w:val="left"/>
      <w:pPr>
        <w:ind w:left="5106" w:hanging="360"/>
      </w:pPr>
      <w:rPr>
        <w:rFonts w:ascii="Symbol" w:hAnsi="Symbol" w:hint="default"/>
      </w:rPr>
    </w:lvl>
    <w:lvl w:ilvl="7" w:tplc="2C1A0003" w:tentative="1">
      <w:start w:val="1"/>
      <w:numFmt w:val="bullet"/>
      <w:lvlText w:val="o"/>
      <w:lvlJc w:val="left"/>
      <w:pPr>
        <w:ind w:left="5826" w:hanging="360"/>
      </w:pPr>
      <w:rPr>
        <w:rFonts w:ascii="Courier New" w:hAnsi="Courier New" w:cs="Courier New" w:hint="default"/>
      </w:rPr>
    </w:lvl>
    <w:lvl w:ilvl="8" w:tplc="2C1A0005" w:tentative="1">
      <w:start w:val="1"/>
      <w:numFmt w:val="bullet"/>
      <w:lvlText w:val=""/>
      <w:lvlJc w:val="left"/>
      <w:pPr>
        <w:ind w:left="6546" w:hanging="360"/>
      </w:pPr>
      <w:rPr>
        <w:rFonts w:ascii="Wingdings" w:hAnsi="Wingdings" w:hint="default"/>
      </w:rPr>
    </w:lvl>
  </w:abstractNum>
  <w:abstractNum w:abstractNumId="35"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3"/>
  </w:num>
  <w:num w:numId="2">
    <w:abstractNumId w:val="13"/>
  </w:num>
  <w:num w:numId="3">
    <w:abstractNumId w:val="21"/>
  </w:num>
  <w:num w:numId="4">
    <w:abstractNumId w:val="26"/>
  </w:num>
  <w:num w:numId="5">
    <w:abstractNumId w:val="24"/>
  </w:num>
  <w:num w:numId="6">
    <w:abstractNumId w:val="8"/>
  </w:num>
  <w:num w:numId="7">
    <w:abstractNumId w:val="27"/>
  </w:num>
  <w:num w:numId="8">
    <w:abstractNumId w:val="32"/>
  </w:num>
  <w:num w:numId="9">
    <w:abstractNumId w:val="20"/>
  </w:num>
  <w:num w:numId="10">
    <w:abstractNumId w:val="12"/>
  </w:num>
  <w:num w:numId="11">
    <w:abstractNumId w:val="30"/>
  </w:num>
  <w:num w:numId="12">
    <w:abstractNumId w:val="16"/>
  </w:num>
  <w:num w:numId="13">
    <w:abstractNumId w:val="4"/>
  </w:num>
  <w:num w:numId="14">
    <w:abstractNumId w:val="33"/>
  </w:num>
  <w:num w:numId="15">
    <w:abstractNumId w:val="11"/>
  </w:num>
  <w:num w:numId="16">
    <w:abstractNumId w:val="29"/>
  </w:num>
  <w:num w:numId="17">
    <w:abstractNumId w:val="31"/>
  </w:num>
  <w:num w:numId="18">
    <w:abstractNumId w:val="19"/>
  </w:num>
  <w:num w:numId="19">
    <w:abstractNumId w:val="6"/>
  </w:num>
  <w:num w:numId="20">
    <w:abstractNumId w:val="35"/>
  </w:num>
  <w:num w:numId="21">
    <w:abstractNumId w:val="15"/>
  </w:num>
  <w:num w:numId="22">
    <w:abstractNumId w:val="14"/>
  </w:num>
  <w:num w:numId="23">
    <w:abstractNumId w:val="0"/>
  </w:num>
  <w:num w:numId="24">
    <w:abstractNumId w:val="22"/>
  </w:num>
  <w:num w:numId="25">
    <w:abstractNumId w:val="2"/>
  </w:num>
  <w:num w:numId="26">
    <w:abstractNumId w:val="3"/>
  </w:num>
  <w:num w:numId="27">
    <w:abstractNumId w:val="9"/>
  </w:num>
  <w:num w:numId="28">
    <w:abstractNumId w:val="7"/>
  </w:num>
  <w:num w:numId="29">
    <w:abstractNumId w:val="28"/>
  </w:num>
  <w:num w:numId="30">
    <w:abstractNumId w:val="10"/>
  </w:num>
  <w:num w:numId="31">
    <w:abstractNumId w:val="1"/>
  </w:num>
  <w:num w:numId="32">
    <w:abstractNumId w:val="18"/>
  </w:num>
  <w:num w:numId="33">
    <w:abstractNumId w:val="25"/>
  </w:num>
  <w:num w:numId="34">
    <w:abstractNumId w:val="34"/>
  </w:num>
  <w:num w:numId="35">
    <w:abstractNumId w:val="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94035"/>
    <w:rsid w:val="00004390"/>
    <w:rsid w:val="000164A5"/>
    <w:rsid w:val="00020740"/>
    <w:rsid w:val="00046B1E"/>
    <w:rsid w:val="0005116A"/>
    <w:rsid w:val="00057430"/>
    <w:rsid w:val="00070096"/>
    <w:rsid w:val="00072B26"/>
    <w:rsid w:val="00083360"/>
    <w:rsid w:val="00084A63"/>
    <w:rsid w:val="000A67C3"/>
    <w:rsid w:val="000B3D73"/>
    <w:rsid w:val="000C71AE"/>
    <w:rsid w:val="000D7F92"/>
    <w:rsid w:val="000E4783"/>
    <w:rsid w:val="00110327"/>
    <w:rsid w:val="00144923"/>
    <w:rsid w:val="0016399F"/>
    <w:rsid w:val="00171AE1"/>
    <w:rsid w:val="00175324"/>
    <w:rsid w:val="00177AF7"/>
    <w:rsid w:val="00180D72"/>
    <w:rsid w:val="001A5729"/>
    <w:rsid w:val="001B12A2"/>
    <w:rsid w:val="001B3D9E"/>
    <w:rsid w:val="001B689C"/>
    <w:rsid w:val="001C27F4"/>
    <w:rsid w:val="001D339A"/>
    <w:rsid w:val="001F7EAE"/>
    <w:rsid w:val="002129B8"/>
    <w:rsid w:val="002206EB"/>
    <w:rsid w:val="0022357C"/>
    <w:rsid w:val="00250C6D"/>
    <w:rsid w:val="00252371"/>
    <w:rsid w:val="00267A27"/>
    <w:rsid w:val="00276351"/>
    <w:rsid w:val="00281ADE"/>
    <w:rsid w:val="00283CCF"/>
    <w:rsid w:val="0029088A"/>
    <w:rsid w:val="002A0B1D"/>
    <w:rsid w:val="002A5003"/>
    <w:rsid w:val="002A78B7"/>
    <w:rsid w:val="002B549C"/>
    <w:rsid w:val="002C7EB2"/>
    <w:rsid w:val="002D6980"/>
    <w:rsid w:val="002E20DA"/>
    <w:rsid w:val="002E3A1F"/>
    <w:rsid w:val="002E45B1"/>
    <w:rsid w:val="002E7D39"/>
    <w:rsid w:val="002F4411"/>
    <w:rsid w:val="002F5D3C"/>
    <w:rsid w:val="00305591"/>
    <w:rsid w:val="00310D39"/>
    <w:rsid w:val="00314639"/>
    <w:rsid w:val="0032061C"/>
    <w:rsid w:val="00333A49"/>
    <w:rsid w:val="00340942"/>
    <w:rsid w:val="003463E6"/>
    <w:rsid w:val="00375A79"/>
    <w:rsid w:val="00377752"/>
    <w:rsid w:val="0038179B"/>
    <w:rsid w:val="00381CA2"/>
    <w:rsid w:val="003C2155"/>
    <w:rsid w:val="003C72E7"/>
    <w:rsid w:val="004152C4"/>
    <w:rsid w:val="00421586"/>
    <w:rsid w:val="00431565"/>
    <w:rsid w:val="004347C7"/>
    <w:rsid w:val="00444847"/>
    <w:rsid w:val="00444E07"/>
    <w:rsid w:val="004463CA"/>
    <w:rsid w:val="00457F43"/>
    <w:rsid w:val="00461081"/>
    <w:rsid w:val="00493B30"/>
    <w:rsid w:val="00496243"/>
    <w:rsid w:val="004A2F76"/>
    <w:rsid w:val="004B379E"/>
    <w:rsid w:val="004E6F5D"/>
    <w:rsid w:val="004F0894"/>
    <w:rsid w:val="004F0D6C"/>
    <w:rsid w:val="00504E38"/>
    <w:rsid w:val="00505BFB"/>
    <w:rsid w:val="00523E20"/>
    <w:rsid w:val="0053148E"/>
    <w:rsid w:val="00553F2E"/>
    <w:rsid w:val="00560397"/>
    <w:rsid w:val="005642CC"/>
    <w:rsid w:val="0057069D"/>
    <w:rsid w:val="00571AC2"/>
    <w:rsid w:val="00583393"/>
    <w:rsid w:val="00591DFC"/>
    <w:rsid w:val="005959AE"/>
    <w:rsid w:val="00595D4F"/>
    <w:rsid w:val="005B494A"/>
    <w:rsid w:val="005B4D1B"/>
    <w:rsid w:val="005C3233"/>
    <w:rsid w:val="005D188F"/>
    <w:rsid w:val="005D490E"/>
    <w:rsid w:val="005E28A1"/>
    <w:rsid w:val="006054C3"/>
    <w:rsid w:val="00605E73"/>
    <w:rsid w:val="0062012B"/>
    <w:rsid w:val="00634E9B"/>
    <w:rsid w:val="00657CE6"/>
    <w:rsid w:val="006707A9"/>
    <w:rsid w:val="006A3CF1"/>
    <w:rsid w:val="006D35A5"/>
    <w:rsid w:val="006D3FB6"/>
    <w:rsid w:val="006D5998"/>
    <w:rsid w:val="00707864"/>
    <w:rsid w:val="00713189"/>
    <w:rsid w:val="00734B01"/>
    <w:rsid w:val="0073691A"/>
    <w:rsid w:val="00737CFD"/>
    <w:rsid w:val="0074597E"/>
    <w:rsid w:val="007522CD"/>
    <w:rsid w:val="00756DC1"/>
    <w:rsid w:val="007621B2"/>
    <w:rsid w:val="007730A4"/>
    <w:rsid w:val="007858ED"/>
    <w:rsid w:val="007A2D88"/>
    <w:rsid w:val="007A43AF"/>
    <w:rsid w:val="007A5404"/>
    <w:rsid w:val="007A7D32"/>
    <w:rsid w:val="007C09EF"/>
    <w:rsid w:val="007C6565"/>
    <w:rsid w:val="007E6F7F"/>
    <w:rsid w:val="00800B4A"/>
    <w:rsid w:val="00803275"/>
    <w:rsid w:val="00810B41"/>
    <w:rsid w:val="00826B36"/>
    <w:rsid w:val="00827B61"/>
    <w:rsid w:val="008317E2"/>
    <w:rsid w:val="00836625"/>
    <w:rsid w:val="008401F7"/>
    <w:rsid w:val="00863C6D"/>
    <w:rsid w:val="00870137"/>
    <w:rsid w:val="00870C51"/>
    <w:rsid w:val="00877EBC"/>
    <w:rsid w:val="0088111B"/>
    <w:rsid w:val="00884124"/>
    <w:rsid w:val="008848CE"/>
    <w:rsid w:val="008876CF"/>
    <w:rsid w:val="0089792A"/>
    <w:rsid w:val="008A232E"/>
    <w:rsid w:val="008C2056"/>
    <w:rsid w:val="008D50DF"/>
    <w:rsid w:val="008E5BF1"/>
    <w:rsid w:val="008F18C1"/>
    <w:rsid w:val="00912127"/>
    <w:rsid w:val="00916F5C"/>
    <w:rsid w:val="009362A4"/>
    <w:rsid w:val="00941687"/>
    <w:rsid w:val="00941706"/>
    <w:rsid w:val="00967A9B"/>
    <w:rsid w:val="00984E8C"/>
    <w:rsid w:val="00985206"/>
    <w:rsid w:val="009922EC"/>
    <w:rsid w:val="009A51A3"/>
    <w:rsid w:val="009A773A"/>
    <w:rsid w:val="009C7B9D"/>
    <w:rsid w:val="00A077A9"/>
    <w:rsid w:val="00A131AD"/>
    <w:rsid w:val="00A14243"/>
    <w:rsid w:val="00A34F0F"/>
    <w:rsid w:val="00A35E56"/>
    <w:rsid w:val="00A407B1"/>
    <w:rsid w:val="00A70370"/>
    <w:rsid w:val="00A757EB"/>
    <w:rsid w:val="00A80036"/>
    <w:rsid w:val="00A83666"/>
    <w:rsid w:val="00AA2964"/>
    <w:rsid w:val="00AB6F02"/>
    <w:rsid w:val="00AC48D4"/>
    <w:rsid w:val="00AC568C"/>
    <w:rsid w:val="00AC5DDA"/>
    <w:rsid w:val="00AD2FC4"/>
    <w:rsid w:val="00AD3C00"/>
    <w:rsid w:val="00AE2579"/>
    <w:rsid w:val="00AE3F62"/>
    <w:rsid w:val="00AF7286"/>
    <w:rsid w:val="00B03177"/>
    <w:rsid w:val="00B133BA"/>
    <w:rsid w:val="00B15D0F"/>
    <w:rsid w:val="00B22C7D"/>
    <w:rsid w:val="00B23095"/>
    <w:rsid w:val="00B23471"/>
    <w:rsid w:val="00B26D93"/>
    <w:rsid w:val="00B525E2"/>
    <w:rsid w:val="00B53B11"/>
    <w:rsid w:val="00B622F0"/>
    <w:rsid w:val="00B64650"/>
    <w:rsid w:val="00B717BC"/>
    <w:rsid w:val="00B71F18"/>
    <w:rsid w:val="00B918D3"/>
    <w:rsid w:val="00B94035"/>
    <w:rsid w:val="00BA710C"/>
    <w:rsid w:val="00BB3EDB"/>
    <w:rsid w:val="00BB638F"/>
    <w:rsid w:val="00BB79E3"/>
    <w:rsid w:val="00BC08E1"/>
    <w:rsid w:val="00BC591E"/>
    <w:rsid w:val="00BC6E1B"/>
    <w:rsid w:val="00BC7846"/>
    <w:rsid w:val="00BD1DA8"/>
    <w:rsid w:val="00BD3D8F"/>
    <w:rsid w:val="00BD4C1D"/>
    <w:rsid w:val="00BD7B18"/>
    <w:rsid w:val="00BE4F9B"/>
    <w:rsid w:val="00C00EFE"/>
    <w:rsid w:val="00C063A8"/>
    <w:rsid w:val="00C13811"/>
    <w:rsid w:val="00C17549"/>
    <w:rsid w:val="00C32DBA"/>
    <w:rsid w:val="00C360D7"/>
    <w:rsid w:val="00C36965"/>
    <w:rsid w:val="00C56E6C"/>
    <w:rsid w:val="00C7654E"/>
    <w:rsid w:val="00C84DFE"/>
    <w:rsid w:val="00C8744D"/>
    <w:rsid w:val="00C8781A"/>
    <w:rsid w:val="00C93E7B"/>
    <w:rsid w:val="00C97FA5"/>
    <w:rsid w:val="00CA6E23"/>
    <w:rsid w:val="00CF31E7"/>
    <w:rsid w:val="00D318ED"/>
    <w:rsid w:val="00D32DF4"/>
    <w:rsid w:val="00D428CD"/>
    <w:rsid w:val="00D44C7E"/>
    <w:rsid w:val="00D66185"/>
    <w:rsid w:val="00DA4747"/>
    <w:rsid w:val="00DB0ECC"/>
    <w:rsid w:val="00DB62EB"/>
    <w:rsid w:val="00E00328"/>
    <w:rsid w:val="00E0756F"/>
    <w:rsid w:val="00E221C9"/>
    <w:rsid w:val="00E242BF"/>
    <w:rsid w:val="00E24693"/>
    <w:rsid w:val="00E31957"/>
    <w:rsid w:val="00E354C8"/>
    <w:rsid w:val="00E42FB8"/>
    <w:rsid w:val="00E43268"/>
    <w:rsid w:val="00E503B7"/>
    <w:rsid w:val="00E602F1"/>
    <w:rsid w:val="00E615E0"/>
    <w:rsid w:val="00E76EB7"/>
    <w:rsid w:val="00E81FC7"/>
    <w:rsid w:val="00E8341E"/>
    <w:rsid w:val="00EA2237"/>
    <w:rsid w:val="00EA2582"/>
    <w:rsid w:val="00EB268B"/>
    <w:rsid w:val="00EB6AAE"/>
    <w:rsid w:val="00EC05FC"/>
    <w:rsid w:val="00EC5755"/>
    <w:rsid w:val="00ED3DC5"/>
    <w:rsid w:val="00ED4EB8"/>
    <w:rsid w:val="00EF615D"/>
    <w:rsid w:val="00EF65B3"/>
    <w:rsid w:val="00F007BA"/>
    <w:rsid w:val="00F05EBB"/>
    <w:rsid w:val="00F125E5"/>
    <w:rsid w:val="00F41D30"/>
    <w:rsid w:val="00F5369D"/>
    <w:rsid w:val="00F56752"/>
    <w:rsid w:val="00F623C3"/>
    <w:rsid w:val="00F65A89"/>
    <w:rsid w:val="00F7035D"/>
    <w:rsid w:val="00F77D26"/>
    <w:rsid w:val="00F81639"/>
    <w:rsid w:val="00F91BE1"/>
    <w:rsid w:val="00F946FE"/>
    <w:rsid w:val="00FB1A80"/>
    <w:rsid w:val="00FB5202"/>
    <w:rsid w:val="00FC1410"/>
    <w:rsid w:val="00FD3494"/>
    <w:rsid w:val="00FE044E"/>
    <w:rsid w:val="00FE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rules v:ext="edit">
        <o:r id="V:Rule1" type="connector" idref="#Straight Arrow Connector 1"/>
      </o:rules>
    </o:shapelayout>
  </w:shapeDefaults>
  <w:decimalSymbol w:val=","/>
  <w:listSeparator w:val=";"/>
  <w14:docId w14:val="2724398C"/>
  <w15:docId w15:val="{5DCE4DD1-70FC-483C-8AAD-DDC04B81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10"/>
    <w:basedOn w:val="Normal"/>
    <w:link w:val="BodyTextChar"/>
    <w:qFormat/>
    <w:rsid w:val="005642CC"/>
    <w:pPr>
      <w:ind w:left="116"/>
    </w:pPr>
    <w:rPr>
      <w:rFonts w:ascii="Times New Roman" w:eastAsia="Times New Roman" w:hAnsi="Times New Roman"/>
      <w:sz w:val="24"/>
      <w:szCs w:val="24"/>
    </w:rPr>
  </w:style>
  <w:style w:type="paragraph" w:styleId="ListParagraph">
    <w:name w:val="List Paragraph"/>
    <w:basedOn w:val="Normal"/>
    <w:uiPriority w:val="1"/>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uiPriority w:val="99"/>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 w:type="character" w:customStyle="1" w:styleId="BodyTextChar">
    <w:name w:val="Body Text Char"/>
    <w:aliases w:val="Char10 Char"/>
    <w:basedOn w:val="DefaultParagraphFont"/>
    <w:link w:val="BodyText"/>
    <w:rsid w:val="00EF65B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2709E-D7B5-4C1C-8E44-80236DCC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21</Pages>
  <Words>3685</Words>
  <Characters>21006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178</cp:revision>
  <cp:lastPrinted>2019-02-12T08:11:00Z</cp:lastPrinted>
  <dcterms:created xsi:type="dcterms:W3CDTF">2017-08-03T13:33:00Z</dcterms:created>
  <dcterms:modified xsi:type="dcterms:W3CDTF">2020-03-31T10:38:00Z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