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74" w:rsidRPr="00961818" w:rsidRDefault="00D24474" w:rsidP="00A920D8">
      <w:pPr>
        <w:pStyle w:val="NoSpacing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61818">
        <w:rPr>
          <w:rFonts w:ascii="Times New Roman" w:hAnsi="Times New Roman" w:cs="Times New Roman"/>
          <w:b/>
          <w:sz w:val="24"/>
          <w:szCs w:val="24"/>
          <w:lang w:val="pl-PL"/>
        </w:rPr>
        <w:t>OPŠTINA  BUDVA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Broj iz evidencije postupaka javnih nabavki: 01-426/20-943/</w:t>
      </w:r>
      <w:r w:rsidR="00674C6C"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</w:t>
      </w:r>
      <w:r w:rsidR="00741CA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8</w:t>
      </w:r>
    </w:p>
    <w:p w:rsidR="00A920D8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Redni broj iz Plana javnih nabavki : 134</w:t>
      </w:r>
    </w:p>
    <w:p w:rsidR="00D24474" w:rsidRPr="00961818" w:rsidRDefault="00A920D8" w:rsidP="00A920D8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Mjesto i datum: Budva, </w:t>
      </w:r>
      <w:r w:rsidR="00DD5621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11</w:t>
      </w:r>
      <w:r w:rsidR="00527206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.05</w:t>
      </w:r>
      <w:r w:rsidRPr="00961818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.2020.godine</w:t>
      </w:r>
    </w:p>
    <w:p w:rsidR="00947FB8" w:rsidRPr="00961818" w:rsidRDefault="00947FB8" w:rsidP="00D2447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 osnovu člana 54 stav 1</w:t>
      </w:r>
      <w:r w:rsidR="00A25817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,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a u vezi sa članom 5</w:t>
      </w:r>
      <w:r w:rsidR="00D80476">
        <w:rPr>
          <w:rFonts w:ascii="Times New Roman" w:hAnsi="Times New Roman" w:cs="Times New Roman"/>
          <w:color w:val="000000"/>
          <w:sz w:val="24"/>
          <w:szCs w:val="24"/>
          <w:lang w:val="it-IT"/>
        </w:rPr>
        <w:t>6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stav 1 i stav 3 Zakona o javnim nabavkma (“Službeni list CG” broj 42/11,57/15, 28/15 i 42/17) </w:t>
      </w:r>
      <w:r w:rsidR="004029AF"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>naručilac</w:t>
      </w:r>
      <w:r w:rsidRPr="0096181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donosi i objavljuje na Portalu javnih nabavki</w:t>
      </w:r>
    </w:p>
    <w:p w:rsidR="00D24474" w:rsidRPr="005B1079" w:rsidRDefault="0091376A" w:rsidP="00D2447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5B1079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POJAŠNJENJE</w:t>
      </w:r>
    </w:p>
    <w:p w:rsidR="00D24474" w:rsidRPr="005B1079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5B107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TENDERSKE  DOKUMENTACIJE </w:t>
      </w:r>
    </w:p>
    <w:p w:rsidR="00A920D8" w:rsidRPr="005B1079" w:rsidRDefault="00A920D8" w:rsidP="00A920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5B1079">
        <w:rPr>
          <w:rFonts w:ascii="Times New Roman" w:hAnsi="Times New Roman" w:cs="Times New Roman"/>
          <w:b/>
          <w:sz w:val="24"/>
          <w:szCs w:val="24"/>
        </w:rPr>
        <w:t>ZA OTVORENI POSTUPAK JAVNE NABAVKE  ZA USTUPANJE IZVOĐENJA</w:t>
      </w:r>
      <w:r w:rsidRPr="005B107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RADOVA NA IZGRADNJI HIDROSTANICE U NASELJU LAZI</w:t>
      </w:r>
      <w:r w:rsidR="00674C6C" w:rsidRPr="005B107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, BROJ </w:t>
      </w:r>
      <w:r w:rsidR="00741CA1" w:rsidRPr="005B1079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5</w:t>
      </w:r>
    </w:p>
    <w:p w:rsidR="004F5927" w:rsidRPr="00961818" w:rsidRDefault="004F5927" w:rsidP="004F59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24474" w:rsidRPr="00961818" w:rsidRDefault="00D24474" w:rsidP="00D244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80476" w:rsidRPr="00D24474" w:rsidRDefault="00D80476" w:rsidP="00D804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U vezi Zahtjeva ponuđača naručilac donosi i objavljuje pojašnjenje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predmetne Tenderske dokumentacije, objavljene na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ortalu javnih nabavki dana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14.04.2020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.godine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za sljedeća pitanja</w:t>
      </w:r>
      <w:r w:rsidRPr="00D2447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:</w:t>
      </w:r>
    </w:p>
    <w:p w:rsidR="00741CA1" w:rsidRDefault="00741CA1" w:rsidP="00803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E12" w:rsidRPr="00AB7FFC" w:rsidRDefault="00741CA1" w:rsidP="00803C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FFC">
        <w:rPr>
          <w:rFonts w:ascii="Times New Roman" w:hAnsi="Times New Roman" w:cs="Times New Roman"/>
          <w:b/>
          <w:sz w:val="24"/>
          <w:szCs w:val="24"/>
        </w:rPr>
        <w:t xml:space="preserve">Pitanje </w:t>
      </w:r>
      <w:r w:rsidR="003720F7">
        <w:rPr>
          <w:rFonts w:ascii="Times New Roman" w:hAnsi="Times New Roman" w:cs="Times New Roman"/>
          <w:b/>
          <w:sz w:val="24"/>
          <w:szCs w:val="24"/>
        </w:rPr>
        <w:t>1</w:t>
      </w:r>
      <w:r w:rsidRPr="00AB7FFC">
        <w:rPr>
          <w:rFonts w:ascii="Times New Roman" w:hAnsi="Times New Roman" w:cs="Times New Roman"/>
          <w:b/>
          <w:sz w:val="24"/>
          <w:szCs w:val="24"/>
        </w:rPr>
        <w:t>:</w:t>
      </w:r>
      <w:r w:rsidR="00D24474" w:rsidRPr="00AB7F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CA1" w:rsidRPr="00741CA1" w:rsidRDefault="00741CA1" w:rsidP="00741C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A1">
        <w:rPr>
          <w:rFonts w:ascii="Times New Roman" w:eastAsia="Times New Roman" w:hAnsi="Times New Roman" w:cs="Times New Roman"/>
          <w:sz w:val="24"/>
          <w:szCs w:val="24"/>
        </w:rPr>
        <w:t>Da li lica navedena u obrazcu IR2 moraju biit angažovana na puno radno vrijeme?</w:t>
      </w:r>
    </w:p>
    <w:p w:rsidR="00AE517A" w:rsidRPr="00741CA1" w:rsidRDefault="00AE517A" w:rsidP="00A920D8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</w:p>
    <w:p w:rsidR="00674C6C" w:rsidRPr="00961818" w:rsidRDefault="00961818" w:rsidP="00A920D8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 w:rsidRPr="0096181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Odgovor: </w:t>
      </w:r>
    </w:p>
    <w:p w:rsidR="00527206" w:rsidRDefault="004F2BDE" w:rsidP="00527206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Ponudu pripremiti prema  uslovima iz Tenderske dokumentacije.</w:t>
      </w:r>
    </w:p>
    <w:p w:rsidR="00741CA1" w:rsidRDefault="00741CA1" w:rsidP="00527206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Obrazac IR2 popuniti </w:t>
      </w:r>
      <w:r w:rsidRPr="00741CA1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 xml:space="preserve">Izjavu o </w:t>
      </w:r>
      <w:r w:rsidRPr="00741CA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val="sr-Latn-CS" w:eastAsia="sr-Latn-ME"/>
        </w:rPr>
        <w:t xml:space="preserve"> </w:t>
      </w:r>
      <w:r w:rsidRPr="00741CA1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CS" w:eastAsia="sr-Latn-ME"/>
        </w:rPr>
        <w:t>obrazovnim i profesionalnim kvalifikacijama ponuđača, kvalifikacijama rukovodećih lica i posebno kvalifikacijama lica koja su odgovorna za izvođenje konkretnih radova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CS" w:eastAsia="sr-Latn-ME"/>
        </w:rPr>
        <w:t xml:space="preserve"> </w:t>
      </w:r>
      <w:r w:rsidRPr="00741CA1">
        <w:rPr>
          <w:rFonts w:ascii="Times New Roman" w:hAnsi="Times New Roman" w:cs="Times New Roman"/>
          <w:bCs/>
          <w:noProof/>
          <w:color w:val="000000"/>
          <w:sz w:val="24"/>
          <w:szCs w:val="24"/>
          <w:shd w:val="clear" w:color="auto" w:fill="FFFFFF"/>
          <w:lang w:val="sr-Latn-ME" w:eastAsia="sr-Latn-ME"/>
        </w:rPr>
        <w:t>ponuđači popunjavaju kako je dato u obrascu.</w:t>
      </w:r>
    </w:p>
    <w:p w:rsidR="004F2BDE" w:rsidRDefault="004F2BDE" w:rsidP="0052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95369" w:rsidRPr="00695369" w:rsidRDefault="00695369" w:rsidP="00527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953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Pitanje </w:t>
      </w:r>
      <w:r w:rsidR="003720F7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Pr="00695369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:rsidR="00695369" w:rsidRPr="00695369" w:rsidRDefault="00695369" w:rsidP="00695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695369">
        <w:rPr>
          <w:rFonts w:ascii="Times New Roman" w:eastAsia="Times New Roman" w:hAnsi="Times New Roman" w:cs="Times New Roman"/>
          <w:sz w:val="24"/>
          <w:szCs w:val="24"/>
          <w:lang w:eastAsia="sr-Latn-ME"/>
        </w:rPr>
        <w:t>Molimo Vas da korigujete stavku 224 predmjera radova. Nejasno je koji se vodomjer traži i koja je količina u pitanju.</w:t>
      </w:r>
    </w:p>
    <w:p w:rsidR="00695369" w:rsidRDefault="00695369" w:rsidP="0052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95369" w:rsidRDefault="00695369" w:rsidP="0052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Odgovor:</w:t>
      </w:r>
    </w:p>
    <w:p w:rsidR="00695369" w:rsidRPr="00695369" w:rsidRDefault="00695369" w:rsidP="00527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Izvršena izmjena, akt broj 01-426/20-943/15 od </w:t>
      </w:r>
      <w:r w:rsidR="00DD5621">
        <w:rPr>
          <w:rFonts w:ascii="Times New Roman" w:hAnsi="Times New Roman" w:cs="Times New Roman"/>
          <w:sz w:val="24"/>
          <w:szCs w:val="24"/>
          <w:lang w:val="pl-PL"/>
        </w:rPr>
        <w:t>11</w:t>
      </w:r>
      <w:r>
        <w:rPr>
          <w:rFonts w:ascii="Times New Roman" w:hAnsi="Times New Roman" w:cs="Times New Roman"/>
          <w:sz w:val="24"/>
          <w:szCs w:val="24"/>
          <w:lang w:val="pl-PL"/>
        </w:rPr>
        <w:t>.05.2020.godine.</w:t>
      </w:r>
    </w:p>
    <w:p w:rsidR="00527206" w:rsidRDefault="00527206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CA1" w:rsidRDefault="00741CA1" w:rsidP="004F2BDE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Pitanje </w:t>
      </w:r>
      <w:r w:rsidR="003720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41CA1" w:rsidRPr="00741CA1" w:rsidRDefault="00741CA1" w:rsidP="00741CA1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CA1">
        <w:rPr>
          <w:rFonts w:ascii="Times New Roman" w:hAnsi="Times New Roman" w:cs="Times New Roman"/>
          <w:color w:val="000000"/>
          <w:sz w:val="24"/>
          <w:szCs w:val="24"/>
        </w:rPr>
        <w:t>Smatramo da zahtjev za dostavljanje licenci ovlašćenih inženjera nije u skladu sa Zakonom o planiranju prostora i izgradnji objekata na koji se pozivate. Ovo iz razloga što pomenuti Zakon poznaje samo građevinsku oblast bez navođenja smjerova. Pojedine licence su izdate bez navođenja smjera inženjera. U tom smislu molim Vas da izvršite izmjenu tenderske dokumentacije gdje će se tražiti licenca za djelatnost građevinsku, na isti način kako je to definisano za elektrotehniku i mašinstvo.</w:t>
      </w:r>
    </w:p>
    <w:p w:rsidR="00741CA1" w:rsidRDefault="00741CA1" w:rsidP="004F2BDE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2BDE" w:rsidRDefault="004F2BDE" w:rsidP="004F2BDE">
      <w:pPr>
        <w:spacing w:after="160" w:line="256" w:lineRule="auto"/>
        <w:ind w:right="2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4F2BDE" w:rsidRPr="00AB7FFC" w:rsidRDefault="004F2BDE" w:rsidP="004F2BDE">
      <w:pPr>
        <w:spacing w:after="160" w:line="256" w:lineRule="auto"/>
        <w:ind w:right="2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GB"/>
        </w:rPr>
      </w:pPr>
      <w:r w:rsidRPr="00AB7FFC">
        <w:rPr>
          <w:rFonts w:ascii="Times New Roman" w:eastAsiaTheme="minorHAnsi" w:hAnsi="Times New Roman" w:cs="Times New Roman"/>
          <w:b/>
          <w:sz w:val="24"/>
          <w:szCs w:val="24"/>
          <w:lang w:val="en-GB"/>
        </w:rPr>
        <w:t xml:space="preserve">Odgovor: </w:t>
      </w:r>
    </w:p>
    <w:p w:rsidR="00741CA1" w:rsidRPr="00F74F50" w:rsidRDefault="00741CA1" w:rsidP="00741CA1">
      <w:pPr>
        <w:spacing w:after="160" w:line="256" w:lineRule="auto"/>
        <w:ind w:right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Naručilac je zahtijevao s</w:t>
      </w:r>
      <w:r w:rsidRPr="00F74F50">
        <w:rPr>
          <w:rFonts w:ascii="Times New Roman" w:hAnsi="Times New Roman" w:cs="Times New Roman"/>
          <w:sz w:val="24"/>
          <w:szCs w:val="24"/>
        </w:rPr>
        <w:t xml:space="preserve">hodno članu 135, a u vezi člana 122 Zakona o planiranju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4F50">
        <w:rPr>
          <w:rFonts w:ascii="Times New Roman" w:hAnsi="Times New Roman" w:cs="Times New Roman"/>
          <w:sz w:val="24"/>
          <w:szCs w:val="24"/>
        </w:rPr>
        <w:t xml:space="preserve"> izgradnji objekata (</w:t>
      </w:r>
      <w:r>
        <w:rPr>
          <w:rFonts w:ascii="Times New Roman" w:hAnsi="Times New Roman" w:cs="Times New Roman"/>
          <w:sz w:val="24"/>
          <w:szCs w:val="24"/>
        </w:rPr>
        <w:t>“S</w:t>
      </w:r>
      <w:r w:rsidRPr="00F74F50">
        <w:rPr>
          <w:rFonts w:ascii="Times New Roman" w:hAnsi="Times New Roman" w:cs="Times New Roman"/>
          <w:sz w:val="24"/>
          <w:szCs w:val="24"/>
        </w:rPr>
        <w:t>lužbeni list CG” broj 64/17, 44/18, 63/18)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F74F50">
        <w:rPr>
          <w:rFonts w:ascii="Times New Roman" w:hAnsi="Times New Roman" w:cs="Times New Roman"/>
          <w:sz w:val="24"/>
          <w:szCs w:val="24"/>
        </w:rPr>
        <w:t xml:space="preserve"> ponuđač, privredno društvo treba da dostavi: </w:t>
      </w:r>
    </w:p>
    <w:p w:rsidR="00741CA1" w:rsidRPr="00F74F50" w:rsidRDefault="00741CA1" w:rsidP="00741CA1">
      <w:pPr>
        <w:jc w:val="both"/>
        <w:rPr>
          <w:rFonts w:ascii="Times New Roman" w:hAnsi="Times New Roman" w:cs="Times New Roman"/>
          <w:sz w:val="24"/>
          <w:szCs w:val="24"/>
        </w:rPr>
      </w:pPr>
      <w:r w:rsidRPr="00F74F50">
        <w:rPr>
          <w:rFonts w:ascii="Times New Roman" w:hAnsi="Times New Roman" w:cs="Times New Roman"/>
          <w:sz w:val="24"/>
          <w:szCs w:val="24"/>
        </w:rPr>
        <w:t xml:space="preserve">Licencu projektanta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4F50">
        <w:rPr>
          <w:rFonts w:ascii="Times New Roman" w:hAnsi="Times New Roman" w:cs="Times New Roman"/>
          <w:sz w:val="24"/>
          <w:szCs w:val="24"/>
        </w:rPr>
        <w:t xml:space="preserve"> izvođača radova za obavljanje djelatnosti izrade tehničke dokumentacije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4F50">
        <w:rPr>
          <w:rFonts w:ascii="Times New Roman" w:hAnsi="Times New Roman" w:cs="Times New Roman"/>
          <w:sz w:val="24"/>
          <w:szCs w:val="24"/>
        </w:rPr>
        <w:t xml:space="preserve"> građenje objekta.</w:t>
      </w:r>
    </w:p>
    <w:p w:rsidR="00741CA1" w:rsidRDefault="00741CA1" w:rsidP="00741CA1">
      <w:pPr>
        <w:jc w:val="both"/>
        <w:rPr>
          <w:rFonts w:ascii="Times New Roman" w:hAnsi="Times New Roman" w:cs="Times New Roman"/>
          <w:sz w:val="24"/>
          <w:szCs w:val="24"/>
        </w:rPr>
      </w:pPr>
      <w:r w:rsidRPr="00F74F50">
        <w:rPr>
          <w:rFonts w:ascii="Times New Roman" w:hAnsi="Times New Roman" w:cs="Times New Roman"/>
          <w:sz w:val="24"/>
          <w:szCs w:val="24"/>
        </w:rPr>
        <w:t>Važeću Licencu za izvođenje geodetskih radova izdatu od Uprave za nekretnine u skladu sa Zakonom o državnom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F50">
        <w:rPr>
          <w:rFonts w:ascii="Times New Roman" w:hAnsi="Times New Roman" w:cs="Times New Roman"/>
          <w:sz w:val="24"/>
          <w:szCs w:val="24"/>
        </w:rPr>
        <w:t xml:space="preserve">premjeru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4F50">
        <w:rPr>
          <w:rFonts w:ascii="Times New Roman" w:hAnsi="Times New Roman" w:cs="Times New Roman"/>
          <w:sz w:val="24"/>
          <w:szCs w:val="24"/>
        </w:rPr>
        <w:t xml:space="preserve"> katastru nepokretnosti (</w:t>
      </w:r>
      <w:r>
        <w:rPr>
          <w:rFonts w:ascii="Times New Roman" w:hAnsi="Times New Roman" w:cs="Times New Roman"/>
          <w:sz w:val="24"/>
          <w:szCs w:val="24"/>
        </w:rPr>
        <w:t>“S</w:t>
      </w:r>
      <w:r w:rsidRPr="00F74F50">
        <w:rPr>
          <w:rFonts w:ascii="Times New Roman" w:hAnsi="Times New Roman" w:cs="Times New Roman"/>
          <w:sz w:val="24"/>
          <w:szCs w:val="24"/>
        </w:rPr>
        <w:t>lužbeni list RCG” broj 029/07,  “Službeni list CG” broj 073/10, 032/11, 040/11, 043/15, 037/17, 017/18)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741CA1" w:rsidRDefault="00741CA1" w:rsidP="0074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984">
        <w:rPr>
          <w:rFonts w:ascii="Times New Roman" w:hAnsi="Times New Roman" w:cs="Times New Roman"/>
          <w:color w:val="000000"/>
          <w:sz w:val="24"/>
          <w:szCs w:val="24"/>
        </w:rPr>
        <w:t>Licencu za izradu projekata i vršenje geoloških straživanja i izradu elaborata o izvršenim geološkim istraživanjima, koju izdaje Ministarstvo ekonomije, u skladu sa Zakonom o geološkim istraživanjima ( ‘’Sl.list Republike Crne Gore’’, br: 028/93, 027/94, 042/94, 026/07, ‘’Sl.list Crne Gore’’ br: 073/10 i 028/11)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CA1" w:rsidRDefault="00741CA1" w:rsidP="0074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1CA1" w:rsidRPr="00741CA1" w:rsidRDefault="00741CA1" w:rsidP="0074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Dalje, naručilac je zahtjevao obavezu imenovanja</w:t>
      </w:r>
      <w:r w:rsidR="00F64F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741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skladu sa članom 123 Zakona o planiranju prostora i izgradnji objekata, ponuđač je dužan da imenuje ovlašćenog inženjera koji će rukovoditi građenjem objeka u cjelini i ovlašćenje inženjere za izvođenje pojedinih dijelova objekta, i to:</w:t>
      </w:r>
    </w:p>
    <w:p w:rsidR="00741CA1" w:rsidRPr="00741CA1" w:rsidRDefault="00741CA1" w:rsidP="00741C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741CA1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Ovlašćenog inženjera za obavljanje dijelatnosti izrade tehničke dokumentacije i građenje objekta dipl. ing građevinarstava – smjer konstruktivni</w:t>
      </w:r>
    </w:p>
    <w:p w:rsidR="00741CA1" w:rsidRPr="00741CA1" w:rsidRDefault="00741CA1" w:rsidP="00741C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741CA1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Ovlašćenog inženjera za obavljanje dijelatnosti izrade tehničke dokumentacije i građenje objekta dipl. ing građevinarstava – smjer hidrotehnike</w:t>
      </w:r>
    </w:p>
    <w:p w:rsidR="00741CA1" w:rsidRPr="00741CA1" w:rsidRDefault="00741CA1" w:rsidP="00741C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741CA1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Ovlašćenog inženjera za obavljanje dijelatnosti izrade tehničke dokumentacije i građenje objekta dipl. ing mašinstva </w:t>
      </w:r>
    </w:p>
    <w:p w:rsidR="00741CA1" w:rsidRPr="00741CA1" w:rsidRDefault="00741CA1" w:rsidP="00741C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  <w:r w:rsidRPr="00741CA1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Ovlašćenog inženjera za obavljanje dijelatnosti izrade tehničke dokumentacije i građenje objekta dipl. ing elektrotehnike</w:t>
      </w:r>
      <w:r w:rsidR="000E0B6E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>.</w:t>
      </w:r>
    </w:p>
    <w:p w:rsidR="00741CA1" w:rsidRPr="00741CA1" w:rsidRDefault="00741CA1" w:rsidP="00741C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:rsidR="00741CA1" w:rsidRPr="00741CA1" w:rsidRDefault="00741CA1" w:rsidP="00741C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1CA1">
        <w:rPr>
          <w:rFonts w:ascii="Times New Roman" w:hAnsi="Times New Roman" w:cs="Times New Roman"/>
          <w:bCs/>
          <w:color w:val="000000"/>
          <w:sz w:val="24"/>
          <w:szCs w:val="24"/>
        </w:rPr>
        <w:t>U skladu sa Zakonom o državnom predmejru u katastru, ponuđač je dužan da za izvođenje geodetskih radova, imenuje lica geodetske struke.</w:t>
      </w:r>
    </w:p>
    <w:p w:rsidR="00741CA1" w:rsidRPr="00741CA1" w:rsidRDefault="00741CA1" w:rsidP="00741C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1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 skladu sa Zakonom o geološkim istraživanjima  ponuđač je dužan da </w:t>
      </w:r>
      <w:r w:rsidR="00046BE4" w:rsidRPr="00E32984">
        <w:rPr>
          <w:rFonts w:ascii="Times New Roman" w:hAnsi="Times New Roman" w:cs="Times New Roman"/>
          <w:color w:val="000000"/>
          <w:sz w:val="24"/>
          <w:szCs w:val="24"/>
        </w:rPr>
        <w:t>za izradu projekata i vršenje geoloških straživanja i izradu elaborata o izvršenim geološkim istraživanjima</w:t>
      </w:r>
      <w:r w:rsidRPr="00741C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imenuje lica iz struke.</w:t>
      </w:r>
    </w:p>
    <w:p w:rsidR="00741CA1" w:rsidRDefault="00741CA1" w:rsidP="00741C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527206" w:rsidRDefault="00046BE4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korekciju licenci molimo Vas da se obratite nadležnom organu.</w:t>
      </w:r>
    </w:p>
    <w:p w:rsidR="00B76172" w:rsidRDefault="00B76172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172" w:rsidRPr="00B76172" w:rsidRDefault="00B76172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1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Pitanje </w:t>
      </w:r>
      <w:r w:rsidR="003720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bookmarkStart w:id="0" w:name="_GoBack"/>
      <w:bookmarkEnd w:id="0"/>
      <w:r w:rsidRPr="00B7617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76172" w:rsidRDefault="00B76172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Stavka (r.b.) 335 Da li se mijenja radni pritisak cijevi sa PN10 na PN 16 s obzirom da su izmjenjenom dati pritisci PEHD fazonskih komada PN16?</w:t>
      </w:r>
    </w:p>
    <w:p w:rsidR="00B76172" w:rsidRDefault="00B76172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6172" w:rsidRDefault="00B76172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172">
        <w:rPr>
          <w:rFonts w:ascii="Times New Roman" w:hAnsi="Times New Roman" w:cs="Times New Roman"/>
          <w:b/>
          <w:color w:val="000000"/>
          <w:sz w:val="24"/>
          <w:szCs w:val="24"/>
        </w:rPr>
        <w:t>Odgovor:</w:t>
      </w:r>
    </w:p>
    <w:p w:rsidR="00B76172" w:rsidRPr="00B76172" w:rsidRDefault="00B76172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172">
        <w:rPr>
          <w:rFonts w:ascii="Times New Roman" w:hAnsi="Times New Roman" w:cs="Times New Roman"/>
          <w:color w:val="000000"/>
          <w:sz w:val="24"/>
          <w:szCs w:val="24"/>
        </w:rPr>
        <w:t>Predviđene su cijevi za radne pritiske PN10 bara.</w:t>
      </w:r>
    </w:p>
    <w:p w:rsidR="00B76172" w:rsidRPr="00B76172" w:rsidRDefault="00B76172" w:rsidP="00046BE4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6BE4" w:rsidRDefault="00046BE4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60F5" w:rsidRDefault="000560F5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41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6172">
        <w:rPr>
          <w:rFonts w:ascii="Times New Roman" w:hAnsi="Times New Roman" w:cs="Times New Roman"/>
          <w:color w:val="000000"/>
          <w:sz w:val="24"/>
          <w:szCs w:val="24"/>
        </w:rPr>
        <w:t xml:space="preserve">druga </w:t>
      </w:r>
      <w:r>
        <w:rPr>
          <w:rFonts w:ascii="Times New Roman" w:hAnsi="Times New Roman" w:cs="Times New Roman"/>
          <w:color w:val="000000"/>
          <w:sz w:val="24"/>
          <w:szCs w:val="24"/>
        </w:rPr>
        <w:t>pitanj</w:t>
      </w:r>
      <w:r w:rsidR="00741CA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odgovoreno izmjenom tenderske dokumentacije.</w:t>
      </w:r>
    </w:p>
    <w:p w:rsidR="000560F5" w:rsidRDefault="000560F5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818">
        <w:rPr>
          <w:rFonts w:ascii="Times New Roman" w:hAnsi="Times New Roman" w:cs="Times New Roman"/>
          <w:color w:val="000000"/>
          <w:sz w:val="24"/>
          <w:szCs w:val="24"/>
        </w:rPr>
        <w:t>Komisija za otvaranje  i vrednovanje ponuda, u sastavu:</w:t>
      </w:r>
    </w:p>
    <w:p w:rsidR="00D65E12" w:rsidRPr="00961818" w:rsidRDefault="00D65E12" w:rsidP="00D65E12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12" w:rsidRPr="00961818" w:rsidRDefault="00D65E12" w:rsidP="00D65E12">
      <w:pPr>
        <w:spacing w:line="240" w:lineRule="auto"/>
        <w:ind w:left="567" w:right="-716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1) Milena Antović, dipl. pravnik                    predsjednik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2) Sreten Tomović, dipl. ing. hidrotehnike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3) Vukašin Mijatović, dipl. ing. arhitekture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D65E12" w:rsidRPr="00961818" w:rsidRDefault="00D65E12" w:rsidP="00D65E12">
      <w:pPr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4) Mihailo  Bulatović, dipl. ing. elektrotehnike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</w:p>
    <w:p w:rsidR="00F74F50" w:rsidRPr="00961818" w:rsidRDefault="00D65E12" w:rsidP="00D65E12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5) Miroslava  Kunjić, dipl. ekonomista                     član</w:t>
      </w:r>
      <w:r w:rsidRPr="00961818">
        <w:rPr>
          <w:rFonts w:ascii="Times New Roman" w:hAnsi="Times New Roman" w:cs="Times New Roman"/>
          <w:sz w:val="24"/>
          <w:szCs w:val="24"/>
          <w:lang w:val="sr-Latn-CS"/>
        </w:rPr>
        <w:t xml:space="preserve">  ________________________</w:t>
      </w:r>
      <w:r w:rsidRPr="00961818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sectPr w:rsidR="00F74F50" w:rsidRPr="00961818" w:rsidSect="005B1079">
      <w:footerReference w:type="default" r:id="rId7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22" w:rsidRDefault="00157622" w:rsidP="00A5153D">
      <w:pPr>
        <w:spacing w:after="0" w:line="240" w:lineRule="auto"/>
      </w:pPr>
      <w:r>
        <w:separator/>
      </w:r>
    </w:p>
  </w:endnote>
  <w:endnote w:type="continuationSeparator" w:id="0">
    <w:p w:rsidR="00157622" w:rsidRDefault="00157622" w:rsidP="00A5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7288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469F" w:rsidRDefault="00E846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0F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3</w:t>
        </w:r>
      </w:p>
    </w:sdtContent>
  </w:sdt>
  <w:p w:rsidR="00A5153D" w:rsidRDefault="00A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22" w:rsidRDefault="00157622" w:rsidP="00A5153D">
      <w:pPr>
        <w:spacing w:after="0" w:line="240" w:lineRule="auto"/>
      </w:pPr>
      <w:r>
        <w:separator/>
      </w:r>
    </w:p>
  </w:footnote>
  <w:footnote w:type="continuationSeparator" w:id="0">
    <w:p w:rsidR="00157622" w:rsidRDefault="00157622" w:rsidP="00A5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1F30"/>
    <w:multiLevelType w:val="multilevel"/>
    <w:tmpl w:val="BB1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B4AE8"/>
    <w:multiLevelType w:val="hybridMultilevel"/>
    <w:tmpl w:val="E5A80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B147F"/>
    <w:multiLevelType w:val="hybridMultilevel"/>
    <w:tmpl w:val="0A28DB2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41B3C"/>
    <w:multiLevelType w:val="hybridMultilevel"/>
    <w:tmpl w:val="0DBA0E38"/>
    <w:lvl w:ilvl="0" w:tplc="9698F30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1F4A9F"/>
    <w:multiLevelType w:val="multilevel"/>
    <w:tmpl w:val="BB1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B4DBF"/>
    <w:multiLevelType w:val="multilevel"/>
    <w:tmpl w:val="BB12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D6F78"/>
    <w:multiLevelType w:val="hybridMultilevel"/>
    <w:tmpl w:val="AE1E24D2"/>
    <w:lvl w:ilvl="0" w:tplc="A8729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42A0F"/>
    <w:multiLevelType w:val="hybridMultilevel"/>
    <w:tmpl w:val="4B28CED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C2CDF"/>
    <w:multiLevelType w:val="hybridMultilevel"/>
    <w:tmpl w:val="5D7CC1E2"/>
    <w:lvl w:ilvl="0" w:tplc="51186962">
      <w:start w:val="7"/>
      <w:numFmt w:val="bullet"/>
      <w:lvlText w:val="-"/>
      <w:lvlJc w:val="left"/>
      <w:pPr>
        <w:ind w:left="1035" w:hanging="675"/>
      </w:pPr>
      <w:rPr>
        <w:rFonts w:ascii="Times New Roman" w:eastAsia="Calibri" w:hAnsi="Times New Roman" w:cs="Times New Roman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B4A08"/>
    <w:multiLevelType w:val="hybridMultilevel"/>
    <w:tmpl w:val="C764CB9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474"/>
    <w:rsid w:val="00046BE4"/>
    <w:rsid w:val="00047A47"/>
    <w:rsid w:val="000560F5"/>
    <w:rsid w:val="000D40E7"/>
    <w:rsid w:val="000E0B6E"/>
    <w:rsid w:val="001041A3"/>
    <w:rsid w:val="001074FC"/>
    <w:rsid w:val="00116BD4"/>
    <w:rsid w:val="00146598"/>
    <w:rsid w:val="00151BA3"/>
    <w:rsid w:val="00157622"/>
    <w:rsid w:val="0019038A"/>
    <w:rsid w:val="001B54CC"/>
    <w:rsid w:val="001C2E83"/>
    <w:rsid w:val="001E12C1"/>
    <w:rsid w:val="00205B2E"/>
    <w:rsid w:val="002122E9"/>
    <w:rsid w:val="00215C8F"/>
    <w:rsid w:val="002849F9"/>
    <w:rsid w:val="002B78DD"/>
    <w:rsid w:val="002C163E"/>
    <w:rsid w:val="002F68CC"/>
    <w:rsid w:val="00300747"/>
    <w:rsid w:val="0036269D"/>
    <w:rsid w:val="003720F7"/>
    <w:rsid w:val="003B3E81"/>
    <w:rsid w:val="003D3302"/>
    <w:rsid w:val="003F49AB"/>
    <w:rsid w:val="004029AF"/>
    <w:rsid w:val="004A2A9D"/>
    <w:rsid w:val="004F2BDE"/>
    <w:rsid w:val="004F5927"/>
    <w:rsid w:val="00527206"/>
    <w:rsid w:val="0058166E"/>
    <w:rsid w:val="005B1079"/>
    <w:rsid w:val="006031B7"/>
    <w:rsid w:val="00603F06"/>
    <w:rsid w:val="00607ECA"/>
    <w:rsid w:val="00634897"/>
    <w:rsid w:val="006401EB"/>
    <w:rsid w:val="00674C6C"/>
    <w:rsid w:val="00692405"/>
    <w:rsid w:val="00695369"/>
    <w:rsid w:val="006B288A"/>
    <w:rsid w:val="006C1EF4"/>
    <w:rsid w:val="006D1383"/>
    <w:rsid w:val="006D1B6A"/>
    <w:rsid w:val="006E254A"/>
    <w:rsid w:val="006E2ED9"/>
    <w:rsid w:val="006F3F39"/>
    <w:rsid w:val="00741CA1"/>
    <w:rsid w:val="00745B53"/>
    <w:rsid w:val="007D60DF"/>
    <w:rsid w:val="00803CAD"/>
    <w:rsid w:val="00854AB3"/>
    <w:rsid w:val="0091376A"/>
    <w:rsid w:val="00947FB8"/>
    <w:rsid w:val="009533E9"/>
    <w:rsid w:val="00961585"/>
    <w:rsid w:val="00961818"/>
    <w:rsid w:val="0098581A"/>
    <w:rsid w:val="00A25817"/>
    <w:rsid w:val="00A5153D"/>
    <w:rsid w:val="00A920D8"/>
    <w:rsid w:val="00AB7FFC"/>
    <w:rsid w:val="00AE517A"/>
    <w:rsid w:val="00B0377C"/>
    <w:rsid w:val="00B53331"/>
    <w:rsid w:val="00B76172"/>
    <w:rsid w:val="00B93F5E"/>
    <w:rsid w:val="00B94EFF"/>
    <w:rsid w:val="00BB5E41"/>
    <w:rsid w:val="00C05E03"/>
    <w:rsid w:val="00C26526"/>
    <w:rsid w:val="00C528EF"/>
    <w:rsid w:val="00C857AA"/>
    <w:rsid w:val="00CA2FA8"/>
    <w:rsid w:val="00CA5694"/>
    <w:rsid w:val="00CD65D6"/>
    <w:rsid w:val="00D04F92"/>
    <w:rsid w:val="00D06E99"/>
    <w:rsid w:val="00D24474"/>
    <w:rsid w:val="00D434AF"/>
    <w:rsid w:val="00D4375B"/>
    <w:rsid w:val="00D54490"/>
    <w:rsid w:val="00D610CA"/>
    <w:rsid w:val="00D65E12"/>
    <w:rsid w:val="00D80476"/>
    <w:rsid w:val="00D81699"/>
    <w:rsid w:val="00DB0746"/>
    <w:rsid w:val="00DD5621"/>
    <w:rsid w:val="00E16280"/>
    <w:rsid w:val="00E24DB0"/>
    <w:rsid w:val="00E8469F"/>
    <w:rsid w:val="00E84BD8"/>
    <w:rsid w:val="00F13FA0"/>
    <w:rsid w:val="00F64F2D"/>
    <w:rsid w:val="00F74F50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0951"/>
  <w15:docId w15:val="{A9544CE1-2CA2-44CC-9FE6-B6C5601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02"/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4029AF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FB8"/>
    <w:pPr>
      <w:spacing w:after="0" w:line="240" w:lineRule="auto"/>
    </w:pPr>
  </w:style>
  <w:style w:type="character" w:customStyle="1" w:styleId="Heading1Char">
    <w:name w:val="Heading 1 Char"/>
    <w:aliases w:val="Heading 1. Char"/>
    <w:basedOn w:val="DefaultParagraphFont"/>
    <w:link w:val="Heading1"/>
    <w:uiPriority w:val="99"/>
    <w:rsid w:val="004029AF"/>
    <w:rPr>
      <w:rFonts w:ascii="Times New Roman" w:eastAsia="PMingLiU" w:hAnsi="Times New Roman" w:cs="Times New Roman"/>
      <w:b/>
      <w:bCs/>
      <w:i/>
      <w:iCs/>
      <w:sz w:val="28"/>
      <w:szCs w:val="28"/>
      <w:u w:val="single"/>
    </w:rPr>
  </w:style>
  <w:style w:type="paragraph" w:customStyle="1" w:styleId="1tekst">
    <w:name w:val="1tekst"/>
    <w:basedOn w:val="Normal"/>
    <w:uiPriority w:val="99"/>
    <w:rsid w:val="004029A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3D"/>
  </w:style>
  <w:style w:type="paragraph" w:styleId="Footer">
    <w:name w:val="footer"/>
    <w:basedOn w:val="Normal"/>
    <w:link w:val="FooterChar"/>
    <w:uiPriority w:val="99"/>
    <w:unhideWhenUsed/>
    <w:rsid w:val="00A515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3D"/>
  </w:style>
  <w:style w:type="paragraph" w:styleId="BalloonText">
    <w:name w:val="Balloon Text"/>
    <w:basedOn w:val="Normal"/>
    <w:link w:val="BalloonTextChar"/>
    <w:uiPriority w:val="99"/>
    <w:semiHidden/>
    <w:unhideWhenUsed/>
    <w:rsid w:val="00146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927"/>
    <w:pPr>
      <w:spacing w:before="96" w:after="120" w:line="360" w:lineRule="atLeast"/>
      <w:ind w:left="720"/>
    </w:pPr>
    <w:rPr>
      <w:rFonts w:ascii="Calibri" w:eastAsia="Calibri" w:hAnsi="Calibri" w:cs="Calibri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0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62</cp:revision>
  <cp:lastPrinted>2020-05-12T06:43:00Z</cp:lastPrinted>
  <dcterms:created xsi:type="dcterms:W3CDTF">2019-01-04T09:12:00Z</dcterms:created>
  <dcterms:modified xsi:type="dcterms:W3CDTF">2020-05-12T12:02:00Z</dcterms:modified>
</cp:coreProperties>
</file>